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p" w:displacedByCustomXml="next"/>
    <w:bookmarkEnd w:id="1" w:displacedByCustomXml="next"/>
    <w:sdt>
      <w:sdtPr>
        <w:rPr>
          <w:b/>
          <w:bCs/>
        </w:rPr>
        <w:id w:val="-1499733865"/>
        <w:docPartObj>
          <w:docPartGallery w:val="Table of Contents"/>
          <w:docPartUnique/>
        </w:docPartObj>
      </w:sdtPr>
      <w:sdtEndPr>
        <w:rPr>
          <w:b w:val="0"/>
          <w:bCs w:val="0"/>
          <w:noProof/>
        </w:rPr>
      </w:sdtEndPr>
      <w:sdtContent>
        <w:p w:rsidR="00BD736B" w:rsidRDefault="00180B29">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27794899" w:history="1">
            <w:r w:rsidR="00BD736B" w:rsidRPr="00365B6B">
              <w:rPr>
                <w:rStyle w:val="Hyperlink"/>
                <w:noProof/>
              </w:rPr>
              <w:t>Chapter 1</w:t>
            </w:r>
            <w:r w:rsidR="00BD736B">
              <w:rPr>
                <w:noProof/>
                <w:webHidden/>
              </w:rPr>
              <w:tab/>
            </w:r>
            <w:r w:rsidR="00BD736B">
              <w:rPr>
                <w:noProof/>
                <w:webHidden/>
              </w:rPr>
              <w:fldChar w:fldCharType="begin"/>
            </w:r>
            <w:r w:rsidR="00BD736B">
              <w:rPr>
                <w:noProof/>
                <w:webHidden/>
              </w:rPr>
              <w:instrText xml:space="preserve"> PAGEREF _Toc127794899 \h </w:instrText>
            </w:r>
            <w:r w:rsidR="00BD736B">
              <w:rPr>
                <w:noProof/>
                <w:webHidden/>
              </w:rPr>
            </w:r>
            <w:r w:rsidR="00BD736B">
              <w:rPr>
                <w:noProof/>
                <w:webHidden/>
              </w:rPr>
              <w:fldChar w:fldCharType="separate"/>
            </w:r>
            <w:r w:rsidR="00BD736B">
              <w:rPr>
                <w:noProof/>
                <w:webHidden/>
              </w:rPr>
              <w:t>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0" w:history="1">
            <w:r w:rsidR="00BD736B" w:rsidRPr="00365B6B">
              <w:rPr>
                <w:rStyle w:val="Hyperlink"/>
                <w:noProof/>
              </w:rPr>
              <w:t>Name</w:t>
            </w:r>
            <w:r w:rsidR="00BD736B">
              <w:rPr>
                <w:noProof/>
                <w:webHidden/>
              </w:rPr>
              <w:tab/>
            </w:r>
            <w:r w:rsidR="00BD736B">
              <w:rPr>
                <w:noProof/>
                <w:webHidden/>
              </w:rPr>
              <w:fldChar w:fldCharType="begin"/>
            </w:r>
            <w:r w:rsidR="00BD736B">
              <w:rPr>
                <w:noProof/>
                <w:webHidden/>
              </w:rPr>
              <w:instrText xml:space="preserve"> PAGEREF _Toc127794900 \h </w:instrText>
            </w:r>
            <w:r w:rsidR="00BD736B">
              <w:rPr>
                <w:noProof/>
                <w:webHidden/>
              </w:rPr>
            </w:r>
            <w:r w:rsidR="00BD736B">
              <w:rPr>
                <w:noProof/>
                <w:webHidden/>
              </w:rPr>
              <w:fldChar w:fldCharType="separate"/>
            </w:r>
            <w:r w:rsidR="00BD736B">
              <w:rPr>
                <w:noProof/>
                <w:webHidden/>
              </w:rPr>
              <w:t>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1" w:history="1">
            <w:r w:rsidR="00BD736B" w:rsidRPr="00365B6B">
              <w:rPr>
                <w:rStyle w:val="Hyperlink"/>
                <w:noProof/>
              </w:rPr>
              <w:t>Calibration</w:t>
            </w:r>
            <w:r w:rsidR="00BD736B">
              <w:rPr>
                <w:noProof/>
                <w:webHidden/>
              </w:rPr>
              <w:tab/>
            </w:r>
            <w:r w:rsidR="00BD736B">
              <w:rPr>
                <w:noProof/>
                <w:webHidden/>
              </w:rPr>
              <w:fldChar w:fldCharType="begin"/>
            </w:r>
            <w:r w:rsidR="00BD736B">
              <w:rPr>
                <w:noProof/>
                <w:webHidden/>
              </w:rPr>
              <w:instrText xml:space="preserve"> PAGEREF _Toc127794901 \h </w:instrText>
            </w:r>
            <w:r w:rsidR="00BD736B">
              <w:rPr>
                <w:noProof/>
                <w:webHidden/>
              </w:rPr>
            </w:r>
            <w:r w:rsidR="00BD736B">
              <w:rPr>
                <w:noProof/>
                <w:webHidden/>
              </w:rPr>
              <w:fldChar w:fldCharType="separate"/>
            </w:r>
            <w:r w:rsidR="00BD736B">
              <w:rPr>
                <w:noProof/>
                <w:webHidden/>
              </w:rPr>
              <w:t>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2" w:history="1">
            <w:r w:rsidR="00BD736B" w:rsidRPr="00365B6B">
              <w:rPr>
                <w:rStyle w:val="Hyperlink"/>
                <w:noProof/>
              </w:rPr>
              <w:t>Harness Application and Usage</w:t>
            </w:r>
            <w:r w:rsidR="00BD736B">
              <w:rPr>
                <w:noProof/>
                <w:webHidden/>
              </w:rPr>
              <w:tab/>
            </w:r>
            <w:r w:rsidR="00BD736B">
              <w:rPr>
                <w:noProof/>
                <w:webHidden/>
              </w:rPr>
              <w:fldChar w:fldCharType="begin"/>
            </w:r>
            <w:r w:rsidR="00BD736B">
              <w:rPr>
                <w:noProof/>
                <w:webHidden/>
              </w:rPr>
              <w:instrText xml:space="preserve"> PAGEREF _Toc127794902 \h </w:instrText>
            </w:r>
            <w:r w:rsidR="00BD736B">
              <w:rPr>
                <w:noProof/>
                <w:webHidden/>
              </w:rPr>
            </w:r>
            <w:r w:rsidR="00BD736B">
              <w:rPr>
                <w:noProof/>
                <w:webHidden/>
              </w:rPr>
              <w:fldChar w:fldCharType="separate"/>
            </w:r>
            <w:r w:rsidR="00BD736B">
              <w:rPr>
                <w:noProof/>
                <w:webHidden/>
              </w:rPr>
              <w:t>9</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3" w:history="1">
            <w:r w:rsidR="00BD736B" w:rsidRPr="00365B6B">
              <w:rPr>
                <w:rStyle w:val="Hyperlink"/>
                <w:noProof/>
              </w:rPr>
              <w:t>Home Use</w:t>
            </w:r>
            <w:r w:rsidR="00BD736B">
              <w:rPr>
                <w:noProof/>
                <w:webHidden/>
              </w:rPr>
              <w:tab/>
            </w:r>
            <w:r w:rsidR="00BD736B">
              <w:rPr>
                <w:noProof/>
                <w:webHidden/>
              </w:rPr>
              <w:fldChar w:fldCharType="begin"/>
            </w:r>
            <w:r w:rsidR="00BD736B">
              <w:rPr>
                <w:noProof/>
                <w:webHidden/>
              </w:rPr>
              <w:instrText xml:space="preserve"> PAGEREF _Toc127794903 \h </w:instrText>
            </w:r>
            <w:r w:rsidR="00BD736B">
              <w:rPr>
                <w:noProof/>
                <w:webHidden/>
              </w:rPr>
            </w:r>
            <w:r w:rsidR="00BD736B">
              <w:rPr>
                <w:noProof/>
                <w:webHidden/>
              </w:rPr>
              <w:fldChar w:fldCharType="separate"/>
            </w:r>
            <w:r w:rsidR="00BD736B">
              <w:rPr>
                <w:noProof/>
                <w:webHidden/>
              </w:rPr>
              <w:t>9</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4" w:history="1">
            <w:r w:rsidR="00BD736B" w:rsidRPr="00365B6B">
              <w:rPr>
                <w:rStyle w:val="Hyperlink"/>
                <w:noProof/>
              </w:rPr>
              <w:t>PULSAR demographics part 1</w:t>
            </w:r>
            <w:r w:rsidR="00BD736B">
              <w:rPr>
                <w:noProof/>
                <w:webHidden/>
              </w:rPr>
              <w:tab/>
            </w:r>
            <w:r w:rsidR="00BD736B">
              <w:rPr>
                <w:noProof/>
                <w:webHidden/>
              </w:rPr>
              <w:fldChar w:fldCharType="begin"/>
            </w:r>
            <w:r w:rsidR="00BD736B">
              <w:rPr>
                <w:noProof/>
                <w:webHidden/>
              </w:rPr>
              <w:instrText xml:space="preserve"> PAGEREF _Toc127794904 \h </w:instrText>
            </w:r>
            <w:r w:rsidR="00BD736B">
              <w:rPr>
                <w:noProof/>
                <w:webHidden/>
              </w:rPr>
            </w:r>
            <w:r w:rsidR="00BD736B">
              <w:rPr>
                <w:noProof/>
                <w:webHidden/>
              </w:rPr>
              <w:fldChar w:fldCharType="separate"/>
            </w:r>
            <w:r w:rsidR="00BD736B">
              <w:rPr>
                <w:noProof/>
                <w:webHidden/>
              </w:rPr>
              <w:t>12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5" w:history="1">
            <w:r w:rsidR="00BD736B" w:rsidRPr="00365B6B">
              <w:rPr>
                <w:rStyle w:val="Hyperlink"/>
                <w:noProof/>
              </w:rPr>
              <w:t>Starting the Program</w:t>
            </w:r>
            <w:r w:rsidR="00BD736B">
              <w:rPr>
                <w:noProof/>
                <w:webHidden/>
              </w:rPr>
              <w:tab/>
            </w:r>
            <w:r w:rsidR="00BD736B">
              <w:rPr>
                <w:noProof/>
                <w:webHidden/>
              </w:rPr>
              <w:fldChar w:fldCharType="begin"/>
            </w:r>
            <w:r w:rsidR="00BD736B">
              <w:rPr>
                <w:noProof/>
                <w:webHidden/>
              </w:rPr>
              <w:instrText xml:space="preserve"> PAGEREF _Toc127794905 \h </w:instrText>
            </w:r>
            <w:r w:rsidR="00BD736B">
              <w:rPr>
                <w:noProof/>
                <w:webHidden/>
              </w:rPr>
            </w:r>
            <w:r w:rsidR="00BD736B">
              <w:rPr>
                <w:noProof/>
                <w:webHidden/>
              </w:rPr>
              <w:fldChar w:fldCharType="separate"/>
            </w:r>
            <w:r w:rsidR="00BD736B">
              <w:rPr>
                <w:noProof/>
                <w:webHidden/>
              </w:rPr>
              <w:t>12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6" w:history="1">
            <w:r w:rsidR="00BD736B" w:rsidRPr="00365B6B">
              <w:rPr>
                <w:rStyle w:val="Hyperlink"/>
                <w:noProof/>
              </w:rPr>
              <w:t>Connecting the Device to your Computer</w:t>
            </w:r>
            <w:r w:rsidR="00BD736B">
              <w:rPr>
                <w:noProof/>
                <w:webHidden/>
              </w:rPr>
              <w:tab/>
            </w:r>
            <w:r w:rsidR="00BD736B">
              <w:rPr>
                <w:noProof/>
                <w:webHidden/>
              </w:rPr>
              <w:fldChar w:fldCharType="begin"/>
            </w:r>
            <w:r w:rsidR="00BD736B">
              <w:rPr>
                <w:noProof/>
                <w:webHidden/>
              </w:rPr>
              <w:instrText xml:space="preserve"> PAGEREF _Toc127794906 \h </w:instrText>
            </w:r>
            <w:r w:rsidR="00BD736B">
              <w:rPr>
                <w:noProof/>
                <w:webHidden/>
              </w:rPr>
            </w:r>
            <w:r w:rsidR="00BD736B">
              <w:rPr>
                <w:noProof/>
                <w:webHidden/>
              </w:rPr>
              <w:fldChar w:fldCharType="separate"/>
            </w:r>
            <w:r w:rsidR="00BD736B">
              <w:rPr>
                <w:noProof/>
                <w:webHidden/>
              </w:rPr>
              <w:t>14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7" w:history="1">
            <w:r w:rsidR="00BD736B" w:rsidRPr="00365B6B">
              <w:rPr>
                <w:rStyle w:val="Hyperlink"/>
                <w:noProof/>
              </w:rPr>
              <w:t>Demographics</w:t>
            </w:r>
            <w:r w:rsidR="00BD736B">
              <w:rPr>
                <w:noProof/>
                <w:webHidden/>
              </w:rPr>
              <w:tab/>
            </w:r>
            <w:r w:rsidR="00BD736B">
              <w:rPr>
                <w:noProof/>
                <w:webHidden/>
              </w:rPr>
              <w:fldChar w:fldCharType="begin"/>
            </w:r>
            <w:r w:rsidR="00BD736B">
              <w:rPr>
                <w:noProof/>
                <w:webHidden/>
              </w:rPr>
              <w:instrText xml:space="preserve"> PAGEREF _Toc127794907 \h </w:instrText>
            </w:r>
            <w:r w:rsidR="00BD736B">
              <w:rPr>
                <w:noProof/>
                <w:webHidden/>
              </w:rPr>
            </w:r>
            <w:r w:rsidR="00BD736B">
              <w:rPr>
                <w:noProof/>
                <w:webHidden/>
              </w:rPr>
              <w:fldChar w:fldCharType="separate"/>
            </w:r>
            <w:r w:rsidR="00BD736B">
              <w:rPr>
                <w:noProof/>
                <w:webHidden/>
              </w:rPr>
              <w:t>15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08" w:history="1">
            <w:r w:rsidR="00BD736B" w:rsidRPr="00365B6B">
              <w:rPr>
                <w:rStyle w:val="Hyperlink"/>
                <w:noProof/>
              </w:rPr>
              <w:t>SOC questionnaire</w:t>
            </w:r>
            <w:r w:rsidR="00BD736B">
              <w:rPr>
                <w:noProof/>
                <w:webHidden/>
              </w:rPr>
              <w:tab/>
            </w:r>
            <w:r w:rsidR="00BD736B">
              <w:rPr>
                <w:noProof/>
                <w:webHidden/>
              </w:rPr>
              <w:fldChar w:fldCharType="begin"/>
            </w:r>
            <w:r w:rsidR="00BD736B">
              <w:rPr>
                <w:noProof/>
                <w:webHidden/>
              </w:rPr>
              <w:instrText xml:space="preserve"> PAGEREF _Toc127794908 \h </w:instrText>
            </w:r>
            <w:r w:rsidR="00BD736B">
              <w:rPr>
                <w:noProof/>
                <w:webHidden/>
              </w:rPr>
            </w:r>
            <w:r w:rsidR="00BD736B">
              <w:rPr>
                <w:noProof/>
                <w:webHidden/>
              </w:rPr>
              <w:fldChar w:fldCharType="separate"/>
            </w:r>
            <w:r w:rsidR="00BD736B">
              <w:rPr>
                <w:noProof/>
                <w:webHidden/>
              </w:rPr>
              <w:t>18</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09" w:history="1">
            <w:r w:rsidR="00BD736B" w:rsidRPr="00365B6B">
              <w:rPr>
                <w:rStyle w:val="Hyperlink"/>
                <w:noProof/>
              </w:rPr>
              <w:t>Birth Information</w:t>
            </w:r>
            <w:r w:rsidR="00BD736B">
              <w:rPr>
                <w:noProof/>
                <w:webHidden/>
              </w:rPr>
              <w:tab/>
            </w:r>
            <w:r w:rsidR="00BD736B">
              <w:rPr>
                <w:noProof/>
                <w:webHidden/>
              </w:rPr>
              <w:fldChar w:fldCharType="begin"/>
            </w:r>
            <w:r w:rsidR="00BD736B">
              <w:rPr>
                <w:noProof/>
                <w:webHidden/>
              </w:rPr>
              <w:instrText xml:space="preserve"> PAGEREF _Toc127794909 \h </w:instrText>
            </w:r>
            <w:r w:rsidR="00BD736B">
              <w:rPr>
                <w:noProof/>
                <w:webHidden/>
              </w:rPr>
            </w:r>
            <w:r w:rsidR="00BD736B">
              <w:rPr>
                <w:noProof/>
                <w:webHidden/>
              </w:rPr>
              <w:fldChar w:fldCharType="separate"/>
            </w:r>
            <w:r w:rsidR="00BD736B">
              <w:rPr>
                <w:noProof/>
                <w:webHidden/>
              </w:rPr>
              <w:t>20</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10" w:history="1">
            <w:r w:rsidR="00BD736B" w:rsidRPr="00365B6B">
              <w:rPr>
                <w:rStyle w:val="Hyperlink"/>
                <w:noProof/>
              </w:rPr>
              <w:t>Chapter 2</w:t>
            </w:r>
            <w:r w:rsidR="00BD736B">
              <w:rPr>
                <w:noProof/>
                <w:webHidden/>
              </w:rPr>
              <w:tab/>
            </w:r>
            <w:r w:rsidR="00BD736B">
              <w:rPr>
                <w:noProof/>
                <w:webHidden/>
              </w:rPr>
              <w:fldChar w:fldCharType="begin"/>
            </w:r>
            <w:r w:rsidR="00BD736B">
              <w:rPr>
                <w:noProof/>
                <w:webHidden/>
              </w:rPr>
              <w:instrText xml:space="preserve"> PAGEREF _Toc127794910 \h </w:instrText>
            </w:r>
            <w:r w:rsidR="00BD736B">
              <w:rPr>
                <w:noProof/>
                <w:webHidden/>
              </w:rPr>
            </w:r>
            <w:r w:rsidR="00BD736B">
              <w:rPr>
                <w:noProof/>
                <w:webHidden/>
              </w:rPr>
              <w:fldChar w:fldCharType="separate"/>
            </w:r>
            <w:r w:rsidR="00BD736B">
              <w:rPr>
                <w:noProof/>
                <w:webHidden/>
              </w:rPr>
              <w:t>21</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1" w:history="1">
            <w:r w:rsidR="00BD736B" w:rsidRPr="00365B6B">
              <w:rPr>
                <w:rStyle w:val="Hyperlink"/>
                <w:noProof/>
              </w:rPr>
              <w:t>Testing</w:t>
            </w:r>
            <w:r w:rsidR="00BD736B">
              <w:rPr>
                <w:noProof/>
                <w:webHidden/>
              </w:rPr>
              <w:tab/>
            </w:r>
            <w:r w:rsidR="00BD736B">
              <w:rPr>
                <w:noProof/>
                <w:webHidden/>
              </w:rPr>
              <w:fldChar w:fldCharType="begin"/>
            </w:r>
            <w:r w:rsidR="00BD736B">
              <w:rPr>
                <w:noProof/>
                <w:webHidden/>
              </w:rPr>
              <w:instrText xml:space="preserve"> PAGEREF _Toc127794911 \h </w:instrText>
            </w:r>
            <w:r w:rsidR="00BD736B">
              <w:rPr>
                <w:noProof/>
                <w:webHidden/>
              </w:rPr>
            </w:r>
            <w:r w:rsidR="00BD736B">
              <w:rPr>
                <w:noProof/>
                <w:webHidden/>
              </w:rPr>
              <w:fldChar w:fldCharType="separate"/>
            </w:r>
            <w:r w:rsidR="00BD736B">
              <w:rPr>
                <w:noProof/>
                <w:webHidden/>
              </w:rPr>
              <w:t>21</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2" w:history="1">
            <w:r w:rsidR="00BD736B" w:rsidRPr="00365B6B">
              <w:rPr>
                <w:rStyle w:val="Hyperlink"/>
                <w:noProof/>
              </w:rPr>
              <w:t>Subfiles</w:t>
            </w:r>
            <w:r w:rsidR="00BD736B">
              <w:rPr>
                <w:noProof/>
                <w:webHidden/>
              </w:rPr>
              <w:tab/>
            </w:r>
            <w:r w:rsidR="00BD736B">
              <w:rPr>
                <w:noProof/>
                <w:webHidden/>
              </w:rPr>
              <w:fldChar w:fldCharType="begin"/>
            </w:r>
            <w:r w:rsidR="00BD736B">
              <w:rPr>
                <w:noProof/>
                <w:webHidden/>
              </w:rPr>
              <w:instrText xml:space="preserve"> PAGEREF _Toc127794912 \h </w:instrText>
            </w:r>
            <w:r w:rsidR="00BD736B">
              <w:rPr>
                <w:noProof/>
                <w:webHidden/>
              </w:rPr>
            </w:r>
            <w:r w:rsidR="00BD736B">
              <w:rPr>
                <w:noProof/>
                <w:webHidden/>
              </w:rPr>
              <w:fldChar w:fldCharType="separate"/>
            </w:r>
            <w:r w:rsidR="00BD736B">
              <w:rPr>
                <w:noProof/>
                <w:webHidden/>
              </w:rPr>
              <w:t>23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3" w:history="1">
            <w:r w:rsidR="00BD736B" w:rsidRPr="00365B6B">
              <w:rPr>
                <w:rStyle w:val="Hyperlink"/>
                <w:noProof/>
              </w:rPr>
              <w:t>Menu bar</w:t>
            </w:r>
            <w:r w:rsidR="00BD736B">
              <w:rPr>
                <w:noProof/>
                <w:webHidden/>
              </w:rPr>
              <w:tab/>
            </w:r>
            <w:r w:rsidR="00BD736B">
              <w:rPr>
                <w:noProof/>
                <w:webHidden/>
              </w:rPr>
              <w:fldChar w:fldCharType="begin"/>
            </w:r>
            <w:r w:rsidR="00BD736B">
              <w:rPr>
                <w:noProof/>
                <w:webHidden/>
              </w:rPr>
              <w:instrText xml:space="preserve"> PAGEREF _Toc127794913 \h </w:instrText>
            </w:r>
            <w:r w:rsidR="00BD736B">
              <w:rPr>
                <w:noProof/>
                <w:webHidden/>
              </w:rPr>
            </w:r>
            <w:r w:rsidR="00BD736B">
              <w:rPr>
                <w:noProof/>
                <w:webHidden/>
              </w:rPr>
              <w:fldChar w:fldCharType="separate"/>
            </w:r>
            <w:r w:rsidR="00BD736B">
              <w:rPr>
                <w:noProof/>
                <w:webHidden/>
              </w:rPr>
              <w:t>24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4" w:history="1">
            <w:r w:rsidR="00BD736B" w:rsidRPr="00365B6B">
              <w:rPr>
                <w:rStyle w:val="Hyperlink"/>
                <w:noProof/>
              </w:rPr>
              <w:t>Auto Focus Zap</w:t>
            </w:r>
            <w:r w:rsidR="00BD736B">
              <w:rPr>
                <w:noProof/>
                <w:webHidden/>
              </w:rPr>
              <w:tab/>
            </w:r>
            <w:r w:rsidR="00BD736B">
              <w:rPr>
                <w:noProof/>
                <w:webHidden/>
              </w:rPr>
              <w:fldChar w:fldCharType="begin"/>
            </w:r>
            <w:r w:rsidR="00BD736B">
              <w:rPr>
                <w:noProof/>
                <w:webHidden/>
              </w:rPr>
              <w:instrText xml:space="preserve"> PAGEREF _Toc127794914 \h </w:instrText>
            </w:r>
            <w:r w:rsidR="00BD736B">
              <w:rPr>
                <w:noProof/>
                <w:webHidden/>
              </w:rPr>
            </w:r>
            <w:r w:rsidR="00BD736B">
              <w:rPr>
                <w:noProof/>
                <w:webHidden/>
              </w:rPr>
              <w:fldChar w:fldCharType="separate"/>
            </w:r>
            <w:r w:rsidR="00BD736B">
              <w:rPr>
                <w:noProof/>
                <w:webHidden/>
              </w:rPr>
              <w:t>25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5" w:history="1">
            <w:r w:rsidR="00BD736B" w:rsidRPr="00365B6B">
              <w:rPr>
                <w:rStyle w:val="Hyperlink"/>
                <w:noProof/>
              </w:rPr>
              <w:t>Blue info grid</w:t>
            </w:r>
            <w:r w:rsidR="00BD736B">
              <w:rPr>
                <w:noProof/>
                <w:webHidden/>
              </w:rPr>
              <w:tab/>
            </w:r>
            <w:r w:rsidR="00BD736B">
              <w:rPr>
                <w:noProof/>
                <w:webHidden/>
              </w:rPr>
              <w:fldChar w:fldCharType="begin"/>
            </w:r>
            <w:r w:rsidR="00BD736B">
              <w:rPr>
                <w:noProof/>
                <w:webHidden/>
              </w:rPr>
              <w:instrText xml:space="preserve"> PAGEREF _Toc127794915 \h </w:instrText>
            </w:r>
            <w:r w:rsidR="00BD736B">
              <w:rPr>
                <w:noProof/>
                <w:webHidden/>
              </w:rPr>
            </w:r>
            <w:r w:rsidR="00BD736B">
              <w:rPr>
                <w:noProof/>
                <w:webHidden/>
              </w:rPr>
              <w:fldChar w:fldCharType="separate"/>
            </w:r>
            <w:r w:rsidR="00BD736B">
              <w:rPr>
                <w:noProof/>
                <w:webHidden/>
              </w:rPr>
              <w:t>26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6" w:history="1">
            <w:r w:rsidR="00BD736B" w:rsidRPr="00365B6B">
              <w:rPr>
                <w:rStyle w:val="Hyperlink"/>
                <w:noProof/>
              </w:rPr>
              <w:t>Chain Reaction Function</w:t>
            </w:r>
            <w:r w:rsidR="00BD736B">
              <w:rPr>
                <w:noProof/>
                <w:webHidden/>
              </w:rPr>
              <w:tab/>
            </w:r>
            <w:r w:rsidR="00BD736B">
              <w:rPr>
                <w:noProof/>
                <w:webHidden/>
              </w:rPr>
              <w:fldChar w:fldCharType="begin"/>
            </w:r>
            <w:r w:rsidR="00BD736B">
              <w:rPr>
                <w:noProof/>
                <w:webHidden/>
              </w:rPr>
              <w:instrText xml:space="preserve"> PAGEREF _Toc127794916 \h </w:instrText>
            </w:r>
            <w:r w:rsidR="00BD736B">
              <w:rPr>
                <w:noProof/>
                <w:webHidden/>
              </w:rPr>
            </w:r>
            <w:r w:rsidR="00BD736B">
              <w:rPr>
                <w:noProof/>
                <w:webHidden/>
              </w:rPr>
              <w:fldChar w:fldCharType="separate"/>
            </w:r>
            <w:r w:rsidR="00BD736B">
              <w:rPr>
                <w:noProof/>
                <w:webHidden/>
              </w:rPr>
              <w:t>30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7" w:history="1">
            <w:r w:rsidR="00BD736B" w:rsidRPr="00365B6B">
              <w:rPr>
                <w:rStyle w:val="Hyperlink"/>
                <w:noProof/>
              </w:rPr>
              <w:t>Columns in the main matrix</w:t>
            </w:r>
            <w:r w:rsidR="00BD736B">
              <w:rPr>
                <w:noProof/>
                <w:webHidden/>
              </w:rPr>
              <w:tab/>
            </w:r>
            <w:r w:rsidR="00BD736B">
              <w:rPr>
                <w:noProof/>
                <w:webHidden/>
              </w:rPr>
              <w:fldChar w:fldCharType="begin"/>
            </w:r>
            <w:r w:rsidR="00BD736B">
              <w:rPr>
                <w:noProof/>
                <w:webHidden/>
              </w:rPr>
              <w:instrText xml:space="preserve"> PAGEREF _Toc127794917 \h </w:instrText>
            </w:r>
            <w:r w:rsidR="00BD736B">
              <w:rPr>
                <w:noProof/>
                <w:webHidden/>
              </w:rPr>
            </w:r>
            <w:r w:rsidR="00BD736B">
              <w:rPr>
                <w:noProof/>
                <w:webHidden/>
              </w:rPr>
              <w:fldChar w:fldCharType="separate"/>
            </w:r>
            <w:r w:rsidR="00BD736B">
              <w:rPr>
                <w:noProof/>
                <w:webHidden/>
              </w:rPr>
              <w:t>32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8" w:history="1">
            <w:r w:rsidR="00BD736B" w:rsidRPr="00365B6B">
              <w:rPr>
                <w:rStyle w:val="Hyperlink"/>
                <w:noProof/>
              </w:rPr>
              <w:t>Main Matrix</w:t>
            </w:r>
            <w:r w:rsidR="00BD736B">
              <w:rPr>
                <w:noProof/>
                <w:webHidden/>
              </w:rPr>
              <w:tab/>
            </w:r>
            <w:r w:rsidR="00BD736B">
              <w:rPr>
                <w:noProof/>
                <w:webHidden/>
              </w:rPr>
              <w:fldChar w:fldCharType="begin"/>
            </w:r>
            <w:r w:rsidR="00BD736B">
              <w:rPr>
                <w:noProof/>
                <w:webHidden/>
              </w:rPr>
              <w:instrText xml:space="preserve"> PAGEREF _Toc127794918 \h </w:instrText>
            </w:r>
            <w:r w:rsidR="00BD736B">
              <w:rPr>
                <w:noProof/>
                <w:webHidden/>
              </w:rPr>
            </w:r>
            <w:r w:rsidR="00BD736B">
              <w:rPr>
                <w:noProof/>
                <w:webHidden/>
              </w:rPr>
              <w:fldChar w:fldCharType="separate"/>
            </w:r>
            <w:r w:rsidR="00BD736B">
              <w:rPr>
                <w:noProof/>
                <w:webHidden/>
              </w:rPr>
              <w:t>34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19" w:history="1">
            <w:r w:rsidR="00BD736B" w:rsidRPr="00365B6B">
              <w:rPr>
                <w:rStyle w:val="Hyperlink"/>
                <w:noProof/>
              </w:rPr>
              <w:t>Manfly</w:t>
            </w:r>
            <w:r w:rsidR="00BD736B">
              <w:rPr>
                <w:noProof/>
                <w:webHidden/>
              </w:rPr>
              <w:tab/>
            </w:r>
            <w:r w:rsidR="00BD736B">
              <w:rPr>
                <w:noProof/>
                <w:webHidden/>
              </w:rPr>
              <w:fldChar w:fldCharType="begin"/>
            </w:r>
            <w:r w:rsidR="00BD736B">
              <w:rPr>
                <w:noProof/>
                <w:webHidden/>
              </w:rPr>
              <w:instrText xml:space="preserve"> PAGEREF _Toc127794919 \h </w:instrText>
            </w:r>
            <w:r w:rsidR="00BD736B">
              <w:rPr>
                <w:noProof/>
                <w:webHidden/>
              </w:rPr>
            </w:r>
            <w:r w:rsidR="00BD736B">
              <w:rPr>
                <w:noProof/>
                <w:webHidden/>
              </w:rPr>
              <w:fldChar w:fldCharType="separate"/>
            </w:r>
            <w:r w:rsidR="00BD736B">
              <w:rPr>
                <w:noProof/>
                <w:webHidden/>
              </w:rPr>
              <w:t>35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0" w:history="1">
            <w:r w:rsidR="00BD736B" w:rsidRPr="00365B6B">
              <w:rPr>
                <w:rStyle w:val="Hyperlink"/>
                <w:noProof/>
              </w:rPr>
              <w:t>VARHOPE Score Interpretation</w:t>
            </w:r>
            <w:r w:rsidR="00BD736B">
              <w:rPr>
                <w:noProof/>
                <w:webHidden/>
              </w:rPr>
              <w:tab/>
            </w:r>
            <w:r w:rsidR="00BD736B">
              <w:rPr>
                <w:noProof/>
                <w:webHidden/>
              </w:rPr>
              <w:fldChar w:fldCharType="begin"/>
            </w:r>
            <w:r w:rsidR="00BD736B">
              <w:rPr>
                <w:noProof/>
                <w:webHidden/>
              </w:rPr>
              <w:instrText xml:space="preserve"> PAGEREF _Toc127794920 \h </w:instrText>
            </w:r>
            <w:r w:rsidR="00BD736B">
              <w:rPr>
                <w:noProof/>
                <w:webHidden/>
              </w:rPr>
            </w:r>
            <w:r w:rsidR="00BD736B">
              <w:rPr>
                <w:noProof/>
                <w:webHidden/>
              </w:rPr>
              <w:fldChar w:fldCharType="separate"/>
            </w:r>
            <w:r w:rsidR="00BD736B">
              <w:rPr>
                <w:noProof/>
                <w:webHidden/>
              </w:rPr>
              <w:t>37</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1" w:history="1">
            <w:r w:rsidR="00BD736B" w:rsidRPr="00365B6B">
              <w:rPr>
                <w:rStyle w:val="Hyperlink"/>
                <w:noProof/>
              </w:rPr>
              <w:t>Alarm reaction</w:t>
            </w:r>
            <w:r w:rsidR="00BD736B">
              <w:rPr>
                <w:noProof/>
                <w:webHidden/>
              </w:rPr>
              <w:tab/>
            </w:r>
            <w:r w:rsidR="00BD736B">
              <w:rPr>
                <w:noProof/>
                <w:webHidden/>
              </w:rPr>
              <w:fldChar w:fldCharType="begin"/>
            </w:r>
            <w:r w:rsidR="00BD736B">
              <w:rPr>
                <w:noProof/>
                <w:webHidden/>
              </w:rPr>
              <w:instrText xml:space="preserve"> PAGEREF _Toc127794921 \h </w:instrText>
            </w:r>
            <w:r w:rsidR="00BD736B">
              <w:rPr>
                <w:noProof/>
                <w:webHidden/>
              </w:rPr>
            </w:r>
            <w:r w:rsidR="00BD736B">
              <w:rPr>
                <w:noProof/>
                <w:webHidden/>
              </w:rPr>
              <w:fldChar w:fldCharType="separate"/>
            </w:r>
            <w:r w:rsidR="00BD736B">
              <w:rPr>
                <w:noProof/>
                <w:webHidden/>
              </w:rPr>
              <w:t>40</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22" w:history="1">
            <w:r w:rsidR="00BD736B" w:rsidRPr="00365B6B">
              <w:rPr>
                <w:rStyle w:val="Hyperlink"/>
                <w:noProof/>
              </w:rPr>
              <w:t>Chapter 3</w:t>
            </w:r>
            <w:r w:rsidR="00BD736B">
              <w:rPr>
                <w:noProof/>
                <w:webHidden/>
              </w:rPr>
              <w:tab/>
            </w:r>
            <w:r w:rsidR="00BD736B">
              <w:rPr>
                <w:noProof/>
                <w:webHidden/>
              </w:rPr>
              <w:fldChar w:fldCharType="begin"/>
            </w:r>
            <w:r w:rsidR="00BD736B">
              <w:rPr>
                <w:noProof/>
                <w:webHidden/>
              </w:rPr>
              <w:instrText xml:space="preserve"> PAGEREF _Toc127794922 \h </w:instrText>
            </w:r>
            <w:r w:rsidR="00BD736B">
              <w:rPr>
                <w:noProof/>
                <w:webHidden/>
              </w:rPr>
            </w:r>
            <w:r w:rsidR="00BD736B">
              <w:rPr>
                <w:noProof/>
                <w:webHidden/>
              </w:rPr>
              <w:fldChar w:fldCharType="separate"/>
            </w:r>
            <w:r w:rsidR="00BD736B">
              <w:rPr>
                <w:noProof/>
                <w:webHidden/>
              </w:rPr>
              <w:t>40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3" w:history="1">
            <w:r w:rsidR="00BD736B" w:rsidRPr="00365B6B">
              <w:rPr>
                <w:rStyle w:val="Hyperlink"/>
                <w:noProof/>
              </w:rPr>
              <w:t>Risks Profile – Mineral Panel</w:t>
            </w:r>
            <w:r w:rsidR="00BD736B">
              <w:rPr>
                <w:noProof/>
                <w:webHidden/>
              </w:rPr>
              <w:tab/>
            </w:r>
            <w:r w:rsidR="00BD736B">
              <w:rPr>
                <w:noProof/>
                <w:webHidden/>
              </w:rPr>
              <w:fldChar w:fldCharType="begin"/>
            </w:r>
            <w:r w:rsidR="00BD736B">
              <w:rPr>
                <w:noProof/>
                <w:webHidden/>
              </w:rPr>
              <w:instrText xml:space="preserve"> PAGEREF _Toc127794923 \h </w:instrText>
            </w:r>
            <w:r w:rsidR="00BD736B">
              <w:rPr>
                <w:noProof/>
                <w:webHidden/>
              </w:rPr>
            </w:r>
            <w:r w:rsidR="00BD736B">
              <w:rPr>
                <w:noProof/>
                <w:webHidden/>
              </w:rPr>
              <w:fldChar w:fldCharType="separate"/>
            </w:r>
            <w:r w:rsidR="00BD736B">
              <w:rPr>
                <w:noProof/>
                <w:webHidden/>
              </w:rPr>
              <w:t>40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4" w:history="1">
            <w:r w:rsidR="00BD736B" w:rsidRPr="00365B6B">
              <w:rPr>
                <w:rStyle w:val="Hyperlink"/>
                <w:noProof/>
              </w:rPr>
              <w:t>Risks Profile – Virtual Doctor Test</w:t>
            </w:r>
            <w:r w:rsidR="00BD736B">
              <w:rPr>
                <w:noProof/>
                <w:webHidden/>
              </w:rPr>
              <w:tab/>
            </w:r>
            <w:r w:rsidR="00BD736B">
              <w:rPr>
                <w:noProof/>
                <w:webHidden/>
              </w:rPr>
              <w:fldChar w:fldCharType="begin"/>
            </w:r>
            <w:r w:rsidR="00BD736B">
              <w:rPr>
                <w:noProof/>
                <w:webHidden/>
              </w:rPr>
              <w:instrText xml:space="preserve"> PAGEREF _Toc127794924 \h </w:instrText>
            </w:r>
            <w:r w:rsidR="00BD736B">
              <w:rPr>
                <w:noProof/>
                <w:webHidden/>
              </w:rPr>
            </w:r>
            <w:r w:rsidR="00BD736B">
              <w:rPr>
                <w:noProof/>
                <w:webHidden/>
              </w:rPr>
              <w:fldChar w:fldCharType="separate"/>
            </w:r>
            <w:r w:rsidR="00BD736B">
              <w:rPr>
                <w:noProof/>
                <w:webHidden/>
              </w:rPr>
              <w:t>44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5" w:history="1">
            <w:r w:rsidR="00BD736B" w:rsidRPr="00365B6B">
              <w:rPr>
                <w:rStyle w:val="Hyperlink"/>
                <w:noProof/>
              </w:rPr>
              <w:t>Risks Profile</w:t>
            </w:r>
            <w:r w:rsidR="00BD736B">
              <w:rPr>
                <w:noProof/>
                <w:webHidden/>
              </w:rPr>
              <w:tab/>
            </w:r>
            <w:r w:rsidR="00BD736B">
              <w:rPr>
                <w:noProof/>
                <w:webHidden/>
              </w:rPr>
              <w:fldChar w:fldCharType="begin"/>
            </w:r>
            <w:r w:rsidR="00BD736B">
              <w:rPr>
                <w:noProof/>
                <w:webHidden/>
              </w:rPr>
              <w:instrText xml:space="preserve"> PAGEREF _Toc127794925 \h </w:instrText>
            </w:r>
            <w:r w:rsidR="00BD736B">
              <w:rPr>
                <w:noProof/>
                <w:webHidden/>
              </w:rPr>
            </w:r>
            <w:r w:rsidR="00BD736B">
              <w:rPr>
                <w:noProof/>
                <w:webHidden/>
              </w:rPr>
              <w:fldChar w:fldCharType="separate"/>
            </w:r>
            <w:r w:rsidR="00BD736B">
              <w:rPr>
                <w:noProof/>
                <w:webHidden/>
              </w:rPr>
              <w:t>45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6" w:history="1">
            <w:r w:rsidR="00BD736B" w:rsidRPr="00365B6B">
              <w:rPr>
                <w:rStyle w:val="Hyperlink"/>
                <w:noProof/>
              </w:rPr>
              <w:t>Short Sarcode Feedback Rx</w:t>
            </w:r>
            <w:r w:rsidR="00BD736B">
              <w:rPr>
                <w:noProof/>
                <w:webHidden/>
              </w:rPr>
              <w:tab/>
            </w:r>
            <w:r w:rsidR="00BD736B">
              <w:rPr>
                <w:noProof/>
                <w:webHidden/>
              </w:rPr>
              <w:fldChar w:fldCharType="begin"/>
            </w:r>
            <w:r w:rsidR="00BD736B">
              <w:rPr>
                <w:noProof/>
                <w:webHidden/>
              </w:rPr>
              <w:instrText xml:space="preserve"> PAGEREF _Toc127794926 \h </w:instrText>
            </w:r>
            <w:r w:rsidR="00BD736B">
              <w:rPr>
                <w:noProof/>
                <w:webHidden/>
              </w:rPr>
            </w:r>
            <w:r w:rsidR="00BD736B">
              <w:rPr>
                <w:noProof/>
                <w:webHidden/>
              </w:rPr>
              <w:fldChar w:fldCharType="separate"/>
            </w:r>
            <w:r w:rsidR="00BD736B">
              <w:rPr>
                <w:noProof/>
                <w:webHidden/>
              </w:rPr>
              <w:t>46</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27" w:history="1">
            <w:r w:rsidR="00BD736B" w:rsidRPr="00365B6B">
              <w:rPr>
                <w:rStyle w:val="Hyperlink"/>
                <w:noProof/>
              </w:rPr>
              <w:t>Chapter 4</w:t>
            </w:r>
            <w:r w:rsidR="00BD736B">
              <w:rPr>
                <w:noProof/>
                <w:webHidden/>
              </w:rPr>
              <w:tab/>
            </w:r>
            <w:r w:rsidR="00BD736B">
              <w:rPr>
                <w:noProof/>
                <w:webHidden/>
              </w:rPr>
              <w:fldChar w:fldCharType="begin"/>
            </w:r>
            <w:r w:rsidR="00BD736B">
              <w:rPr>
                <w:noProof/>
                <w:webHidden/>
              </w:rPr>
              <w:instrText xml:space="preserve"> PAGEREF _Toc127794927 \h </w:instrText>
            </w:r>
            <w:r w:rsidR="00BD736B">
              <w:rPr>
                <w:noProof/>
                <w:webHidden/>
              </w:rPr>
            </w:r>
            <w:r w:rsidR="00BD736B">
              <w:rPr>
                <w:noProof/>
                <w:webHidden/>
              </w:rPr>
              <w:fldChar w:fldCharType="separate"/>
            </w:r>
            <w:r w:rsidR="00BD736B">
              <w:rPr>
                <w:noProof/>
                <w:webHidden/>
              </w:rPr>
              <w:t>62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8" w:history="1">
            <w:r w:rsidR="00BD736B" w:rsidRPr="00365B6B">
              <w:rPr>
                <w:rStyle w:val="Hyperlink"/>
                <w:noProof/>
              </w:rPr>
              <w:t>Bodyviewer Training Program Activation</w:t>
            </w:r>
            <w:r w:rsidR="00BD736B">
              <w:rPr>
                <w:noProof/>
                <w:webHidden/>
              </w:rPr>
              <w:tab/>
            </w:r>
            <w:r w:rsidR="00BD736B">
              <w:rPr>
                <w:noProof/>
                <w:webHidden/>
              </w:rPr>
              <w:fldChar w:fldCharType="begin"/>
            </w:r>
            <w:r w:rsidR="00BD736B">
              <w:rPr>
                <w:noProof/>
                <w:webHidden/>
              </w:rPr>
              <w:instrText xml:space="preserve"> PAGEREF _Toc127794928 \h </w:instrText>
            </w:r>
            <w:r w:rsidR="00BD736B">
              <w:rPr>
                <w:noProof/>
                <w:webHidden/>
              </w:rPr>
            </w:r>
            <w:r w:rsidR="00BD736B">
              <w:rPr>
                <w:noProof/>
                <w:webHidden/>
              </w:rPr>
              <w:fldChar w:fldCharType="separate"/>
            </w:r>
            <w:r w:rsidR="00BD736B">
              <w:rPr>
                <w:noProof/>
                <w:webHidden/>
              </w:rPr>
              <w:t>62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29" w:history="1">
            <w:r w:rsidR="00BD736B" w:rsidRPr="00365B6B">
              <w:rPr>
                <w:rStyle w:val="Hyperlink"/>
                <w:noProof/>
              </w:rPr>
              <w:t>Iridology</w:t>
            </w:r>
            <w:r w:rsidR="00BD736B">
              <w:rPr>
                <w:noProof/>
                <w:webHidden/>
              </w:rPr>
              <w:tab/>
            </w:r>
            <w:r w:rsidR="00BD736B">
              <w:rPr>
                <w:noProof/>
                <w:webHidden/>
              </w:rPr>
              <w:fldChar w:fldCharType="begin"/>
            </w:r>
            <w:r w:rsidR="00BD736B">
              <w:rPr>
                <w:noProof/>
                <w:webHidden/>
              </w:rPr>
              <w:instrText xml:space="preserve"> PAGEREF _Toc127794929 \h </w:instrText>
            </w:r>
            <w:r w:rsidR="00BD736B">
              <w:rPr>
                <w:noProof/>
                <w:webHidden/>
              </w:rPr>
            </w:r>
            <w:r w:rsidR="00BD736B">
              <w:rPr>
                <w:noProof/>
                <w:webHidden/>
              </w:rPr>
              <w:fldChar w:fldCharType="separate"/>
            </w:r>
            <w:r w:rsidR="00BD736B">
              <w:rPr>
                <w:noProof/>
                <w:webHidden/>
              </w:rPr>
              <w:t>67</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30" w:history="1">
            <w:r w:rsidR="00BD736B" w:rsidRPr="00365B6B">
              <w:rPr>
                <w:rStyle w:val="Hyperlink"/>
                <w:noProof/>
              </w:rPr>
              <w:t>Chapter 5</w:t>
            </w:r>
            <w:r w:rsidR="00BD736B">
              <w:rPr>
                <w:noProof/>
                <w:webHidden/>
              </w:rPr>
              <w:tab/>
            </w:r>
            <w:r w:rsidR="00BD736B">
              <w:rPr>
                <w:noProof/>
                <w:webHidden/>
              </w:rPr>
              <w:fldChar w:fldCharType="begin"/>
            </w:r>
            <w:r w:rsidR="00BD736B">
              <w:rPr>
                <w:noProof/>
                <w:webHidden/>
              </w:rPr>
              <w:instrText xml:space="preserve"> PAGEREF _Toc127794930 \h </w:instrText>
            </w:r>
            <w:r w:rsidR="00BD736B">
              <w:rPr>
                <w:noProof/>
                <w:webHidden/>
              </w:rPr>
            </w:r>
            <w:r w:rsidR="00BD736B">
              <w:rPr>
                <w:noProof/>
                <w:webHidden/>
              </w:rPr>
              <w:fldChar w:fldCharType="separate"/>
            </w:r>
            <w:r w:rsidR="00BD736B">
              <w:rPr>
                <w:noProof/>
                <w:webHidden/>
              </w:rPr>
              <w:t>69</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1" w:history="1">
            <w:r w:rsidR="00BD736B" w:rsidRPr="00365B6B">
              <w:rPr>
                <w:rStyle w:val="Hyperlink"/>
                <w:noProof/>
              </w:rPr>
              <w:t>Disease Probability and Dictionary</w:t>
            </w:r>
            <w:r w:rsidR="00BD736B">
              <w:rPr>
                <w:noProof/>
                <w:webHidden/>
              </w:rPr>
              <w:tab/>
            </w:r>
            <w:r w:rsidR="00BD736B">
              <w:rPr>
                <w:noProof/>
                <w:webHidden/>
              </w:rPr>
              <w:fldChar w:fldCharType="begin"/>
            </w:r>
            <w:r w:rsidR="00BD736B">
              <w:rPr>
                <w:noProof/>
                <w:webHidden/>
              </w:rPr>
              <w:instrText xml:space="preserve"> PAGEREF _Toc127794931 \h </w:instrText>
            </w:r>
            <w:r w:rsidR="00BD736B">
              <w:rPr>
                <w:noProof/>
                <w:webHidden/>
              </w:rPr>
            </w:r>
            <w:r w:rsidR="00BD736B">
              <w:rPr>
                <w:noProof/>
                <w:webHidden/>
              </w:rPr>
              <w:fldChar w:fldCharType="separate"/>
            </w:r>
            <w:r w:rsidR="00BD736B">
              <w:rPr>
                <w:noProof/>
                <w:webHidden/>
              </w:rPr>
              <w:t>69</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32" w:history="1">
            <w:r w:rsidR="00BD736B" w:rsidRPr="00365B6B">
              <w:rPr>
                <w:rStyle w:val="Hyperlink"/>
                <w:noProof/>
              </w:rPr>
              <w:t>Chapter 6</w:t>
            </w:r>
            <w:r w:rsidR="00BD736B">
              <w:rPr>
                <w:noProof/>
                <w:webHidden/>
              </w:rPr>
              <w:tab/>
            </w:r>
            <w:r w:rsidR="00BD736B">
              <w:rPr>
                <w:noProof/>
                <w:webHidden/>
              </w:rPr>
              <w:fldChar w:fldCharType="begin"/>
            </w:r>
            <w:r w:rsidR="00BD736B">
              <w:rPr>
                <w:noProof/>
                <w:webHidden/>
              </w:rPr>
              <w:instrText xml:space="preserve"> PAGEREF _Toc127794932 \h </w:instrText>
            </w:r>
            <w:r w:rsidR="00BD736B">
              <w:rPr>
                <w:noProof/>
                <w:webHidden/>
              </w:rPr>
            </w:r>
            <w:r w:rsidR="00BD736B">
              <w:rPr>
                <w:noProof/>
                <w:webHidden/>
              </w:rPr>
              <w:fldChar w:fldCharType="separate"/>
            </w:r>
            <w:r w:rsidR="00BD736B">
              <w:rPr>
                <w:noProof/>
                <w:webHidden/>
              </w:rPr>
              <w:t>72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3" w:history="1">
            <w:r w:rsidR="00BD736B" w:rsidRPr="00365B6B">
              <w:rPr>
                <w:rStyle w:val="Hyperlink"/>
                <w:noProof/>
              </w:rPr>
              <w:t>Close Out of Programs</w:t>
            </w:r>
            <w:r w:rsidR="00BD736B">
              <w:rPr>
                <w:noProof/>
                <w:webHidden/>
              </w:rPr>
              <w:tab/>
            </w:r>
            <w:r w:rsidR="00BD736B">
              <w:rPr>
                <w:noProof/>
                <w:webHidden/>
              </w:rPr>
              <w:fldChar w:fldCharType="begin"/>
            </w:r>
            <w:r w:rsidR="00BD736B">
              <w:rPr>
                <w:noProof/>
                <w:webHidden/>
              </w:rPr>
              <w:instrText xml:space="preserve"> PAGEREF _Toc127794933 \h </w:instrText>
            </w:r>
            <w:r w:rsidR="00BD736B">
              <w:rPr>
                <w:noProof/>
                <w:webHidden/>
              </w:rPr>
            </w:r>
            <w:r w:rsidR="00BD736B">
              <w:rPr>
                <w:noProof/>
                <w:webHidden/>
              </w:rPr>
              <w:fldChar w:fldCharType="separate"/>
            </w:r>
            <w:r w:rsidR="00BD736B">
              <w:rPr>
                <w:noProof/>
                <w:webHidden/>
              </w:rPr>
              <w:t>72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4" w:history="1">
            <w:r w:rsidR="00BD736B" w:rsidRPr="00365B6B">
              <w:rPr>
                <w:rStyle w:val="Hyperlink"/>
                <w:noProof/>
              </w:rPr>
              <w:t>Shut Down Your Device</w:t>
            </w:r>
            <w:r w:rsidR="00BD736B">
              <w:rPr>
                <w:noProof/>
                <w:webHidden/>
              </w:rPr>
              <w:tab/>
            </w:r>
            <w:r w:rsidR="00BD736B">
              <w:rPr>
                <w:noProof/>
                <w:webHidden/>
              </w:rPr>
              <w:fldChar w:fldCharType="begin"/>
            </w:r>
            <w:r w:rsidR="00BD736B">
              <w:rPr>
                <w:noProof/>
                <w:webHidden/>
              </w:rPr>
              <w:instrText xml:space="preserve"> PAGEREF _Toc127794934 \h </w:instrText>
            </w:r>
            <w:r w:rsidR="00BD736B">
              <w:rPr>
                <w:noProof/>
                <w:webHidden/>
              </w:rPr>
            </w:r>
            <w:r w:rsidR="00BD736B">
              <w:rPr>
                <w:noProof/>
                <w:webHidden/>
              </w:rPr>
              <w:fldChar w:fldCharType="separate"/>
            </w:r>
            <w:r w:rsidR="00BD736B">
              <w:rPr>
                <w:noProof/>
                <w:webHidden/>
              </w:rPr>
              <w:t>73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5" w:history="1">
            <w:r w:rsidR="00BD736B" w:rsidRPr="00365B6B">
              <w:rPr>
                <w:rStyle w:val="Hyperlink"/>
                <w:noProof/>
              </w:rPr>
              <w:t>Check Current Rectifications</w:t>
            </w:r>
            <w:r w:rsidR="00BD736B">
              <w:rPr>
                <w:noProof/>
                <w:webHidden/>
              </w:rPr>
              <w:tab/>
            </w:r>
            <w:r w:rsidR="00BD736B">
              <w:rPr>
                <w:noProof/>
                <w:webHidden/>
              </w:rPr>
              <w:fldChar w:fldCharType="begin"/>
            </w:r>
            <w:r w:rsidR="00BD736B">
              <w:rPr>
                <w:noProof/>
                <w:webHidden/>
              </w:rPr>
              <w:instrText xml:space="preserve"> PAGEREF _Toc127794935 \h </w:instrText>
            </w:r>
            <w:r w:rsidR="00BD736B">
              <w:rPr>
                <w:noProof/>
                <w:webHidden/>
              </w:rPr>
            </w:r>
            <w:r w:rsidR="00BD736B">
              <w:rPr>
                <w:noProof/>
                <w:webHidden/>
              </w:rPr>
              <w:fldChar w:fldCharType="separate"/>
            </w:r>
            <w:r w:rsidR="00BD736B">
              <w:rPr>
                <w:noProof/>
                <w:webHidden/>
              </w:rPr>
              <w:t>73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6" w:history="1">
            <w:r w:rsidR="00BD736B" w:rsidRPr="00365B6B">
              <w:rPr>
                <w:rStyle w:val="Hyperlink"/>
                <w:noProof/>
              </w:rPr>
              <w:t>Close Out of ED.X and NUCLEUS SOFTWARE</w:t>
            </w:r>
            <w:r w:rsidR="00BD736B">
              <w:rPr>
                <w:noProof/>
                <w:webHidden/>
              </w:rPr>
              <w:tab/>
            </w:r>
            <w:r w:rsidR="00BD736B">
              <w:rPr>
                <w:noProof/>
                <w:webHidden/>
              </w:rPr>
              <w:fldChar w:fldCharType="begin"/>
            </w:r>
            <w:r w:rsidR="00BD736B">
              <w:rPr>
                <w:noProof/>
                <w:webHidden/>
              </w:rPr>
              <w:instrText xml:space="preserve"> PAGEREF _Toc127794936 \h </w:instrText>
            </w:r>
            <w:r w:rsidR="00BD736B">
              <w:rPr>
                <w:noProof/>
                <w:webHidden/>
              </w:rPr>
            </w:r>
            <w:r w:rsidR="00BD736B">
              <w:rPr>
                <w:noProof/>
                <w:webHidden/>
              </w:rPr>
              <w:fldChar w:fldCharType="separate"/>
            </w:r>
            <w:r w:rsidR="00BD736B">
              <w:rPr>
                <w:noProof/>
                <w:webHidden/>
              </w:rPr>
              <w:t>74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7" w:history="1">
            <w:r w:rsidR="00BD736B" w:rsidRPr="00365B6B">
              <w:rPr>
                <w:rStyle w:val="Hyperlink"/>
                <w:noProof/>
              </w:rPr>
              <w:t>Closing a session with your client</w:t>
            </w:r>
            <w:r w:rsidR="00BD736B">
              <w:rPr>
                <w:noProof/>
                <w:webHidden/>
              </w:rPr>
              <w:tab/>
            </w:r>
            <w:r w:rsidR="00BD736B">
              <w:rPr>
                <w:noProof/>
                <w:webHidden/>
              </w:rPr>
              <w:fldChar w:fldCharType="begin"/>
            </w:r>
            <w:r w:rsidR="00BD736B">
              <w:rPr>
                <w:noProof/>
                <w:webHidden/>
              </w:rPr>
              <w:instrText xml:space="preserve"> PAGEREF _Toc127794937 \h </w:instrText>
            </w:r>
            <w:r w:rsidR="00BD736B">
              <w:rPr>
                <w:noProof/>
                <w:webHidden/>
              </w:rPr>
            </w:r>
            <w:r w:rsidR="00BD736B">
              <w:rPr>
                <w:noProof/>
                <w:webHidden/>
              </w:rPr>
              <w:fldChar w:fldCharType="separate"/>
            </w:r>
            <w:r w:rsidR="00BD736B">
              <w:rPr>
                <w:noProof/>
                <w:webHidden/>
              </w:rPr>
              <w:t>74</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38" w:history="1">
            <w:r w:rsidR="00BD736B" w:rsidRPr="00365B6B">
              <w:rPr>
                <w:rStyle w:val="Hyperlink"/>
                <w:noProof/>
              </w:rPr>
              <w:t>Chapter 7</w:t>
            </w:r>
            <w:r w:rsidR="00BD736B">
              <w:rPr>
                <w:noProof/>
                <w:webHidden/>
              </w:rPr>
              <w:tab/>
            </w:r>
            <w:r w:rsidR="00BD736B">
              <w:rPr>
                <w:noProof/>
                <w:webHidden/>
              </w:rPr>
              <w:fldChar w:fldCharType="begin"/>
            </w:r>
            <w:r w:rsidR="00BD736B">
              <w:rPr>
                <w:noProof/>
                <w:webHidden/>
              </w:rPr>
              <w:instrText xml:space="preserve"> PAGEREF _Toc127794938 \h </w:instrText>
            </w:r>
            <w:r w:rsidR="00BD736B">
              <w:rPr>
                <w:noProof/>
                <w:webHidden/>
              </w:rPr>
            </w:r>
            <w:r w:rsidR="00BD736B">
              <w:rPr>
                <w:noProof/>
                <w:webHidden/>
              </w:rPr>
              <w:fldChar w:fldCharType="separate"/>
            </w:r>
            <w:r w:rsidR="00BD736B">
              <w:rPr>
                <w:noProof/>
                <w:webHidden/>
              </w:rPr>
              <w:t>78</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39" w:history="1">
            <w:r w:rsidR="00BD736B" w:rsidRPr="00365B6B">
              <w:rPr>
                <w:rStyle w:val="Hyperlink"/>
                <w:noProof/>
              </w:rPr>
              <w:t>Modifying the SOC Index of a Previous Client</w:t>
            </w:r>
            <w:r w:rsidR="00BD736B">
              <w:rPr>
                <w:noProof/>
                <w:webHidden/>
              </w:rPr>
              <w:tab/>
            </w:r>
            <w:r w:rsidR="00BD736B">
              <w:rPr>
                <w:noProof/>
                <w:webHidden/>
              </w:rPr>
              <w:fldChar w:fldCharType="begin"/>
            </w:r>
            <w:r w:rsidR="00BD736B">
              <w:rPr>
                <w:noProof/>
                <w:webHidden/>
              </w:rPr>
              <w:instrText xml:space="preserve"> PAGEREF _Toc127794939 \h </w:instrText>
            </w:r>
            <w:r w:rsidR="00BD736B">
              <w:rPr>
                <w:noProof/>
                <w:webHidden/>
              </w:rPr>
            </w:r>
            <w:r w:rsidR="00BD736B">
              <w:rPr>
                <w:noProof/>
                <w:webHidden/>
              </w:rPr>
              <w:fldChar w:fldCharType="separate"/>
            </w:r>
            <w:r w:rsidR="00BD736B">
              <w:rPr>
                <w:noProof/>
                <w:webHidden/>
              </w:rPr>
              <w:t>78</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0" w:history="1">
            <w:r w:rsidR="00BD736B" w:rsidRPr="00365B6B">
              <w:rPr>
                <w:rStyle w:val="Hyperlink"/>
                <w:noProof/>
              </w:rPr>
              <w:t>Loading a Previous Client</w:t>
            </w:r>
            <w:r w:rsidR="00BD736B">
              <w:rPr>
                <w:noProof/>
                <w:webHidden/>
              </w:rPr>
              <w:tab/>
            </w:r>
            <w:r w:rsidR="00BD736B">
              <w:rPr>
                <w:noProof/>
                <w:webHidden/>
              </w:rPr>
              <w:fldChar w:fldCharType="begin"/>
            </w:r>
            <w:r w:rsidR="00BD736B">
              <w:rPr>
                <w:noProof/>
                <w:webHidden/>
              </w:rPr>
              <w:instrText xml:space="preserve"> PAGEREF _Toc127794940 \h </w:instrText>
            </w:r>
            <w:r w:rsidR="00BD736B">
              <w:rPr>
                <w:noProof/>
                <w:webHidden/>
              </w:rPr>
            </w:r>
            <w:r w:rsidR="00BD736B">
              <w:rPr>
                <w:noProof/>
                <w:webHidden/>
              </w:rPr>
              <w:fldChar w:fldCharType="separate"/>
            </w:r>
            <w:r w:rsidR="00BD736B">
              <w:rPr>
                <w:noProof/>
                <w:webHidden/>
              </w:rPr>
              <w:t>80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1" w:history="1">
            <w:r w:rsidR="00BD736B" w:rsidRPr="00365B6B">
              <w:rPr>
                <w:rStyle w:val="Hyperlink"/>
                <w:noProof/>
              </w:rPr>
              <w:t>Modifying Birth Date</w:t>
            </w:r>
            <w:r w:rsidR="00BD736B">
              <w:rPr>
                <w:noProof/>
                <w:webHidden/>
              </w:rPr>
              <w:tab/>
            </w:r>
            <w:r w:rsidR="00BD736B">
              <w:rPr>
                <w:noProof/>
                <w:webHidden/>
              </w:rPr>
              <w:fldChar w:fldCharType="begin"/>
            </w:r>
            <w:r w:rsidR="00BD736B">
              <w:rPr>
                <w:noProof/>
                <w:webHidden/>
              </w:rPr>
              <w:instrText xml:space="preserve"> PAGEREF _Toc127794941 \h </w:instrText>
            </w:r>
            <w:r w:rsidR="00BD736B">
              <w:rPr>
                <w:noProof/>
                <w:webHidden/>
              </w:rPr>
            </w:r>
            <w:r w:rsidR="00BD736B">
              <w:rPr>
                <w:noProof/>
                <w:webHidden/>
              </w:rPr>
              <w:fldChar w:fldCharType="separate"/>
            </w:r>
            <w:r w:rsidR="00BD736B">
              <w:rPr>
                <w:noProof/>
                <w:webHidden/>
              </w:rPr>
              <w:t>81</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42" w:history="1">
            <w:r w:rsidR="00BD736B" w:rsidRPr="00365B6B">
              <w:rPr>
                <w:rStyle w:val="Hyperlink"/>
                <w:noProof/>
              </w:rPr>
              <w:t>Chapter 8</w:t>
            </w:r>
            <w:r w:rsidR="00BD736B">
              <w:rPr>
                <w:noProof/>
                <w:webHidden/>
              </w:rPr>
              <w:tab/>
            </w:r>
            <w:r w:rsidR="00BD736B">
              <w:rPr>
                <w:noProof/>
                <w:webHidden/>
              </w:rPr>
              <w:fldChar w:fldCharType="begin"/>
            </w:r>
            <w:r w:rsidR="00BD736B">
              <w:rPr>
                <w:noProof/>
                <w:webHidden/>
              </w:rPr>
              <w:instrText xml:space="preserve"> PAGEREF _Toc127794942 \h </w:instrText>
            </w:r>
            <w:r w:rsidR="00BD736B">
              <w:rPr>
                <w:noProof/>
                <w:webHidden/>
              </w:rPr>
            </w:r>
            <w:r w:rsidR="00BD736B">
              <w:rPr>
                <w:noProof/>
                <w:webHidden/>
              </w:rPr>
              <w:fldChar w:fldCharType="separate"/>
            </w:r>
            <w:r w:rsidR="00BD736B">
              <w:rPr>
                <w:noProof/>
                <w:webHidden/>
              </w:rPr>
              <w:t>81</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3" w:history="1">
            <w:r w:rsidR="00BD736B" w:rsidRPr="00365B6B">
              <w:rPr>
                <w:rStyle w:val="Hyperlink"/>
                <w:noProof/>
              </w:rPr>
              <w:t>Auto Frequency Therapy / Auto VARHOPE</w:t>
            </w:r>
            <w:r w:rsidR="00BD736B">
              <w:rPr>
                <w:noProof/>
                <w:webHidden/>
              </w:rPr>
              <w:tab/>
            </w:r>
            <w:r w:rsidR="00BD736B">
              <w:rPr>
                <w:noProof/>
                <w:webHidden/>
              </w:rPr>
              <w:fldChar w:fldCharType="begin"/>
            </w:r>
            <w:r w:rsidR="00BD736B">
              <w:rPr>
                <w:noProof/>
                <w:webHidden/>
              </w:rPr>
              <w:instrText xml:space="preserve"> PAGEREF _Toc127794943 \h </w:instrText>
            </w:r>
            <w:r w:rsidR="00BD736B">
              <w:rPr>
                <w:noProof/>
                <w:webHidden/>
              </w:rPr>
            </w:r>
            <w:r w:rsidR="00BD736B">
              <w:rPr>
                <w:noProof/>
                <w:webHidden/>
              </w:rPr>
              <w:fldChar w:fldCharType="separate"/>
            </w:r>
            <w:r w:rsidR="00BD736B">
              <w:rPr>
                <w:noProof/>
                <w:webHidden/>
              </w:rPr>
              <w:t>81</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4" w:history="1">
            <w:r w:rsidR="00BD736B" w:rsidRPr="00365B6B">
              <w:rPr>
                <w:rStyle w:val="Hyperlink"/>
                <w:noProof/>
              </w:rPr>
              <w:t>Auto Meridian / Hyper-Reactants</w:t>
            </w:r>
            <w:r w:rsidR="00BD736B">
              <w:rPr>
                <w:noProof/>
                <w:webHidden/>
              </w:rPr>
              <w:tab/>
            </w:r>
            <w:r w:rsidR="00BD736B">
              <w:rPr>
                <w:noProof/>
                <w:webHidden/>
              </w:rPr>
              <w:fldChar w:fldCharType="begin"/>
            </w:r>
            <w:r w:rsidR="00BD736B">
              <w:rPr>
                <w:noProof/>
                <w:webHidden/>
              </w:rPr>
              <w:instrText xml:space="preserve"> PAGEREF _Toc127794944 \h </w:instrText>
            </w:r>
            <w:r w:rsidR="00BD736B">
              <w:rPr>
                <w:noProof/>
                <w:webHidden/>
              </w:rPr>
            </w:r>
            <w:r w:rsidR="00BD736B">
              <w:rPr>
                <w:noProof/>
                <w:webHidden/>
              </w:rPr>
              <w:fldChar w:fldCharType="separate"/>
            </w:r>
            <w:r w:rsidR="00BD736B">
              <w:rPr>
                <w:noProof/>
                <w:webHidden/>
              </w:rPr>
              <w:t>83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5" w:history="1">
            <w:r w:rsidR="00BD736B" w:rsidRPr="00365B6B">
              <w:rPr>
                <w:rStyle w:val="Hyperlink"/>
                <w:noProof/>
              </w:rPr>
              <w:t>Auto Scalar</w:t>
            </w:r>
            <w:r w:rsidR="00BD736B">
              <w:rPr>
                <w:noProof/>
                <w:webHidden/>
              </w:rPr>
              <w:tab/>
            </w:r>
            <w:r w:rsidR="00BD736B">
              <w:rPr>
                <w:noProof/>
                <w:webHidden/>
              </w:rPr>
              <w:fldChar w:fldCharType="begin"/>
            </w:r>
            <w:r w:rsidR="00BD736B">
              <w:rPr>
                <w:noProof/>
                <w:webHidden/>
              </w:rPr>
              <w:instrText xml:space="preserve"> PAGEREF _Toc127794945 \h </w:instrText>
            </w:r>
            <w:r w:rsidR="00BD736B">
              <w:rPr>
                <w:noProof/>
                <w:webHidden/>
              </w:rPr>
            </w:r>
            <w:r w:rsidR="00BD736B">
              <w:rPr>
                <w:noProof/>
                <w:webHidden/>
              </w:rPr>
              <w:fldChar w:fldCharType="separate"/>
            </w:r>
            <w:r w:rsidR="00BD736B">
              <w:rPr>
                <w:noProof/>
                <w:webHidden/>
              </w:rPr>
              <w:t>85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6" w:history="1">
            <w:r w:rsidR="00BD736B" w:rsidRPr="00365B6B">
              <w:rPr>
                <w:rStyle w:val="Hyperlink"/>
                <w:noProof/>
              </w:rPr>
              <w:t>Auto Trivector</w:t>
            </w:r>
            <w:r w:rsidR="00BD736B">
              <w:rPr>
                <w:noProof/>
                <w:webHidden/>
              </w:rPr>
              <w:tab/>
            </w:r>
            <w:r w:rsidR="00BD736B">
              <w:rPr>
                <w:noProof/>
                <w:webHidden/>
              </w:rPr>
              <w:fldChar w:fldCharType="begin"/>
            </w:r>
            <w:r w:rsidR="00BD736B">
              <w:rPr>
                <w:noProof/>
                <w:webHidden/>
              </w:rPr>
              <w:instrText xml:space="preserve"> PAGEREF _Toc127794946 \h </w:instrText>
            </w:r>
            <w:r w:rsidR="00BD736B">
              <w:rPr>
                <w:noProof/>
                <w:webHidden/>
              </w:rPr>
            </w:r>
            <w:r w:rsidR="00BD736B">
              <w:rPr>
                <w:noProof/>
                <w:webHidden/>
              </w:rPr>
              <w:fldChar w:fldCharType="separate"/>
            </w:r>
            <w:r w:rsidR="00BD736B">
              <w:rPr>
                <w:noProof/>
                <w:webHidden/>
              </w:rPr>
              <w:t>86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7" w:history="1">
            <w:r w:rsidR="00BD736B" w:rsidRPr="00365B6B">
              <w:rPr>
                <w:rStyle w:val="Hyperlink"/>
                <w:noProof/>
              </w:rPr>
              <w:t>Spiritual Resonance</w:t>
            </w:r>
            <w:r w:rsidR="00BD736B">
              <w:rPr>
                <w:noProof/>
                <w:webHidden/>
              </w:rPr>
              <w:tab/>
            </w:r>
            <w:r w:rsidR="00BD736B">
              <w:rPr>
                <w:noProof/>
                <w:webHidden/>
              </w:rPr>
              <w:fldChar w:fldCharType="begin"/>
            </w:r>
            <w:r w:rsidR="00BD736B">
              <w:rPr>
                <w:noProof/>
                <w:webHidden/>
              </w:rPr>
              <w:instrText xml:space="preserve"> PAGEREF _Toc127794947 \h </w:instrText>
            </w:r>
            <w:r w:rsidR="00BD736B">
              <w:rPr>
                <w:noProof/>
                <w:webHidden/>
              </w:rPr>
            </w:r>
            <w:r w:rsidR="00BD736B">
              <w:rPr>
                <w:noProof/>
                <w:webHidden/>
              </w:rPr>
              <w:fldChar w:fldCharType="separate"/>
            </w:r>
            <w:r w:rsidR="00BD736B">
              <w:rPr>
                <w:noProof/>
                <w:webHidden/>
              </w:rPr>
              <w:t>87</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8" w:history="1">
            <w:r w:rsidR="00BD736B" w:rsidRPr="00365B6B">
              <w:rPr>
                <w:rStyle w:val="Hyperlink"/>
                <w:noProof/>
              </w:rPr>
              <w:t>Trivector and Hololinguistic Therapy</w:t>
            </w:r>
            <w:r w:rsidR="00BD736B">
              <w:rPr>
                <w:noProof/>
                <w:webHidden/>
              </w:rPr>
              <w:tab/>
            </w:r>
            <w:r w:rsidR="00BD736B">
              <w:rPr>
                <w:noProof/>
                <w:webHidden/>
              </w:rPr>
              <w:fldChar w:fldCharType="begin"/>
            </w:r>
            <w:r w:rsidR="00BD736B">
              <w:rPr>
                <w:noProof/>
                <w:webHidden/>
              </w:rPr>
              <w:instrText xml:space="preserve"> PAGEREF _Toc127794948 \h </w:instrText>
            </w:r>
            <w:r w:rsidR="00BD736B">
              <w:rPr>
                <w:noProof/>
                <w:webHidden/>
              </w:rPr>
            </w:r>
            <w:r w:rsidR="00BD736B">
              <w:rPr>
                <w:noProof/>
                <w:webHidden/>
              </w:rPr>
              <w:fldChar w:fldCharType="separate"/>
            </w:r>
            <w:r w:rsidR="00BD736B">
              <w:rPr>
                <w:noProof/>
                <w:webHidden/>
              </w:rPr>
              <w:t>88</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49" w:history="1">
            <w:r w:rsidR="00BD736B" w:rsidRPr="00365B6B">
              <w:rPr>
                <w:rStyle w:val="Hyperlink"/>
                <w:noProof/>
              </w:rPr>
              <w:t>Two Suggested Training Programs</w:t>
            </w:r>
            <w:r w:rsidR="00BD736B">
              <w:rPr>
                <w:noProof/>
                <w:webHidden/>
              </w:rPr>
              <w:tab/>
            </w:r>
            <w:r w:rsidR="00BD736B">
              <w:rPr>
                <w:noProof/>
                <w:webHidden/>
              </w:rPr>
              <w:fldChar w:fldCharType="begin"/>
            </w:r>
            <w:r w:rsidR="00BD736B">
              <w:rPr>
                <w:noProof/>
                <w:webHidden/>
              </w:rPr>
              <w:instrText xml:space="preserve"> PAGEREF _Toc127794949 \h </w:instrText>
            </w:r>
            <w:r w:rsidR="00BD736B">
              <w:rPr>
                <w:noProof/>
                <w:webHidden/>
              </w:rPr>
            </w:r>
            <w:r w:rsidR="00BD736B">
              <w:rPr>
                <w:noProof/>
                <w:webHidden/>
              </w:rPr>
              <w:fldChar w:fldCharType="separate"/>
            </w:r>
            <w:r w:rsidR="00BD736B">
              <w:rPr>
                <w:noProof/>
                <w:webHidden/>
              </w:rPr>
              <w:t>88</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0" w:history="1">
            <w:r w:rsidR="00BD736B" w:rsidRPr="00365B6B">
              <w:rPr>
                <w:rStyle w:val="Hyperlink"/>
                <w:noProof/>
              </w:rPr>
              <w:t>Auto Colour Therapy</w:t>
            </w:r>
            <w:r w:rsidR="00BD736B">
              <w:rPr>
                <w:noProof/>
                <w:webHidden/>
              </w:rPr>
              <w:tab/>
            </w:r>
            <w:r w:rsidR="00BD736B">
              <w:rPr>
                <w:noProof/>
                <w:webHidden/>
              </w:rPr>
              <w:fldChar w:fldCharType="begin"/>
            </w:r>
            <w:r w:rsidR="00BD736B">
              <w:rPr>
                <w:noProof/>
                <w:webHidden/>
              </w:rPr>
              <w:instrText xml:space="preserve"> PAGEREF _Toc127794950 \h </w:instrText>
            </w:r>
            <w:r w:rsidR="00BD736B">
              <w:rPr>
                <w:noProof/>
                <w:webHidden/>
              </w:rPr>
            </w:r>
            <w:r w:rsidR="00BD736B">
              <w:rPr>
                <w:noProof/>
                <w:webHidden/>
              </w:rPr>
              <w:fldChar w:fldCharType="separate"/>
            </w:r>
            <w:r w:rsidR="00BD736B">
              <w:rPr>
                <w:noProof/>
                <w:webHidden/>
              </w:rPr>
              <w:t>89</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51" w:history="1">
            <w:r w:rsidR="00BD736B" w:rsidRPr="00365B6B">
              <w:rPr>
                <w:rStyle w:val="Hyperlink"/>
                <w:noProof/>
              </w:rPr>
              <w:t>Chapter 9</w:t>
            </w:r>
            <w:r w:rsidR="00BD736B">
              <w:rPr>
                <w:noProof/>
                <w:webHidden/>
              </w:rPr>
              <w:tab/>
            </w:r>
            <w:r w:rsidR="00BD736B">
              <w:rPr>
                <w:noProof/>
                <w:webHidden/>
              </w:rPr>
              <w:fldChar w:fldCharType="begin"/>
            </w:r>
            <w:r w:rsidR="00BD736B">
              <w:rPr>
                <w:noProof/>
                <w:webHidden/>
              </w:rPr>
              <w:instrText xml:space="preserve"> PAGEREF _Toc127794951 \h </w:instrText>
            </w:r>
            <w:r w:rsidR="00BD736B">
              <w:rPr>
                <w:noProof/>
                <w:webHidden/>
              </w:rPr>
            </w:r>
            <w:r w:rsidR="00BD736B">
              <w:rPr>
                <w:noProof/>
                <w:webHidden/>
              </w:rPr>
              <w:fldChar w:fldCharType="separate"/>
            </w:r>
            <w:r w:rsidR="00BD736B">
              <w:rPr>
                <w:noProof/>
                <w:webHidden/>
              </w:rPr>
              <w:t>90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2" w:history="1">
            <w:r w:rsidR="00BD736B" w:rsidRPr="00365B6B">
              <w:rPr>
                <w:rStyle w:val="Hyperlink"/>
                <w:noProof/>
              </w:rPr>
              <w:t>Superlearning</w:t>
            </w:r>
            <w:r w:rsidR="00BD736B">
              <w:rPr>
                <w:noProof/>
                <w:webHidden/>
              </w:rPr>
              <w:tab/>
            </w:r>
            <w:r w:rsidR="00BD736B">
              <w:rPr>
                <w:noProof/>
                <w:webHidden/>
              </w:rPr>
              <w:fldChar w:fldCharType="begin"/>
            </w:r>
            <w:r w:rsidR="00BD736B">
              <w:rPr>
                <w:noProof/>
                <w:webHidden/>
              </w:rPr>
              <w:instrText xml:space="preserve"> PAGEREF _Toc127794952 \h </w:instrText>
            </w:r>
            <w:r w:rsidR="00BD736B">
              <w:rPr>
                <w:noProof/>
                <w:webHidden/>
              </w:rPr>
            </w:r>
            <w:r w:rsidR="00BD736B">
              <w:rPr>
                <w:noProof/>
                <w:webHidden/>
              </w:rPr>
              <w:fldChar w:fldCharType="separate"/>
            </w:r>
            <w:r w:rsidR="00BD736B">
              <w:rPr>
                <w:noProof/>
                <w:webHidden/>
              </w:rPr>
              <w:t>90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3" w:history="1">
            <w:r w:rsidR="00BD736B" w:rsidRPr="00365B6B">
              <w:rPr>
                <w:rStyle w:val="Hyperlink"/>
                <w:noProof/>
              </w:rPr>
              <w:t>Timed Therapies</w:t>
            </w:r>
            <w:r w:rsidR="00BD736B">
              <w:rPr>
                <w:noProof/>
                <w:webHidden/>
              </w:rPr>
              <w:tab/>
            </w:r>
            <w:r w:rsidR="00BD736B">
              <w:rPr>
                <w:noProof/>
                <w:webHidden/>
              </w:rPr>
              <w:fldChar w:fldCharType="begin"/>
            </w:r>
            <w:r w:rsidR="00BD736B">
              <w:rPr>
                <w:noProof/>
                <w:webHidden/>
              </w:rPr>
              <w:instrText xml:space="preserve"> PAGEREF _Toc127794953 \h </w:instrText>
            </w:r>
            <w:r w:rsidR="00BD736B">
              <w:rPr>
                <w:noProof/>
                <w:webHidden/>
              </w:rPr>
            </w:r>
            <w:r w:rsidR="00BD736B">
              <w:rPr>
                <w:noProof/>
                <w:webHidden/>
              </w:rPr>
              <w:fldChar w:fldCharType="separate"/>
            </w:r>
            <w:r w:rsidR="00BD736B">
              <w:rPr>
                <w:noProof/>
                <w:webHidden/>
              </w:rPr>
              <w:t>92</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54" w:history="1">
            <w:r w:rsidR="00BD736B" w:rsidRPr="00365B6B">
              <w:rPr>
                <w:rStyle w:val="Hyperlink"/>
                <w:noProof/>
              </w:rPr>
              <w:t>Chapter 10</w:t>
            </w:r>
            <w:r w:rsidR="00BD736B">
              <w:rPr>
                <w:noProof/>
                <w:webHidden/>
              </w:rPr>
              <w:tab/>
            </w:r>
            <w:r w:rsidR="00BD736B">
              <w:rPr>
                <w:noProof/>
                <w:webHidden/>
              </w:rPr>
              <w:fldChar w:fldCharType="begin"/>
            </w:r>
            <w:r w:rsidR="00BD736B">
              <w:rPr>
                <w:noProof/>
                <w:webHidden/>
              </w:rPr>
              <w:instrText xml:space="preserve"> PAGEREF _Toc127794954 \h </w:instrText>
            </w:r>
            <w:r w:rsidR="00BD736B">
              <w:rPr>
                <w:noProof/>
                <w:webHidden/>
              </w:rPr>
            </w:r>
            <w:r w:rsidR="00BD736B">
              <w:rPr>
                <w:noProof/>
                <w:webHidden/>
              </w:rPr>
              <w:fldChar w:fldCharType="separate"/>
            </w:r>
            <w:r w:rsidR="00BD736B">
              <w:rPr>
                <w:noProof/>
                <w:webHidden/>
              </w:rPr>
              <w:t>93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5" w:history="1">
            <w:r w:rsidR="00BD736B" w:rsidRPr="00365B6B">
              <w:rPr>
                <w:rStyle w:val="Hyperlink"/>
                <w:noProof/>
              </w:rPr>
              <w:t>ECG Fast Fourier Transform</w:t>
            </w:r>
            <w:r w:rsidR="00BD736B">
              <w:rPr>
                <w:noProof/>
                <w:webHidden/>
              </w:rPr>
              <w:tab/>
            </w:r>
            <w:r w:rsidR="00BD736B">
              <w:rPr>
                <w:noProof/>
                <w:webHidden/>
              </w:rPr>
              <w:fldChar w:fldCharType="begin"/>
            </w:r>
            <w:r w:rsidR="00BD736B">
              <w:rPr>
                <w:noProof/>
                <w:webHidden/>
              </w:rPr>
              <w:instrText xml:space="preserve"> PAGEREF _Toc127794955 \h </w:instrText>
            </w:r>
            <w:r w:rsidR="00BD736B">
              <w:rPr>
                <w:noProof/>
                <w:webHidden/>
              </w:rPr>
            </w:r>
            <w:r w:rsidR="00BD736B">
              <w:rPr>
                <w:noProof/>
                <w:webHidden/>
              </w:rPr>
              <w:fldChar w:fldCharType="separate"/>
            </w:r>
            <w:r w:rsidR="00BD736B">
              <w:rPr>
                <w:noProof/>
                <w:webHidden/>
              </w:rPr>
              <w:t>93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6" w:history="1">
            <w:r w:rsidR="00BD736B" w:rsidRPr="00365B6B">
              <w:rPr>
                <w:rStyle w:val="Hyperlink"/>
                <w:noProof/>
              </w:rPr>
              <w:t>Superconscious Reduction Panel</w:t>
            </w:r>
            <w:r w:rsidR="00BD736B">
              <w:rPr>
                <w:noProof/>
                <w:webHidden/>
              </w:rPr>
              <w:tab/>
            </w:r>
            <w:r w:rsidR="00BD736B">
              <w:rPr>
                <w:noProof/>
                <w:webHidden/>
              </w:rPr>
              <w:fldChar w:fldCharType="begin"/>
            </w:r>
            <w:r w:rsidR="00BD736B">
              <w:rPr>
                <w:noProof/>
                <w:webHidden/>
              </w:rPr>
              <w:instrText xml:space="preserve"> PAGEREF _Toc127794956 \h </w:instrText>
            </w:r>
            <w:r w:rsidR="00BD736B">
              <w:rPr>
                <w:noProof/>
                <w:webHidden/>
              </w:rPr>
            </w:r>
            <w:r w:rsidR="00BD736B">
              <w:rPr>
                <w:noProof/>
                <w:webHidden/>
              </w:rPr>
              <w:fldChar w:fldCharType="separate"/>
            </w:r>
            <w:r w:rsidR="00BD736B">
              <w:rPr>
                <w:noProof/>
                <w:webHidden/>
              </w:rPr>
              <w:t>93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7" w:history="1">
            <w:r w:rsidR="00BD736B" w:rsidRPr="00365B6B">
              <w:rPr>
                <w:rStyle w:val="Hyperlink"/>
                <w:noProof/>
              </w:rPr>
              <w:t>Autonomic Nerval System</w:t>
            </w:r>
            <w:r w:rsidR="00BD736B">
              <w:rPr>
                <w:noProof/>
                <w:webHidden/>
              </w:rPr>
              <w:tab/>
            </w:r>
            <w:r w:rsidR="00BD736B">
              <w:rPr>
                <w:noProof/>
                <w:webHidden/>
              </w:rPr>
              <w:fldChar w:fldCharType="begin"/>
            </w:r>
            <w:r w:rsidR="00BD736B">
              <w:rPr>
                <w:noProof/>
                <w:webHidden/>
              </w:rPr>
              <w:instrText xml:space="preserve"> PAGEREF _Toc127794957 \h </w:instrText>
            </w:r>
            <w:r w:rsidR="00BD736B">
              <w:rPr>
                <w:noProof/>
                <w:webHidden/>
              </w:rPr>
            </w:r>
            <w:r w:rsidR="00BD736B">
              <w:rPr>
                <w:noProof/>
                <w:webHidden/>
              </w:rPr>
              <w:fldChar w:fldCharType="separate"/>
            </w:r>
            <w:r w:rsidR="00BD736B">
              <w:rPr>
                <w:noProof/>
                <w:webHidden/>
              </w:rPr>
              <w:t>94</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58" w:history="1">
            <w:r w:rsidR="00BD736B" w:rsidRPr="00365B6B">
              <w:rPr>
                <w:rStyle w:val="Hyperlink"/>
                <w:noProof/>
              </w:rPr>
              <w:t>Chapter 11</w:t>
            </w:r>
            <w:r w:rsidR="00BD736B">
              <w:rPr>
                <w:noProof/>
                <w:webHidden/>
              </w:rPr>
              <w:tab/>
            </w:r>
            <w:r w:rsidR="00BD736B">
              <w:rPr>
                <w:noProof/>
                <w:webHidden/>
              </w:rPr>
              <w:fldChar w:fldCharType="begin"/>
            </w:r>
            <w:r w:rsidR="00BD736B">
              <w:rPr>
                <w:noProof/>
                <w:webHidden/>
              </w:rPr>
              <w:instrText xml:space="preserve"> PAGEREF _Toc127794958 \h </w:instrText>
            </w:r>
            <w:r w:rsidR="00BD736B">
              <w:rPr>
                <w:noProof/>
                <w:webHidden/>
              </w:rPr>
            </w:r>
            <w:r w:rsidR="00BD736B">
              <w:rPr>
                <w:noProof/>
                <w:webHidden/>
              </w:rPr>
              <w:fldChar w:fldCharType="separate"/>
            </w:r>
            <w:r w:rsidR="00BD736B">
              <w:rPr>
                <w:noProof/>
                <w:webHidden/>
              </w:rPr>
              <w:t>96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59" w:history="1">
            <w:r w:rsidR="00BD736B" w:rsidRPr="00365B6B">
              <w:rPr>
                <w:rStyle w:val="Hyperlink"/>
                <w:noProof/>
              </w:rPr>
              <w:t>Bones, Nerves, Circulation, Lymph, Digestion</w:t>
            </w:r>
            <w:r w:rsidR="00BD736B">
              <w:rPr>
                <w:noProof/>
                <w:webHidden/>
              </w:rPr>
              <w:tab/>
            </w:r>
            <w:r w:rsidR="00BD736B">
              <w:rPr>
                <w:noProof/>
                <w:webHidden/>
              </w:rPr>
              <w:fldChar w:fldCharType="begin"/>
            </w:r>
            <w:r w:rsidR="00BD736B">
              <w:rPr>
                <w:noProof/>
                <w:webHidden/>
              </w:rPr>
              <w:instrText xml:space="preserve"> PAGEREF _Toc127794959 \h </w:instrText>
            </w:r>
            <w:r w:rsidR="00BD736B">
              <w:rPr>
                <w:noProof/>
                <w:webHidden/>
              </w:rPr>
            </w:r>
            <w:r w:rsidR="00BD736B">
              <w:rPr>
                <w:noProof/>
                <w:webHidden/>
              </w:rPr>
              <w:fldChar w:fldCharType="separate"/>
            </w:r>
            <w:r w:rsidR="00BD736B">
              <w:rPr>
                <w:noProof/>
                <w:webHidden/>
              </w:rPr>
              <w:t>96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0" w:history="1">
            <w:r w:rsidR="00BD736B" w:rsidRPr="00365B6B">
              <w:rPr>
                <w:rStyle w:val="Hyperlink"/>
                <w:noProof/>
              </w:rPr>
              <w:t>Spinal Muscular Re-Education, Sarcode Feedback</w:t>
            </w:r>
            <w:r w:rsidR="00BD736B">
              <w:rPr>
                <w:noProof/>
                <w:webHidden/>
              </w:rPr>
              <w:tab/>
            </w:r>
            <w:r w:rsidR="00BD736B">
              <w:rPr>
                <w:noProof/>
                <w:webHidden/>
              </w:rPr>
              <w:fldChar w:fldCharType="begin"/>
            </w:r>
            <w:r w:rsidR="00BD736B">
              <w:rPr>
                <w:noProof/>
                <w:webHidden/>
              </w:rPr>
              <w:instrText xml:space="preserve"> PAGEREF _Toc127794960 \h </w:instrText>
            </w:r>
            <w:r w:rsidR="00BD736B">
              <w:rPr>
                <w:noProof/>
                <w:webHidden/>
              </w:rPr>
            </w:r>
            <w:r w:rsidR="00BD736B">
              <w:rPr>
                <w:noProof/>
                <w:webHidden/>
              </w:rPr>
              <w:fldChar w:fldCharType="separate"/>
            </w:r>
            <w:r w:rsidR="00BD736B">
              <w:rPr>
                <w:noProof/>
                <w:webHidden/>
              </w:rPr>
              <w:t>98</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1" w:history="1">
            <w:r w:rsidR="00BD736B" w:rsidRPr="00365B6B">
              <w:rPr>
                <w:rStyle w:val="Hyperlink"/>
                <w:noProof/>
              </w:rPr>
              <w:t>Timed Biofeedback Therapies</w:t>
            </w:r>
            <w:r w:rsidR="00BD736B">
              <w:rPr>
                <w:noProof/>
                <w:webHidden/>
              </w:rPr>
              <w:tab/>
            </w:r>
            <w:r w:rsidR="00BD736B">
              <w:rPr>
                <w:noProof/>
                <w:webHidden/>
              </w:rPr>
              <w:fldChar w:fldCharType="begin"/>
            </w:r>
            <w:r w:rsidR="00BD736B">
              <w:rPr>
                <w:noProof/>
                <w:webHidden/>
              </w:rPr>
              <w:instrText xml:space="preserve"> PAGEREF _Toc127794961 \h </w:instrText>
            </w:r>
            <w:r w:rsidR="00BD736B">
              <w:rPr>
                <w:noProof/>
                <w:webHidden/>
              </w:rPr>
            </w:r>
            <w:r w:rsidR="00BD736B">
              <w:rPr>
                <w:noProof/>
                <w:webHidden/>
              </w:rPr>
              <w:fldChar w:fldCharType="separate"/>
            </w:r>
            <w:r w:rsidR="00BD736B">
              <w:rPr>
                <w:noProof/>
                <w:webHidden/>
              </w:rPr>
              <w:t>100</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62" w:history="1">
            <w:r w:rsidR="00BD736B" w:rsidRPr="00365B6B">
              <w:rPr>
                <w:rStyle w:val="Hyperlink"/>
                <w:noProof/>
              </w:rPr>
              <w:t>Chapter 12</w:t>
            </w:r>
            <w:r w:rsidR="00BD736B">
              <w:rPr>
                <w:noProof/>
                <w:webHidden/>
              </w:rPr>
              <w:tab/>
            </w:r>
            <w:r w:rsidR="00BD736B">
              <w:rPr>
                <w:noProof/>
                <w:webHidden/>
              </w:rPr>
              <w:fldChar w:fldCharType="begin"/>
            </w:r>
            <w:r w:rsidR="00BD736B">
              <w:rPr>
                <w:noProof/>
                <w:webHidden/>
              </w:rPr>
              <w:instrText xml:space="preserve"> PAGEREF _Toc127794962 \h </w:instrText>
            </w:r>
            <w:r w:rsidR="00BD736B">
              <w:rPr>
                <w:noProof/>
                <w:webHidden/>
              </w:rPr>
            </w:r>
            <w:r w:rsidR="00BD736B">
              <w:rPr>
                <w:noProof/>
                <w:webHidden/>
              </w:rPr>
              <w:fldChar w:fldCharType="separate"/>
            </w:r>
            <w:r w:rsidR="00BD736B">
              <w:rPr>
                <w:noProof/>
                <w:webHidden/>
              </w:rPr>
              <w:t>100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3" w:history="1">
            <w:r w:rsidR="00BD736B" w:rsidRPr="00365B6B">
              <w:rPr>
                <w:rStyle w:val="Hyperlink"/>
                <w:noProof/>
              </w:rPr>
              <w:t>Hormonal Training Program</w:t>
            </w:r>
            <w:r w:rsidR="00BD736B">
              <w:rPr>
                <w:noProof/>
                <w:webHidden/>
              </w:rPr>
              <w:tab/>
            </w:r>
            <w:r w:rsidR="00BD736B">
              <w:rPr>
                <w:noProof/>
                <w:webHidden/>
              </w:rPr>
              <w:fldChar w:fldCharType="begin"/>
            </w:r>
            <w:r w:rsidR="00BD736B">
              <w:rPr>
                <w:noProof/>
                <w:webHidden/>
              </w:rPr>
              <w:instrText xml:space="preserve"> PAGEREF _Toc127794963 \h </w:instrText>
            </w:r>
            <w:r w:rsidR="00BD736B">
              <w:rPr>
                <w:noProof/>
                <w:webHidden/>
              </w:rPr>
            </w:r>
            <w:r w:rsidR="00BD736B">
              <w:rPr>
                <w:noProof/>
                <w:webHidden/>
              </w:rPr>
              <w:fldChar w:fldCharType="separate"/>
            </w:r>
            <w:r w:rsidR="00BD736B">
              <w:rPr>
                <w:noProof/>
                <w:webHidden/>
              </w:rPr>
              <w:t>100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4" w:history="1">
            <w:r w:rsidR="00BD736B" w:rsidRPr="00365B6B">
              <w:rPr>
                <w:rStyle w:val="Hyperlink"/>
                <w:noProof/>
              </w:rPr>
              <w:t>Internal Enzymes</w:t>
            </w:r>
            <w:r w:rsidR="00BD736B">
              <w:rPr>
                <w:noProof/>
                <w:webHidden/>
              </w:rPr>
              <w:tab/>
            </w:r>
            <w:r w:rsidR="00BD736B">
              <w:rPr>
                <w:noProof/>
                <w:webHidden/>
              </w:rPr>
              <w:fldChar w:fldCharType="begin"/>
            </w:r>
            <w:r w:rsidR="00BD736B">
              <w:rPr>
                <w:noProof/>
                <w:webHidden/>
              </w:rPr>
              <w:instrText xml:space="preserve"> PAGEREF _Toc127794964 \h </w:instrText>
            </w:r>
            <w:r w:rsidR="00BD736B">
              <w:rPr>
                <w:noProof/>
                <w:webHidden/>
              </w:rPr>
            </w:r>
            <w:r w:rsidR="00BD736B">
              <w:rPr>
                <w:noProof/>
                <w:webHidden/>
              </w:rPr>
              <w:fldChar w:fldCharType="separate"/>
            </w:r>
            <w:r w:rsidR="00BD736B">
              <w:rPr>
                <w:noProof/>
                <w:webHidden/>
              </w:rPr>
              <w:t>101</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5" w:history="1">
            <w:r w:rsidR="00BD736B" w:rsidRPr="00365B6B">
              <w:rPr>
                <w:rStyle w:val="Hyperlink"/>
                <w:noProof/>
              </w:rPr>
              <w:t>Nutrition and Homeopathy Feedback</w:t>
            </w:r>
            <w:r w:rsidR="00BD736B">
              <w:rPr>
                <w:noProof/>
                <w:webHidden/>
              </w:rPr>
              <w:tab/>
            </w:r>
            <w:r w:rsidR="00BD736B">
              <w:rPr>
                <w:noProof/>
                <w:webHidden/>
              </w:rPr>
              <w:fldChar w:fldCharType="begin"/>
            </w:r>
            <w:r w:rsidR="00BD736B">
              <w:rPr>
                <w:noProof/>
                <w:webHidden/>
              </w:rPr>
              <w:instrText xml:space="preserve"> PAGEREF _Toc127794965 \h </w:instrText>
            </w:r>
            <w:r w:rsidR="00BD736B">
              <w:rPr>
                <w:noProof/>
                <w:webHidden/>
              </w:rPr>
            </w:r>
            <w:r w:rsidR="00BD736B">
              <w:rPr>
                <w:noProof/>
                <w:webHidden/>
              </w:rPr>
              <w:fldChar w:fldCharType="separate"/>
            </w:r>
            <w:r w:rsidR="00BD736B">
              <w:rPr>
                <w:noProof/>
                <w:webHidden/>
              </w:rPr>
              <w:t>102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6" w:history="1">
            <w:r w:rsidR="00BD736B" w:rsidRPr="00365B6B">
              <w:rPr>
                <w:rStyle w:val="Hyperlink"/>
                <w:noProof/>
              </w:rPr>
              <w:t>Stress and Cortisol</w:t>
            </w:r>
            <w:r w:rsidR="00BD736B">
              <w:rPr>
                <w:noProof/>
                <w:webHidden/>
              </w:rPr>
              <w:tab/>
            </w:r>
            <w:r w:rsidR="00BD736B">
              <w:rPr>
                <w:noProof/>
                <w:webHidden/>
              </w:rPr>
              <w:fldChar w:fldCharType="begin"/>
            </w:r>
            <w:r w:rsidR="00BD736B">
              <w:rPr>
                <w:noProof/>
                <w:webHidden/>
              </w:rPr>
              <w:instrText xml:space="preserve"> PAGEREF _Toc127794966 \h </w:instrText>
            </w:r>
            <w:r w:rsidR="00BD736B">
              <w:rPr>
                <w:noProof/>
                <w:webHidden/>
              </w:rPr>
            </w:r>
            <w:r w:rsidR="00BD736B">
              <w:rPr>
                <w:noProof/>
                <w:webHidden/>
              </w:rPr>
              <w:fldChar w:fldCharType="separate"/>
            </w:r>
            <w:r w:rsidR="00BD736B">
              <w:rPr>
                <w:noProof/>
                <w:webHidden/>
              </w:rPr>
              <w:t>103</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67" w:history="1">
            <w:r w:rsidR="00BD736B" w:rsidRPr="00365B6B">
              <w:rPr>
                <w:rStyle w:val="Hyperlink"/>
                <w:noProof/>
              </w:rPr>
              <w:t>Chapter 13</w:t>
            </w:r>
            <w:r w:rsidR="00BD736B">
              <w:rPr>
                <w:noProof/>
                <w:webHidden/>
              </w:rPr>
              <w:tab/>
            </w:r>
            <w:r w:rsidR="00BD736B">
              <w:rPr>
                <w:noProof/>
                <w:webHidden/>
              </w:rPr>
              <w:fldChar w:fldCharType="begin"/>
            </w:r>
            <w:r w:rsidR="00BD736B">
              <w:rPr>
                <w:noProof/>
                <w:webHidden/>
              </w:rPr>
              <w:instrText xml:space="preserve"> PAGEREF _Toc127794967 \h </w:instrText>
            </w:r>
            <w:r w:rsidR="00BD736B">
              <w:rPr>
                <w:noProof/>
                <w:webHidden/>
              </w:rPr>
            </w:r>
            <w:r w:rsidR="00BD736B">
              <w:rPr>
                <w:noProof/>
                <w:webHidden/>
              </w:rPr>
              <w:fldChar w:fldCharType="separate"/>
            </w:r>
            <w:r w:rsidR="00BD736B">
              <w:rPr>
                <w:noProof/>
                <w:webHidden/>
              </w:rPr>
              <w:t>103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68" w:history="1">
            <w:r w:rsidR="00BD736B" w:rsidRPr="00365B6B">
              <w:rPr>
                <w:rStyle w:val="Hyperlink"/>
                <w:noProof/>
              </w:rPr>
              <w:t>Stimulate Emotional Growth Stress Reduction</w:t>
            </w:r>
            <w:r w:rsidR="00BD736B">
              <w:rPr>
                <w:noProof/>
                <w:webHidden/>
              </w:rPr>
              <w:tab/>
            </w:r>
            <w:r w:rsidR="00BD736B">
              <w:rPr>
                <w:noProof/>
                <w:webHidden/>
              </w:rPr>
              <w:fldChar w:fldCharType="begin"/>
            </w:r>
            <w:r w:rsidR="00BD736B">
              <w:rPr>
                <w:noProof/>
                <w:webHidden/>
              </w:rPr>
              <w:instrText xml:space="preserve"> PAGEREF _Toc127794968 \h </w:instrText>
            </w:r>
            <w:r w:rsidR="00BD736B">
              <w:rPr>
                <w:noProof/>
                <w:webHidden/>
              </w:rPr>
            </w:r>
            <w:r w:rsidR="00BD736B">
              <w:rPr>
                <w:noProof/>
                <w:webHidden/>
              </w:rPr>
              <w:fldChar w:fldCharType="separate"/>
            </w:r>
            <w:r w:rsidR="00BD736B">
              <w:rPr>
                <w:noProof/>
                <w:webHidden/>
              </w:rPr>
              <w:t>103</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69" w:history="1">
            <w:r w:rsidR="00BD736B" w:rsidRPr="00365B6B">
              <w:rPr>
                <w:rStyle w:val="Hyperlink"/>
                <w:noProof/>
              </w:rPr>
              <w:t>Chapter 14</w:t>
            </w:r>
            <w:r w:rsidR="00BD736B">
              <w:rPr>
                <w:noProof/>
                <w:webHidden/>
              </w:rPr>
              <w:tab/>
            </w:r>
            <w:r w:rsidR="00BD736B">
              <w:rPr>
                <w:noProof/>
                <w:webHidden/>
              </w:rPr>
              <w:fldChar w:fldCharType="begin"/>
            </w:r>
            <w:r w:rsidR="00BD736B">
              <w:rPr>
                <w:noProof/>
                <w:webHidden/>
              </w:rPr>
              <w:instrText xml:space="preserve"> PAGEREF _Toc127794969 \h </w:instrText>
            </w:r>
            <w:r w:rsidR="00BD736B">
              <w:rPr>
                <w:noProof/>
                <w:webHidden/>
              </w:rPr>
            </w:r>
            <w:r w:rsidR="00BD736B">
              <w:rPr>
                <w:noProof/>
                <w:webHidden/>
              </w:rPr>
              <w:fldChar w:fldCharType="separate"/>
            </w:r>
            <w:r w:rsidR="00BD736B">
              <w:rPr>
                <w:noProof/>
                <w:webHidden/>
              </w:rPr>
              <w:t>104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0" w:history="1">
            <w:r w:rsidR="00BD736B" w:rsidRPr="00365B6B">
              <w:rPr>
                <w:rStyle w:val="Hyperlink"/>
                <w:noProof/>
              </w:rPr>
              <w:t>Other Biofeedback Choices</w:t>
            </w:r>
            <w:r w:rsidR="00BD736B">
              <w:rPr>
                <w:noProof/>
                <w:webHidden/>
              </w:rPr>
              <w:tab/>
            </w:r>
            <w:r w:rsidR="00BD736B">
              <w:rPr>
                <w:noProof/>
                <w:webHidden/>
              </w:rPr>
              <w:fldChar w:fldCharType="begin"/>
            </w:r>
            <w:r w:rsidR="00BD736B">
              <w:rPr>
                <w:noProof/>
                <w:webHidden/>
              </w:rPr>
              <w:instrText xml:space="preserve"> PAGEREF _Toc127794970 \h </w:instrText>
            </w:r>
            <w:r w:rsidR="00BD736B">
              <w:rPr>
                <w:noProof/>
                <w:webHidden/>
              </w:rPr>
            </w:r>
            <w:r w:rsidR="00BD736B">
              <w:rPr>
                <w:noProof/>
                <w:webHidden/>
              </w:rPr>
              <w:fldChar w:fldCharType="separate"/>
            </w:r>
            <w:r w:rsidR="00BD736B">
              <w:rPr>
                <w:noProof/>
                <w:webHidden/>
              </w:rPr>
              <w:t>104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1" w:history="1">
            <w:r w:rsidR="00BD736B" w:rsidRPr="00365B6B">
              <w:rPr>
                <w:rStyle w:val="Hyperlink"/>
                <w:noProof/>
              </w:rPr>
              <w:t>Reduce Stress in Nerves</w:t>
            </w:r>
            <w:r w:rsidR="00BD736B">
              <w:rPr>
                <w:noProof/>
                <w:webHidden/>
              </w:rPr>
              <w:tab/>
            </w:r>
            <w:r w:rsidR="00BD736B">
              <w:rPr>
                <w:noProof/>
                <w:webHidden/>
              </w:rPr>
              <w:fldChar w:fldCharType="begin"/>
            </w:r>
            <w:r w:rsidR="00BD736B">
              <w:rPr>
                <w:noProof/>
                <w:webHidden/>
              </w:rPr>
              <w:instrText xml:space="preserve"> PAGEREF _Toc127794971 \h </w:instrText>
            </w:r>
            <w:r w:rsidR="00BD736B">
              <w:rPr>
                <w:noProof/>
                <w:webHidden/>
              </w:rPr>
            </w:r>
            <w:r w:rsidR="00BD736B">
              <w:rPr>
                <w:noProof/>
                <w:webHidden/>
              </w:rPr>
              <w:fldChar w:fldCharType="separate"/>
            </w:r>
            <w:r w:rsidR="00BD736B">
              <w:rPr>
                <w:noProof/>
                <w:webHidden/>
              </w:rPr>
              <w:t>105</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72" w:history="1">
            <w:r w:rsidR="00BD736B" w:rsidRPr="00365B6B">
              <w:rPr>
                <w:rStyle w:val="Hyperlink"/>
                <w:noProof/>
              </w:rPr>
              <w:t>Chapter 15</w:t>
            </w:r>
            <w:r w:rsidR="00BD736B">
              <w:rPr>
                <w:noProof/>
                <w:webHidden/>
              </w:rPr>
              <w:tab/>
            </w:r>
            <w:r w:rsidR="00BD736B">
              <w:rPr>
                <w:noProof/>
                <w:webHidden/>
              </w:rPr>
              <w:fldChar w:fldCharType="begin"/>
            </w:r>
            <w:r w:rsidR="00BD736B">
              <w:rPr>
                <w:noProof/>
                <w:webHidden/>
              </w:rPr>
              <w:instrText xml:space="preserve"> PAGEREF _Toc127794972 \h </w:instrText>
            </w:r>
            <w:r w:rsidR="00BD736B">
              <w:rPr>
                <w:noProof/>
                <w:webHidden/>
              </w:rPr>
            </w:r>
            <w:r w:rsidR="00BD736B">
              <w:rPr>
                <w:noProof/>
                <w:webHidden/>
              </w:rPr>
              <w:fldChar w:fldCharType="separate"/>
            </w:r>
            <w:r w:rsidR="00BD736B">
              <w:rPr>
                <w:noProof/>
                <w:webHidden/>
              </w:rPr>
              <w:t>106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3" w:history="1">
            <w:r w:rsidR="00BD736B" w:rsidRPr="00365B6B">
              <w:rPr>
                <w:rStyle w:val="Hyperlink"/>
                <w:noProof/>
              </w:rPr>
              <w:t>Body Scan and Face Therapy</w:t>
            </w:r>
            <w:r w:rsidR="00BD736B">
              <w:rPr>
                <w:noProof/>
                <w:webHidden/>
              </w:rPr>
              <w:tab/>
            </w:r>
            <w:r w:rsidR="00BD736B">
              <w:rPr>
                <w:noProof/>
                <w:webHidden/>
              </w:rPr>
              <w:fldChar w:fldCharType="begin"/>
            </w:r>
            <w:r w:rsidR="00BD736B">
              <w:rPr>
                <w:noProof/>
                <w:webHidden/>
              </w:rPr>
              <w:instrText xml:space="preserve"> PAGEREF _Toc127794973 \h </w:instrText>
            </w:r>
            <w:r w:rsidR="00BD736B">
              <w:rPr>
                <w:noProof/>
                <w:webHidden/>
              </w:rPr>
            </w:r>
            <w:r w:rsidR="00BD736B">
              <w:rPr>
                <w:noProof/>
                <w:webHidden/>
              </w:rPr>
              <w:fldChar w:fldCharType="separate"/>
            </w:r>
            <w:r w:rsidR="00BD736B">
              <w:rPr>
                <w:noProof/>
                <w:webHidden/>
              </w:rPr>
              <w:t>106</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74" w:history="1">
            <w:r w:rsidR="00BD736B" w:rsidRPr="00365B6B">
              <w:rPr>
                <w:rStyle w:val="Hyperlink"/>
                <w:noProof/>
              </w:rPr>
              <w:t>Appendix A</w:t>
            </w:r>
            <w:r w:rsidR="00BD736B">
              <w:rPr>
                <w:noProof/>
                <w:webHidden/>
              </w:rPr>
              <w:tab/>
            </w:r>
            <w:r w:rsidR="00BD736B">
              <w:rPr>
                <w:noProof/>
                <w:webHidden/>
              </w:rPr>
              <w:fldChar w:fldCharType="begin"/>
            </w:r>
            <w:r w:rsidR="00BD736B">
              <w:rPr>
                <w:noProof/>
                <w:webHidden/>
              </w:rPr>
              <w:instrText xml:space="preserve"> PAGEREF _Toc127794974 \h </w:instrText>
            </w:r>
            <w:r w:rsidR="00BD736B">
              <w:rPr>
                <w:noProof/>
                <w:webHidden/>
              </w:rPr>
            </w:r>
            <w:r w:rsidR="00BD736B">
              <w:rPr>
                <w:noProof/>
                <w:webHidden/>
              </w:rPr>
              <w:fldChar w:fldCharType="separate"/>
            </w:r>
            <w:r w:rsidR="00BD736B">
              <w:rPr>
                <w:noProof/>
                <w:webHidden/>
              </w:rPr>
              <w:t>107</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5" w:history="1">
            <w:r w:rsidR="00BD736B" w:rsidRPr="00365B6B">
              <w:rPr>
                <w:rStyle w:val="Hyperlink"/>
                <w:noProof/>
              </w:rPr>
              <w:t>EDUCATIONAL LANGUAGE</w:t>
            </w:r>
            <w:r w:rsidR="00BD736B">
              <w:rPr>
                <w:noProof/>
                <w:webHidden/>
              </w:rPr>
              <w:tab/>
            </w:r>
            <w:r w:rsidR="00BD736B">
              <w:rPr>
                <w:noProof/>
                <w:webHidden/>
              </w:rPr>
              <w:fldChar w:fldCharType="begin"/>
            </w:r>
            <w:r w:rsidR="00BD736B">
              <w:rPr>
                <w:noProof/>
                <w:webHidden/>
              </w:rPr>
              <w:instrText xml:space="preserve"> PAGEREF _Toc127794975 \h </w:instrText>
            </w:r>
            <w:r w:rsidR="00BD736B">
              <w:rPr>
                <w:noProof/>
                <w:webHidden/>
              </w:rPr>
            </w:r>
            <w:r w:rsidR="00BD736B">
              <w:rPr>
                <w:noProof/>
                <w:webHidden/>
              </w:rPr>
              <w:fldChar w:fldCharType="separate"/>
            </w:r>
            <w:r w:rsidR="00BD736B">
              <w:rPr>
                <w:noProof/>
                <w:webHidden/>
              </w:rPr>
              <w:t>107</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6" w:history="1">
            <w:r w:rsidR="00BD736B" w:rsidRPr="00365B6B">
              <w:rPr>
                <w:rStyle w:val="Hyperlink"/>
                <w:noProof/>
              </w:rPr>
              <w:t>TERMINOLOGY for PRACTITIONERS</w:t>
            </w:r>
            <w:r w:rsidR="00BD736B">
              <w:rPr>
                <w:noProof/>
                <w:webHidden/>
              </w:rPr>
              <w:tab/>
            </w:r>
            <w:r w:rsidR="00BD736B">
              <w:rPr>
                <w:noProof/>
                <w:webHidden/>
              </w:rPr>
              <w:fldChar w:fldCharType="begin"/>
            </w:r>
            <w:r w:rsidR="00BD736B">
              <w:rPr>
                <w:noProof/>
                <w:webHidden/>
              </w:rPr>
              <w:instrText xml:space="preserve"> PAGEREF _Toc127794976 \h </w:instrText>
            </w:r>
            <w:r w:rsidR="00BD736B">
              <w:rPr>
                <w:noProof/>
                <w:webHidden/>
              </w:rPr>
            </w:r>
            <w:r w:rsidR="00BD736B">
              <w:rPr>
                <w:noProof/>
                <w:webHidden/>
              </w:rPr>
              <w:fldChar w:fldCharType="separate"/>
            </w:r>
            <w:r w:rsidR="00BD736B">
              <w:rPr>
                <w:noProof/>
                <w:webHidden/>
              </w:rPr>
              <w:t>110</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77" w:history="1">
            <w:r w:rsidR="00BD736B" w:rsidRPr="00365B6B">
              <w:rPr>
                <w:rStyle w:val="Hyperlink"/>
                <w:noProof/>
              </w:rPr>
              <w:t>Appendix B</w:t>
            </w:r>
            <w:r w:rsidR="00BD736B">
              <w:rPr>
                <w:noProof/>
                <w:webHidden/>
              </w:rPr>
              <w:tab/>
            </w:r>
            <w:r w:rsidR="00BD736B">
              <w:rPr>
                <w:noProof/>
                <w:webHidden/>
              </w:rPr>
              <w:fldChar w:fldCharType="begin"/>
            </w:r>
            <w:r w:rsidR="00BD736B">
              <w:rPr>
                <w:noProof/>
                <w:webHidden/>
              </w:rPr>
              <w:instrText xml:space="preserve"> PAGEREF _Toc127794977 \h </w:instrText>
            </w:r>
            <w:r w:rsidR="00BD736B">
              <w:rPr>
                <w:noProof/>
                <w:webHidden/>
              </w:rPr>
            </w:r>
            <w:r w:rsidR="00BD736B">
              <w:rPr>
                <w:noProof/>
                <w:webHidden/>
              </w:rPr>
              <w:fldChar w:fldCharType="separate"/>
            </w:r>
            <w:r w:rsidR="00BD736B">
              <w:rPr>
                <w:noProof/>
                <w:webHidden/>
              </w:rPr>
              <w:t>110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8" w:history="1">
            <w:r w:rsidR="00BD736B" w:rsidRPr="00365B6B">
              <w:rPr>
                <w:rStyle w:val="Hyperlink"/>
                <w:noProof/>
              </w:rPr>
              <w:t>Electrode Data Check Box Does Not Appear</w:t>
            </w:r>
            <w:r w:rsidR="00BD736B">
              <w:rPr>
                <w:noProof/>
                <w:webHidden/>
              </w:rPr>
              <w:tab/>
            </w:r>
            <w:r w:rsidR="00BD736B">
              <w:rPr>
                <w:noProof/>
                <w:webHidden/>
              </w:rPr>
              <w:fldChar w:fldCharType="begin"/>
            </w:r>
            <w:r w:rsidR="00BD736B">
              <w:rPr>
                <w:noProof/>
                <w:webHidden/>
              </w:rPr>
              <w:instrText xml:space="preserve"> PAGEREF _Toc127794978 \h </w:instrText>
            </w:r>
            <w:r w:rsidR="00BD736B">
              <w:rPr>
                <w:noProof/>
                <w:webHidden/>
              </w:rPr>
            </w:r>
            <w:r w:rsidR="00BD736B">
              <w:rPr>
                <w:noProof/>
                <w:webHidden/>
              </w:rPr>
              <w:fldChar w:fldCharType="separate"/>
            </w:r>
            <w:r w:rsidR="00BD736B">
              <w:rPr>
                <w:noProof/>
                <w:webHidden/>
              </w:rPr>
              <w:t>110</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79" w:history="1">
            <w:r w:rsidR="00BD736B" w:rsidRPr="00365B6B">
              <w:rPr>
                <w:rStyle w:val="Hyperlink"/>
                <w:noProof/>
              </w:rPr>
              <w:t>BASIC TROUBLESHOOTING</w:t>
            </w:r>
            <w:r w:rsidR="00BD736B">
              <w:rPr>
                <w:noProof/>
                <w:webHidden/>
              </w:rPr>
              <w:tab/>
            </w:r>
            <w:r w:rsidR="00BD736B">
              <w:rPr>
                <w:noProof/>
                <w:webHidden/>
              </w:rPr>
              <w:fldChar w:fldCharType="begin"/>
            </w:r>
            <w:r w:rsidR="00BD736B">
              <w:rPr>
                <w:noProof/>
                <w:webHidden/>
              </w:rPr>
              <w:instrText xml:space="preserve"> PAGEREF _Toc127794979 \h </w:instrText>
            </w:r>
            <w:r w:rsidR="00BD736B">
              <w:rPr>
                <w:noProof/>
                <w:webHidden/>
              </w:rPr>
            </w:r>
            <w:r w:rsidR="00BD736B">
              <w:rPr>
                <w:noProof/>
                <w:webHidden/>
              </w:rPr>
              <w:fldChar w:fldCharType="separate"/>
            </w:r>
            <w:r w:rsidR="00BD736B">
              <w:rPr>
                <w:noProof/>
                <w:webHidden/>
              </w:rPr>
              <w:t>111</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0" w:history="1">
            <w:r w:rsidR="00BD736B" w:rsidRPr="00365B6B">
              <w:rPr>
                <w:rStyle w:val="Hyperlink"/>
                <w:noProof/>
              </w:rPr>
              <w:t>Problems With Graphics or Multimedia</w:t>
            </w:r>
            <w:r w:rsidR="00BD736B">
              <w:rPr>
                <w:noProof/>
                <w:webHidden/>
              </w:rPr>
              <w:tab/>
            </w:r>
            <w:r w:rsidR="00BD736B">
              <w:rPr>
                <w:noProof/>
                <w:webHidden/>
              </w:rPr>
              <w:fldChar w:fldCharType="begin"/>
            </w:r>
            <w:r w:rsidR="00BD736B">
              <w:rPr>
                <w:noProof/>
                <w:webHidden/>
              </w:rPr>
              <w:instrText xml:space="preserve"> PAGEREF _Toc127794980 \h </w:instrText>
            </w:r>
            <w:r w:rsidR="00BD736B">
              <w:rPr>
                <w:noProof/>
                <w:webHidden/>
              </w:rPr>
            </w:r>
            <w:r w:rsidR="00BD736B">
              <w:rPr>
                <w:noProof/>
                <w:webHidden/>
              </w:rPr>
              <w:fldChar w:fldCharType="separate"/>
            </w:r>
            <w:r w:rsidR="00BD736B">
              <w:rPr>
                <w:noProof/>
                <w:webHidden/>
              </w:rPr>
              <w:t>112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1" w:history="1">
            <w:r w:rsidR="00BD736B" w:rsidRPr="00365B6B">
              <w:rPr>
                <w:rStyle w:val="Hyperlink"/>
                <w:noProof/>
              </w:rPr>
              <w:t>Biofeedback Systemic Relaxation</w:t>
            </w:r>
            <w:r w:rsidR="00BD736B">
              <w:rPr>
                <w:noProof/>
                <w:webHidden/>
              </w:rPr>
              <w:tab/>
            </w:r>
            <w:r w:rsidR="00BD736B">
              <w:rPr>
                <w:noProof/>
                <w:webHidden/>
              </w:rPr>
              <w:fldChar w:fldCharType="begin"/>
            </w:r>
            <w:r w:rsidR="00BD736B">
              <w:rPr>
                <w:noProof/>
                <w:webHidden/>
              </w:rPr>
              <w:instrText xml:space="preserve"> PAGEREF _Toc127794981 \h </w:instrText>
            </w:r>
            <w:r w:rsidR="00BD736B">
              <w:rPr>
                <w:noProof/>
                <w:webHidden/>
              </w:rPr>
            </w:r>
            <w:r w:rsidR="00BD736B">
              <w:rPr>
                <w:noProof/>
                <w:webHidden/>
              </w:rPr>
              <w:fldChar w:fldCharType="separate"/>
            </w:r>
            <w:r w:rsidR="00BD736B">
              <w:rPr>
                <w:noProof/>
                <w:webHidden/>
              </w:rPr>
              <w:t>112</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2" w:history="1">
            <w:r w:rsidR="00BD736B" w:rsidRPr="00365B6B">
              <w:rPr>
                <w:rStyle w:val="Hyperlink"/>
                <w:noProof/>
              </w:rPr>
              <w:t>Disease Probability And Dictionary</w:t>
            </w:r>
            <w:r w:rsidR="00BD736B">
              <w:rPr>
                <w:noProof/>
                <w:webHidden/>
              </w:rPr>
              <w:tab/>
            </w:r>
            <w:r w:rsidR="00BD736B">
              <w:rPr>
                <w:noProof/>
                <w:webHidden/>
              </w:rPr>
              <w:fldChar w:fldCharType="begin"/>
            </w:r>
            <w:r w:rsidR="00BD736B">
              <w:rPr>
                <w:noProof/>
                <w:webHidden/>
              </w:rPr>
              <w:instrText xml:space="preserve"> PAGEREF _Toc127794982 \h </w:instrText>
            </w:r>
            <w:r w:rsidR="00BD736B">
              <w:rPr>
                <w:noProof/>
                <w:webHidden/>
              </w:rPr>
            </w:r>
            <w:r w:rsidR="00BD736B">
              <w:rPr>
                <w:noProof/>
                <w:webHidden/>
              </w:rPr>
              <w:fldChar w:fldCharType="separate"/>
            </w:r>
            <w:r w:rsidR="00BD736B">
              <w:rPr>
                <w:noProof/>
                <w:webHidden/>
              </w:rPr>
              <w:t>113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3" w:history="1">
            <w:r w:rsidR="00BD736B" w:rsidRPr="00365B6B">
              <w:rPr>
                <w:rStyle w:val="Hyperlink"/>
                <w:noProof/>
              </w:rPr>
              <w:t>Hints And Warnings</w:t>
            </w:r>
            <w:r w:rsidR="00BD736B">
              <w:rPr>
                <w:noProof/>
                <w:webHidden/>
              </w:rPr>
              <w:tab/>
            </w:r>
            <w:r w:rsidR="00BD736B">
              <w:rPr>
                <w:noProof/>
                <w:webHidden/>
              </w:rPr>
              <w:fldChar w:fldCharType="begin"/>
            </w:r>
            <w:r w:rsidR="00BD736B">
              <w:rPr>
                <w:noProof/>
                <w:webHidden/>
              </w:rPr>
              <w:instrText xml:space="preserve"> PAGEREF _Toc127794983 \h </w:instrText>
            </w:r>
            <w:r w:rsidR="00BD736B">
              <w:rPr>
                <w:noProof/>
                <w:webHidden/>
              </w:rPr>
            </w:r>
            <w:r w:rsidR="00BD736B">
              <w:rPr>
                <w:noProof/>
                <w:webHidden/>
              </w:rPr>
              <w:fldChar w:fldCharType="separate"/>
            </w:r>
            <w:r w:rsidR="00BD736B">
              <w:rPr>
                <w:noProof/>
                <w:webHidden/>
              </w:rPr>
              <w:t>113</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4" w:history="1">
            <w:r w:rsidR="00BD736B" w:rsidRPr="00365B6B">
              <w:rPr>
                <w:rStyle w:val="Hyperlink"/>
                <w:noProof/>
              </w:rPr>
              <w:t>Setting The Com Port</w:t>
            </w:r>
            <w:r w:rsidR="00BD736B">
              <w:rPr>
                <w:noProof/>
                <w:webHidden/>
              </w:rPr>
              <w:tab/>
            </w:r>
            <w:r w:rsidR="00BD736B">
              <w:rPr>
                <w:noProof/>
                <w:webHidden/>
              </w:rPr>
              <w:fldChar w:fldCharType="begin"/>
            </w:r>
            <w:r w:rsidR="00BD736B">
              <w:rPr>
                <w:noProof/>
                <w:webHidden/>
              </w:rPr>
              <w:instrText xml:space="preserve"> PAGEREF _Toc127794984 \h </w:instrText>
            </w:r>
            <w:r w:rsidR="00BD736B">
              <w:rPr>
                <w:noProof/>
                <w:webHidden/>
              </w:rPr>
            </w:r>
            <w:r w:rsidR="00BD736B">
              <w:rPr>
                <w:noProof/>
                <w:webHidden/>
              </w:rPr>
              <w:fldChar w:fldCharType="separate"/>
            </w:r>
            <w:r w:rsidR="00BD736B">
              <w:rPr>
                <w:noProof/>
                <w:webHidden/>
              </w:rPr>
              <w:t>114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5" w:history="1">
            <w:r w:rsidR="00BD736B" w:rsidRPr="00365B6B">
              <w:rPr>
                <w:rStyle w:val="Hyperlink"/>
                <w:noProof/>
              </w:rPr>
              <w:t>Special ED.X and NUCLEUS Programs Or AFE</w:t>
            </w:r>
            <w:r w:rsidR="00BD736B">
              <w:rPr>
                <w:noProof/>
                <w:webHidden/>
              </w:rPr>
              <w:tab/>
            </w:r>
            <w:r w:rsidR="00BD736B">
              <w:rPr>
                <w:noProof/>
                <w:webHidden/>
              </w:rPr>
              <w:fldChar w:fldCharType="begin"/>
            </w:r>
            <w:r w:rsidR="00BD736B">
              <w:rPr>
                <w:noProof/>
                <w:webHidden/>
              </w:rPr>
              <w:instrText xml:space="preserve"> PAGEREF _Toc127794985 \h </w:instrText>
            </w:r>
            <w:r w:rsidR="00BD736B">
              <w:rPr>
                <w:noProof/>
                <w:webHidden/>
              </w:rPr>
            </w:r>
            <w:r w:rsidR="00BD736B">
              <w:rPr>
                <w:noProof/>
                <w:webHidden/>
              </w:rPr>
              <w:fldChar w:fldCharType="separate"/>
            </w:r>
            <w:r w:rsidR="00BD736B">
              <w:rPr>
                <w:noProof/>
                <w:webHidden/>
              </w:rPr>
              <w:t>114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6" w:history="1">
            <w:r w:rsidR="00BD736B" w:rsidRPr="00365B6B">
              <w:rPr>
                <w:rStyle w:val="Hyperlink"/>
                <w:noProof/>
              </w:rPr>
              <w:t>Training Programs Prone To Lock Up</w:t>
            </w:r>
            <w:r w:rsidR="00BD736B">
              <w:rPr>
                <w:noProof/>
                <w:webHidden/>
              </w:rPr>
              <w:tab/>
            </w:r>
            <w:r w:rsidR="00BD736B">
              <w:rPr>
                <w:noProof/>
                <w:webHidden/>
              </w:rPr>
              <w:fldChar w:fldCharType="begin"/>
            </w:r>
            <w:r w:rsidR="00BD736B">
              <w:rPr>
                <w:noProof/>
                <w:webHidden/>
              </w:rPr>
              <w:instrText xml:space="preserve"> PAGEREF _Toc127794986 \h </w:instrText>
            </w:r>
            <w:r w:rsidR="00BD736B">
              <w:rPr>
                <w:noProof/>
                <w:webHidden/>
              </w:rPr>
            </w:r>
            <w:r w:rsidR="00BD736B">
              <w:rPr>
                <w:noProof/>
                <w:webHidden/>
              </w:rPr>
              <w:fldChar w:fldCharType="separate"/>
            </w:r>
            <w:r w:rsidR="00BD736B">
              <w:rPr>
                <w:noProof/>
                <w:webHidden/>
              </w:rPr>
              <w:t>115</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7" w:history="1">
            <w:r w:rsidR="00BD736B" w:rsidRPr="00365B6B">
              <w:rPr>
                <w:rStyle w:val="Hyperlink"/>
                <w:noProof/>
              </w:rPr>
              <w:t>Tricks To Prevent And Deal With Freeze-Up</w:t>
            </w:r>
            <w:r w:rsidR="00BD736B">
              <w:rPr>
                <w:noProof/>
                <w:webHidden/>
              </w:rPr>
              <w:tab/>
            </w:r>
            <w:r w:rsidR="00BD736B">
              <w:rPr>
                <w:noProof/>
                <w:webHidden/>
              </w:rPr>
              <w:fldChar w:fldCharType="begin"/>
            </w:r>
            <w:r w:rsidR="00BD736B">
              <w:rPr>
                <w:noProof/>
                <w:webHidden/>
              </w:rPr>
              <w:instrText xml:space="preserve"> PAGEREF _Toc127794987 \h </w:instrText>
            </w:r>
            <w:r w:rsidR="00BD736B">
              <w:rPr>
                <w:noProof/>
                <w:webHidden/>
              </w:rPr>
            </w:r>
            <w:r w:rsidR="00BD736B">
              <w:rPr>
                <w:noProof/>
                <w:webHidden/>
              </w:rPr>
              <w:fldChar w:fldCharType="separate"/>
            </w:r>
            <w:r w:rsidR="00BD736B">
              <w:rPr>
                <w:noProof/>
                <w:webHidden/>
              </w:rPr>
              <w:t>116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8" w:history="1">
            <w:r w:rsidR="00BD736B" w:rsidRPr="00365B6B">
              <w:rPr>
                <w:rStyle w:val="Hyperlink"/>
                <w:noProof/>
              </w:rPr>
              <w:t>Using Ctrl+Alt+Delete Tricks</w:t>
            </w:r>
            <w:r w:rsidR="00BD736B">
              <w:rPr>
                <w:noProof/>
                <w:webHidden/>
              </w:rPr>
              <w:tab/>
            </w:r>
            <w:r w:rsidR="00BD736B">
              <w:rPr>
                <w:noProof/>
                <w:webHidden/>
              </w:rPr>
              <w:fldChar w:fldCharType="begin"/>
            </w:r>
            <w:r w:rsidR="00BD736B">
              <w:rPr>
                <w:noProof/>
                <w:webHidden/>
              </w:rPr>
              <w:instrText xml:space="preserve"> PAGEREF _Toc127794988 \h </w:instrText>
            </w:r>
            <w:r w:rsidR="00BD736B">
              <w:rPr>
                <w:noProof/>
                <w:webHidden/>
              </w:rPr>
            </w:r>
            <w:r w:rsidR="00BD736B">
              <w:rPr>
                <w:noProof/>
                <w:webHidden/>
              </w:rPr>
              <w:fldChar w:fldCharType="separate"/>
            </w:r>
            <w:r w:rsidR="00BD736B">
              <w:rPr>
                <w:noProof/>
                <w:webHidden/>
              </w:rPr>
              <w:t>116</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89" w:history="1">
            <w:r w:rsidR="00BD736B" w:rsidRPr="00365B6B">
              <w:rPr>
                <w:rStyle w:val="Hyperlink"/>
                <w:noProof/>
              </w:rPr>
              <w:t>What to do when computer screen is frozen</w:t>
            </w:r>
            <w:r w:rsidR="00BD736B">
              <w:rPr>
                <w:noProof/>
                <w:webHidden/>
              </w:rPr>
              <w:tab/>
            </w:r>
            <w:r w:rsidR="00BD736B">
              <w:rPr>
                <w:noProof/>
                <w:webHidden/>
              </w:rPr>
              <w:fldChar w:fldCharType="begin"/>
            </w:r>
            <w:r w:rsidR="00BD736B">
              <w:rPr>
                <w:noProof/>
                <w:webHidden/>
              </w:rPr>
              <w:instrText xml:space="preserve"> PAGEREF _Toc127794989 \h </w:instrText>
            </w:r>
            <w:r w:rsidR="00BD736B">
              <w:rPr>
                <w:noProof/>
                <w:webHidden/>
              </w:rPr>
            </w:r>
            <w:r w:rsidR="00BD736B">
              <w:rPr>
                <w:noProof/>
                <w:webHidden/>
              </w:rPr>
              <w:fldChar w:fldCharType="separate"/>
            </w:r>
            <w:r w:rsidR="00BD736B">
              <w:rPr>
                <w:noProof/>
                <w:webHidden/>
              </w:rPr>
              <w:t>116</w:t>
            </w:r>
            <w:r w:rsidR="00BD736B">
              <w:rPr>
                <w:noProof/>
                <w:webHidden/>
              </w:rPr>
              <w:fldChar w:fldCharType="end"/>
            </w:r>
          </w:hyperlink>
        </w:p>
        <w:p w:rsidR="00BD736B" w:rsidRDefault="00767DB9">
          <w:pPr>
            <w:pStyle w:val="TOC1"/>
            <w:tabs>
              <w:tab w:val="right" w:leader="dot" w:pos="9350"/>
            </w:tabs>
            <w:rPr>
              <w:rFonts w:eastAsiaTheme="minorEastAsia"/>
              <w:noProof/>
            </w:rPr>
          </w:pPr>
          <w:hyperlink w:anchor="_Toc127794990" w:history="1">
            <w:r w:rsidR="00BD736B" w:rsidRPr="00365B6B">
              <w:rPr>
                <w:rStyle w:val="Hyperlink"/>
                <w:noProof/>
              </w:rPr>
              <w:t>Updates and chnages</w:t>
            </w:r>
            <w:r w:rsidR="00BD736B">
              <w:rPr>
                <w:noProof/>
                <w:webHidden/>
              </w:rPr>
              <w:tab/>
            </w:r>
            <w:r w:rsidR="00BD736B">
              <w:rPr>
                <w:noProof/>
                <w:webHidden/>
              </w:rPr>
              <w:fldChar w:fldCharType="begin"/>
            </w:r>
            <w:r w:rsidR="00BD736B">
              <w:rPr>
                <w:noProof/>
                <w:webHidden/>
              </w:rPr>
              <w:instrText xml:space="preserve"> PAGEREF _Toc127794990 \h </w:instrText>
            </w:r>
            <w:r w:rsidR="00BD736B">
              <w:rPr>
                <w:noProof/>
                <w:webHidden/>
              </w:rPr>
            </w:r>
            <w:r w:rsidR="00BD736B">
              <w:rPr>
                <w:noProof/>
                <w:webHidden/>
              </w:rPr>
              <w:fldChar w:fldCharType="separate"/>
            </w:r>
            <w:r w:rsidR="00BD736B">
              <w:rPr>
                <w:noProof/>
                <w:webHidden/>
              </w:rPr>
              <w:t>117</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91" w:history="1">
            <w:r w:rsidR="00BD736B" w:rsidRPr="00365B6B">
              <w:rPr>
                <w:rStyle w:val="Hyperlink"/>
                <w:noProof/>
              </w:rPr>
              <w:t>Brain wave pattern therapy</w:t>
            </w:r>
            <w:r w:rsidR="00BD736B">
              <w:rPr>
                <w:noProof/>
                <w:webHidden/>
              </w:rPr>
              <w:tab/>
            </w:r>
            <w:r w:rsidR="00BD736B">
              <w:rPr>
                <w:noProof/>
                <w:webHidden/>
              </w:rPr>
              <w:fldChar w:fldCharType="begin"/>
            </w:r>
            <w:r w:rsidR="00BD736B">
              <w:rPr>
                <w:noProof/>
                <w:webHidden/>
              </w:rPr>
              <w:instrText xml:space="preserve"> PAGEREF _Toc127794991 \h </w:instrText>
            </w:r>
            <w:r w:rsidR="00BD736B">
              <w:rPr>
                <w:noProof/>
                <w:webHidden/>
              </w:rPr>
            </w:r>
            <w:r w:rsidR="00BD736B">
              <w:rPr>
                <w:noProof/>
                <w:webHidden/>
              </w:rPr>
              <w:fldChar w:fldCharType="separate"/>
            </w:r>
            <w:r w:rsidR="00BD736B">
              <w:rPr>
                <w:noProof/>
                <w:webHidden/>
              </w:rPr>
              <w:t>117</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92" w:history="1">
            <w:r w:rsidR="00BD736B" w:rsidRPr="00365B6B">
              <w:rPr>
                <w:rStyle w:val="Hyperlink"/>
                <w:noProof/>
              </w:rPr>
              <w:t>Changes made with Update no.43 &amp; 44</w:t>
            </w:r>
            <w:r w:rsidR="00BD736B">
              <w:rPr>
                <w:noProof/>
                <w:webHidden/>
              </w:rPr>
              <w:tab/>
            </w:r>
            <w:r w:rsidR="00BD736B">
              <w:rPr>
                <w:noProof/>
                <w:webHidden/>
              </w:rPr>
              <w:fldChar w:fldCharType="begin"/>
            </w:r>
            <w:r w:rsidR="00BD736B">
              <w:rPr>
                <w:noProof/>
                <w:webHidden/>
              </w:rPr>
              <w:instrText xml:space="preserve"> PAGEREF _Toc127794992 \h </w:instrText>
            </w:r>
            <w:r w:rsidR="00BD736B">
              <w:rPr>
                <w:noProof/>
                <w:webHidden/>
              </w:rPr>
            </w:r>
            <w:r w:rsidR="00BD736B">
              <w:rPr>
                <w:noProof/>
                <w:webHidden/>
              </w:rPr>
              <w:fldChar w:fldCharType="separate"/>
            </w:r>
            <w:r w:rsidR="00BD736B">
              <w:rPr>
                <w:noProof/>
                <w:webHidden/>
              </w:rPr>
              <w:t>119</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93" w:history="1">
            <w:r w:rsidR="00BD736B" w:rsidRPr="00365B6B">
              <w:rPr>
                <w:rStyle w:val="Hyperlink"/>
                <w:noProof/>
              </w:rPr>
              <w:t>Changes made with Update no.45 &amp; 46</w:t>
            </w:r>
            <w:r w:rsidR="00BD736B">
              <w:rPr>
                <w:noProof/>
                <w:webHidden/>
              </w:rPr>
              <w:tab/>
            </w:r>
            <w:r w:rsidR="00BD736B">
              <w:rPr>
                <w:noProof/>
                <w:webHidden/>
              </w:rPr>
              <w:fldChar w:fldCharType="begin"/>
            </w:r>
            <w:r w:rsidR="00BD736B">
              <w:rPr>
                <w:noProof/>
                <w:webHidden/>
              </w:rPr>
              <w:instrText xml:space="preserve"> PAGEREF _Toc127794993 \h </w:instrText>
            </w:r>
            <w:r w:rsidR="00BD736B">
              <w:rPr>
                <w:noProof/>
                <w:webHidden/>
              </w:rPr>
            </w:r>
            <w:r w:rsidR="00BD736B">
              <w:rPr>
                <w:noProof/>
                <w:webHidden/>
              </w:rPr>
              <w:fldChar w:fldCharType="separate"/>
            </w:r>
            <w:r w:rsidR="00BD736B">
              <w:rPr>
                <w:noProof/>
                <w:webHidden/>
              </w:rPr>
              <w:t>124</w:t>
            </w:r>
            <w:r w:rsidR="00BD736B">
              <w:rPr>
                <w:noProof/>
                <w:webHidden/>
              </w:rPr>
              <w:fldChar w:fldCharType="end"/>
            </w:r>
          </w:hyperlink>
        </w:p>
        <w:p w:rsidR="00BD736B" w:rsidRDefault="00767DB9">
          <w:pPr>
            <w:pStyle w:val="TOC2"/>
            <w:tabs>
              <w:tab w:val="right" w:leader="dot" w:pos="9350"/>
            </w:tabs>
            <w:rPr>
              <w:rFonts w:eastAsiaTheme="minorEastAsia"/>
              <w:noProof/>
            </w:rPr>
          </w:pPr>
          <w:hyperlink w:anchor="_Toc127794994" w:history="1">
            <w:r w:rsidR="00BD736B" w:rsidRPr="00365B6B">
              <w:rPr>
                <w:rStyle w:val="Hyperlink"/>
                <w:noProof/>
              </w:rPr>
              <w:t>Changes made with Update no. 46</w:t>
            </w:r>
            <w:r w:rsidR="00BD736B">
              <w:rPr>
                <w:noProof/>
                <w:webHidden/>
              </w:rPr>
              <w:tab/>
            </w:r>
            <w:r w:rsidR="00BD736B">
              <w:rPr>
                <w:noProof/>
                <w:webHidden/>
              </w:rPr>
              <w:fldChar w:fldCharType="begin"/>
            </w:r>
            <w:r w:rsidR="00BD736B">
              <w:rPr>
                <w:noProof/>
                <w:webHidden/>
              </w:rPr>
              <w:instrText xml:space="preserve"> PAGEREF _Toc127794994 \h </w:instrText>
            </w:r>
            <w:r w:rsidR="00BD736B">
              <w:rPr>
                <w:noProof/>
                <w:webHidden/>
              </w:rPr>
            </w:r>
            <w:r w:rsidR="00BD736B">
              <w:rPr>
                <w:noProof/>
                <w:webHidden/>
              </w:rPr>
              <w:fldChar w:fldCharType="separate"/>
            </w:r>
            <w:r w:rsidR="00BD736B">
              <w:rPr>
                <w:noProof/>
                <w:webHidden/>
              </w:rPr>
              <w:t>130</w:t>
            </w:r>
            <w:r w:rsidR="00BD736B">
              <w:rPr>
                <w:noProof/>
                <w:webHidden/>
              </w:rPr>
              <w:fldChar w:fldCharType="end"/>
            </w:r>
          </w:hyperlink>
        </w:p>
        <w:p w:rsidR="006E2490" w:rsidRDefault="00180B29" w:rsidP="006E2490">
          <w:pPr>
            <w:rPr>
              <w:noProof/>
            </w:rPr>
          </w:pPr>
          <w:r>
            <w:rPr>
              <w:b/>
              <w:bCs/>
              <w:noProof/>
            </w:rPr>
            <w:lastRenderedPageBreak/>
            <w:fldChar w:fldCharType="end"/>
          </w:r>
        </w:p>
      </w:sdtContent>
    </w:sdt>
    <w:p w:rsidR="00887022" w:rsidRDefault="00887022" w:rsidP="006E2490">
      <w:pPr>
        <w:jc w:val="center"/>
        <w:rPr>
          <w:rStyle w:val="Strong"/>
          <w:rFonts w:ascii="Times New Roman" w:hAnsi="Times New Roman" w:cs="Times New Roman"/>
          <w:bCs w:val="0"/>
          <w:sz w:val="56"/>
          <w:szCs w:val="56"/>
        </w:rPr>
      </w:pPr>
    </w:p>
    <w:p w:rsidR="00180B29" w:rsidRDefault="00700EA1" w:rsidP="006E2490">
      <w:pPr>
        <w:jc w:val="center"/>
        <w:rPr>
          <w:rStyle w:val="Strong"/>
          <w:rFonts w:ascii="Times New Roman" w:hAnsi="Times New Roman" w:cs="Times New Roman"/>
          <w:bCs w:val="0"/>
          <w:sz w:val="56"/>
          <w:szCs w:val="56"/>
        </w:rPr>
      </w:pPr>
      <w:r w:rsidRPr="00700EA1">
        <w:rPr>
          <w:rStyle w:val="Strong"/>
          <w:rFonts w:ascii="Times New Roman" w:hAnsi="Times New Roman" w:cs="Times New Roman"/>
          <w:bCs w:val="0"/>
          <w:sz w:val="56"/>
          <w:szCs w:val="56"/>
        </w:rPr>
        <w:t>User manual for Nucleus and ED.X</w:t>
      </w:r>
    </w:p>
    <w:p w:rsidR="00887022" w:rsidRPr="006E2490" w:rsidRDefault="00887022" w:rsidP="006E2490">
      <w:pPr>
        <w:jc w:val="center"/>
        <w:rPr>
          <w:rStyle w:val="Strong"/>
          <w:b w:val="0"/>
          <w:bCs w:val="0"/>
        </w:rPr>
      </w:pPr>
      <w:r>
        <w:rPr>
          <w:rStyle w:val="Strong"/>
          <w:rFonts w:ascii="Times New Roman" w:hAnsi="Times New Roman" w:cs="Times New Roman"/>
          <w:bCs w:val="0"/>
          <w:sz w:val="56"/>
          <w:szCs w:val="56"/>
        </w:rPr>
        <w:t>devices</w:t>
      </w:r>
    </w:p>
    <w:p w:rsidR="00700EA1" w:rsidRPr="00700EA1" w:rsidRDefault="00700EA1" w:rsidP="00700EA1">
      <w:pPr>
        <w:jc w:val="center"/>
        <w:rPr>
          <w:rStyle w:val="Strong"/>
          <w:rFonts w:ascii="Times New Roman" w:hAnsi="Times New Roman" w:cs="Times New Roman"/>
          <w:bCs w:val="0"/>
          <w:sz w:val="56"/>
          <w:szCs w:val="56"/>
        </w:rPr>
      </w:pPr>
    </w:p>
    <w:p w:rsidR="00700EA1" w:rsidRDefault="00700EA1" w:rsidP="00700EA1">
      <w:pPr>
        <w:jc w:val="center"/>
        <w:rPr>
          <w:rStyle w:val="Strong"/>
          <w:rFonts w:ascii="Times New Roman" w:hAnsi="Times New Roman" w:cs="Times New Roman"/>
          <w:b w:val="0"/>
          <w:bCs w:val="0"/>
          <w:sz w:val="40"/>
          <w:szCs w:val="40"/>
        </w:rPr>
      </w:pPr>
      <w:r w:rsidRPr="00700EA1">
        <w:rPr>
          <w:rStyle w:val="Strong"/>
          <w:rFonts w:ascii="Times New Roman" w:hAnsi="Times New Roman" w:cs="Times New Roman"/>
          <w:b w:val="0"/>
          <w:bCs w:val="0"/>
          <w:sz w:val="40"/>
          <w:szCs w:val="40"/>
        </w:rPr>
        <w:t>Version 1.0</w:t>
      </w:r>
    </w:p>
    <w:p w:rsidR="00700EA1" w:rsidRDefault="00700EA1" w:rsidP="00887022">
      <w:pPr>
        <w:rPr>
          <w:rStyle w:val="Strong"/>
          <w:rFonts w:ascii="Times New Roman" w:hAnsi="Times New Roman" w:cs="Times New Roman"/>
          <w:b w:val="0"/>
          <w:bCs w:val="0"/>
          <w:sz w:val="40"/>
          <w:szCs w:val="40"/>
        </w:rPr>
      </w:pPr>
    </w:p>
    <w:p w:rsidR="00700EA1" w:rsidRDefault="00700EA1" w:rsidP="00700EA1">
      <w:pPr>
        <w:jc w:val="center"/>
        <w:rPr>
          <w:rStyle w:val="Strong"/>
          <w:rFonts w:ascii="Times New Roman" w:hAnsi="Times New Roman" w:cs="Times New Roman"/>
          <w:b w:val="0"/>
          <w:bCs w:val="0"/>
          <w:sz w:val="40"/>
          <w:szCs w:val="40"/>
        </w:rPr>
      </w:pPr>
      <w:r>
        <w:rPr>
          <w:rFonts w:ascii="Times New Roman" w:hAnsi="Times New Roman" w:cs="Times New Roman"/>
          <w:noProof/>
          <w:sz w:val="40"/>
          <w:szCs w:val="40"/>
        </w:rPr>
        <w:drawing>
          <wp:inline distT="0" distB="0" distL="0" distR="0" wp14:anchorId="5077A51B" wp14:editId="1905D54D">
            <wp:extent cx="2944167" cy="1208957"/>
            <wp:effectExtent l="133350" t="114300" r="142240" b="16319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cleus.jpg"/>
                    <pic:cNvPicPr/>
                  </pic:nvPicPr>
                  <pic:blipFill>
                    <a:blip r:embed="rId9">
                      <a:extLst>
                        <a:ext uri="{28A0092B-C50C-407E-A947-70E740481C1C}">
                          <a14:useLocalDpi xmlns:a14="http://schemas.microsoft.com/office/drawing/2010/main" val="0"/>
                        </a:ext>
                      </a:extLst>
                    </a:blip>
                    <a:stretch>
                      <a:fillRect/>
                    </a:stretch>
                  </pic:blipFill>
                  <pic:spPr>
                    <a:xfrm>
                      <a:off x="0" y="0"/>
                      <a:ext cx="2943011" cy="12084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noProof/>
          <w:sz w:val="40"/>
          <w:szCs w:val="40"/>
        </w:rPr>
        <w:drawing>
          <wp:inline distT="0" distB="0" distL="0" distR="0" wp14:anchorId="0FD4B24F" wp14:editId="6DC9312D">
            <wp:extent cx="2551652" cy="1200778"/>
            <wp:effectExtent l="133350" t="114300" r="153670" b="17145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X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3959" cy="12018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00EA1" w:rsidRDefault="00700EA1" w:rsidP="00700EA1">
      <w:pPr>
        <w:jc w:val="center"/>
        <w:rPr>
          <w:rStyle w:val="Strong"/>
          <w:rFonts w:ascii="Times New Roman" w:hAnsi="Times New Roman" w:cs="Times New Roman"/>
          <w:b w:val="0"/>
          <w:bCs w:val="0"/>
          <w:sz w:val="40"/>
          <w:szCs w:val="40"/>
        </w:rPr>
      </w:pPr>
    </w:p>
    <w:p w:rsidR="00700EA1" w:rsidRDefault="00700EA1" w:rsidP="00700EA1">
      <w:pPr>
        <w:jc w:val="center"/>
        <w:rPr>
          <w:rStyle w:val="Strong"/>
          <w:rFonts w:ascii="Times New Roman" w:hAnsi="Times New Roman" w:cs="Times New Roman"/>
          <w:b w:val="0"/>
          <w:bCs w:val="0"/>
          <w:sz w:val="40"/>
          <w:szCs w:val="40"/>
        </w:rPr>
      </w:pPr>
    </w:p>
    <w:p w:rsidR="00180B29" w:rsidRPr="00180B29" w:rsidRDefault="00180B29" w:rsidP="00E13CC7">
      <w:pPr>
        <w:pStyle w:val="Heading1"/>
      </w:pPr>
      <w:bookmarkStart w:id="2" w:name="_Toc127794899"/>
      <w:r w:rsidRPr="00E13CC7">
        <w:rPr>
          <w:rStyle w:val="Strong"/>
          <w:b/>
          <w:bCs/>
        </w:rPr>
        <w:lastRenderedPageBreak/>
        <w:t>Chapter</w:t>
      </w:r>
      <w:r w:rsidRPr="00180B29">
        <w:rPr>
          <w:rStyle w:val="Strong"/>
          <w:b/>
          <w:bCs/>
        </w:rPr>
        <w:t xml:space="preserve"> 1</w:t>
      </w:r>
      <w:bookmarkEnd w:id="2"/>
      <w:r w:rsidRPr="00180B29">
        <w:rPr>
          <w:rStyle w:val="Strong"/>
          <w:b/>
          <w:bCs/>
        </w:rPr>
        <w:t xml:space="preserve"> </w:t>
      </w:r>
    </w:p>
    <w:p w:rsidR="00012082" w:rsidRPr="0058100F" w:rsidRDefault="00767DB9" w:rsidP="0058100F">
      <w:pPr>
        <w:pStyle w:val="Heading2"/>
      </w:pPr>
      <w:hyperlink r:id="rId11" w:tooltip="Permalink to Name" w:history="1">
        <w:bookmarkStart w:id="3" w:name="_Toc127794900"/>
        <w:r w:rsidR="00D60080" w:rsidRPr="0058100F">
          <w:t>Name</w:t>
        </w:r>
        <w:bookmarkEnd w:id="3"/>
      </w:hyperlink>
    </w:p>
    <w:p w:rsidR="00D60080" w:rsidRPr="00FA11C4"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Step 1: NAME</w:t>
      </w:r>
    </w:p>
    <w:p w:rsidR="005B5182"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Type in the name of the </w:t>
      </w:r>
      <w:r w:rsidRPr="00FA11C4">
        <w:rPr>
          <w:rFonts w:ascii="Times New Roman" w:hAnsi="Times New Roman" w:cs="Times New Roman"/>
          <w:i/>
          <w:iCs/>
          <w:sz w:val="20"/>
          <w:szCs w:val="20"/>
        </w:rPr>
        <w:t>Client</w:t>
      </w:r>
      <w:r w:rsidRPr="00FA11C4">
        <w:rPr>
          <w:rFonts w:ascii="Times New Roman" w:hAnsi="Times New Roman" w:cs="Times New Roman"/>
          <w:sz w:val="20"/>
          <w:szCs w:val="20"/>
        </w:rPr>
        <w:t>.</w:t>
      </w:r>
    </w:p>
    <w:p w:rsidR="00FA11C4" w:rsidRPr="00FA11C4" w:rsidRDefault="00FA11C4" w:rsidP="00FA11C4">
      <w:pPr>
        <w:pStyle w:val="NoSpacing"/>
        <w:jc w:val="both"/>
        <w:rPr>
          <w:rFonts w:ascii="Times New Roman" w:hAnsi="Times New Roman" w:cs="Times New Roman"/>
          <w:sz w:val="20"/>
          <w:szCs w:val="20"/>
        </w:rPr>
      </w:pPr>
    </w:p>
    <w:p w:rsidR="00D60080" w:rsidRPr="00FA11C4"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If doing a Practice Session:</w:t>
      </w:r>
    </w:p>
    <w:p w:rsidR="00D60080" w:rsidRPr="00FA11C4"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for Client Name, type the words </w:t>
      </w:r>
      <w:r w:rsidRPr="00FA11C4">
        <w:rPr>
          <w:rFonts w:ascii="Times New Roman" w:hAnsi="Times New Roman" w:cs="Times New Roman"/>
          <w:i/>
          <w:iCs/>
          <w:sz w:val="20"/>
          <w:szCs w:val="20"/>
        </w:rPr>
        <w:t>Test Client 1</w:t>
      </w:r>
      <w:r w:rsidRPr="00FA11C4">
        <w:rPr>
          <w:rFonts w:ascii="Times New Roman" w:hAnsi="Times New Roman" w:cs="Times New Roman"/>
          <w:sz w:val="20"/>
          <w:szCs w:val="20"/>
        </w:rPr>
        <w:t>.</w:t>
      </w:r>
    </w:p>
    <w:p w:rsidR="00D60080"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(for later sessions, you may type in Test Client 2, etc.)</w:t>
      </w:r>
    </w:p>
    <w:p w:rsidR="00FA11C4" w:rsidRPr="00FA11C4" w:rsidRDefault="00FA11C4" w:rsidP="00FA11C4">
      <w:pPr>
        <w:pStyle w:val="NoSpacing"/>
        <w:jc w:val="both"/>
        <w:rPr>
          <w:rFonts w:ascii="Times New Roman" w:hAnsi="Times New Roman" w:cs="Times New Roman"/>
          <w:sz w:val="20"/>
          <w:szCs w:val="20"/>
        </w:rPr>
      </w:pPr>
    </w:p>
    <w:p w:rsidR="00D60080" w:rsidRPr="00FA11C4"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If doing a Client Session:</w:t>
      </w:r>
    </w:p>
    <w:p w:rsidR="00D60080" w:rsidRDefault="00D60080"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for Client Name, type the full name (first, last and middle name if desired)</w:t>
      </w:r>
    </w:p>
    <w:p w:rsidR="00FA11C4" w:rsidRPr="00FA11C4" w:rsidRDefault="00FA11C4" w:rsidP="00FA11C4">
      <w:pPr>
        <w:pStyle w:val="NoSpacing"/>
        <w:jc w:val="both"/>
        <w:rPr>
          <w:rFonts w:ascii="Times New Roman" w:hAnsi="Times New Roman" w:cs="Times New Roman"/>
          <w:sz w:val="20"/>
          <w:szCs w:val="20"/>
        </w:rPr>
      </w:pPr>
    </w:p>
    <w:p w:rsidR="00D60080" w:rsidRPr="00FA11C4" w:rsidRDefault="00D60080" w:rsidP="00FA11C4">
      <w:pPr>
        <w:pStyle w:val="NoSpacing"/>
        <w:jc w:val="both"/>
        <w:rPr>
          <w:rFonts w:ascii="Times New Roman" w:hAnsi="Times New Roman" w:cs="Times New Roman"/>
          <w:i/>
          <w:iCs/>
          <w:sz w:val="20"/>
          <w:szCs w:val="20"/>
        </w:rPr>
      </w:pPr>
      <w:r w:rsidRPr="00FA11C4">
        <w:rPr>
          <w:rFonts w:ascii="Times New Roman" w:hAnsi="Times New Roman" w:cs="Times New Roman"/>
          <w:sz w:val="20"/>
          <w:szCs w:val="20"/>
        </w:rPr>
        <w:t xml:space="preserve">Click </w:t>
      </w:r>
      <w:r w:rsidRPr="00FA11C4">
        <w:rPr>
          <w:rFonts w:ascii="Times New Roman" w:hAnsi="Times New Roman" w:cs="Times New Roman"/>
          <w:i/>
          <w:iCs/>
          <w:sz w:val="20"/>
          <w:szCs w:val="20"/>
        </w:rPr>
        <w:t>Male</w:t>
      </w:r>
      <w:r w:rsidRPr="00FA11C4">
        <w:rPr>
          <w:rFonts w:ascii="Times New Roman" w:hAnsi="Times New Roman" w:cs="Times New Roman"/>
          <w:sz w:val="20"/>
          <w:szCs w:val="20"/>
        </w:rPr>
        <w:t xml:space="preserve"> or </w:t>
      </w:r>
      <w:r w:rsidRPr="00FA11C4">
        <w:rPr>
          <w:rFonts w:ascii="Times New Roman" w:hAnsi="Times New Roman" w:cs="Times New Roman"/>
          <w:i/>
          <w:iCs/>
          <w:sz w:val="20"/>
          <w:szCs w:val="20"/>
        </w:rPr>
        <w:t>Female</w:t>
      </w:r>
      <w:r w:rsidRPr="00FA11C4">
        <w:rPr>
          <w:rFonts w:ascii="Times New Roman" w:hAnsi="Times New Roman" w:cs="Times New Roman"/>
          <w:sz w:val="20"/>
          <w:szCs w:val="20"/>
        </w:rPr>
        <w:t xml:space="preserve"> or </w:t>
      </w:r>
      <w:r w:rsidRPr="00FA11C4">
        <w:rPr>
          <w:rFonts w:ascii="Times New Roman" w:hAnsi="Times New Roman" w:cs="Times New Roman"/>
          <w:i/>
          <w:iCs/>
          <w:sz w:val="20"/>
          <w:szCs w:val="20"/>
        </w:rPr>
        <w:t>Both</w:t>
      </w:r>
    </w:p>
    <w:p w:rsidR="00D71276" w:rsidRPr="005672D5" w:rsidRDefault="00D71276" w:rsidP="00152EC3">
      <w:pPr>
        <w:spacing w:before="100" w:beforeAutospacing="1" w:after="100" w:afterAutospacing="1" w:line="240" w:lineRule="auto"/>
        <w:jc w:val="both"/>
        <w:rPr>
          <w:rFonts w:ascii="Times New Roman" w:eastAsia="Times New Roman" w:hAnsi="Times New Roman" w:cs="Times New Roman"/>
          <w:b/>
          <w:bCs/>
          <w:i/>
          <w:iCs/>
          <w:sz w:val="20"/>
          <w:szCs w:val="20"/>
        </w:rPr>
      </w:pPr>
    </w:p>
    <w:p w:rsidR="00D71276" w:rsidRPr="00180B29" w:rsidRDefault="00767DB9" w:rsidP="00C55FCE">
      <w:pPr>
        <w:pStyle w:val="Heading2"/>
        <w:rPr>
          <w:color w:val="auto"/>
        </w:rPr>
      </w:pPr>
      <w:hyperlink r:id="rId12" w:tooltip="Permalink to Calibration" w:history="1">
        <w:bookmarkStart w:id="4" w:name="_Toc127794901"/>
        <w:r w:rsidR="00D71276" w:rsidRPr="00C55FCE">
          <w:rPr>
            <w:rStyle w:val="Hyperlink"/>
            <w:color w:val="4F81BD" w:themeColor="accent1"/>
            <w:u w:val="none"/>
          </w:rPr>
          <w:t>Calibration</w:t>
        </w:r>
        <w:bookmarkEnd w:id="4"/>
      </w:hyperlink>
    </w:p>
    <w:p w:rsidR="00D71276" w:rsidRDefault="00D71276" w:rsidP="00152EC3">
      <w:pPr>
        <w:pStyle w:val="NormalWeb"/>
        <w:jc w:val="both"/>
        <w:rPr>
          <w:sz w:val="20"/>
          <w:szCs w:val="20"/>
        </w:rPr>
      </w:pPr>
      <w:r w:rsidRPr="005672D5">
        <w:rPr>
          <w:sz w:val="20"/>
          <w:szCs w:val="20"/>
        </w:rPr>
        <w:t>Now that we have our client set up in demographics, we are here in the main panel where the calibration option is now bold.</w:t>
      </w:r>
    </w:p>
    <w:p w:rsidR="00E05BFA" w:rsidRPr="005672D5" w:rsidRDefault="00E05BFA" w:rsidP="00152EC3">
      <w:pPr>
        <w:pStyle w:val="NormalWeb"/>
        <w:jc w:val="both"/>
        <w:rPr>
          <w:sz w:val="20"/>
          <w:szCs w:val="20"/>
        </w:rPr>
      </w:pPr>
      <w:r>
        <w:rPr>
          <w:noProof/>
        </w:rPr>
        <w:drawing>
          <wp:inline distT="0" distB="0" distL="0" distR="0">
            <wp:extent cx="5274051" cy="2858466"/>
            <wp:effectExtent l="0" t="0" r="3175" b="0"/>
            <wp:docPr id="1" name="Picture 1" descr="https://support.quantum-medical.eu/wp-content/uploads/2022/10/Calibration-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quantum-medical.eu/wp-content/uploads/2022/10/Calibration-1024x55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7848" cy="2860524"/>
                    </a:xfrm>
                    <a:prstGeom prst="rect">
                      <a:avLst/>
                    </a:prstGeom>
                    <a:noFill/>
                    <a:ln>
                      <a:noFill/>
                    </a:ln>
                  </pic:spPr>
                </pic:pic>
              </a:graphicData>
            </a:graphic>
          </wp:inline>
        </w:drawing>
      </w:r>
    </w:p>
    <w:p w:rsidR="00D71276" w:rsidRPr="00D71276" w:rsidRDefault="00D71276" w:rsidP="00152EC3">
      <w:pPr>
        <w:pStyle w:val="NormalWeb"/>
        <w:jc w:val="both"/>
        <w:rPr>
          <w:sz w:val="20"/>
          <w:szCs w:val="20"/>
        </w:rPr>
      </w:pPr>
      <w:r w:rsidRPr="00D71276">
        <w:rPr>
          <w:sz w:val="20"/>
          <w:szCs w:val="20"/>
        </w:rPr>
        <w:t>The Calibration process is our first hand-shake or connection with the device. This is the process whereby VARHOPE numbers are calculated.</w:t>
      </w:r>
    </w:p>
    <w:p w:rsidR="00D71276"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t>Click</w:t>
      </w:r>
      <w:r w:rsidRPr="005672D5">
        <w:rPr>
          <w:rFonts w:ascii="Times New Roman" w:eastAsia="Times New Roman" w:hAnsi="Times New Roman" w:cs="Times New Roman"/>
          <w:b/>
          <w:bCs/>
          <w:i/>
          <w:iCs/>
          <w:sz w:val="20"/>
          <w:szCs w:val="20"/>
        </w:rPr>
        <w:t xml:space="preserve"> Calibration</w:t>
      </w:r>
      <w:r w:rsidRPr="00D71276">
        <w:rPr>
          <w:rFonts w:ascii="Times New Roman" w:eastAsia="Times New Roman" w:hAnsi="Times New Roman" w:cs="Times New Roman"/>
          <w:sz w:val="20"/>
          <w:szCs w:val="20"/>
        </w:rPr>
        <w:t xml:space="preserve"> (from the </w:t>
      </w:r>
      <w:r w:rsidRPr="005672D5">
        <w:rPr>
          <w:rFonts w:ascii="Times New Roman" w:eastAsia="Times New Roman" w:hAnsi="Times New Roman" w:cs="Times New Roman"/>
          <w:b/>
          <w:bCs/>
          <w:i/>
          <w:iCs/>
          <w:sz w:val="20"/>
          <w:szCs w:val="20"/>
        </w:rPr>
        <w:t>Main Menu</w:t>
      </w:r>
      <w:r w:rsidRPr="00D71276">
        <w:rPr>
          <w:rFonts w:ascii="Times New Roman" w:eastAsia="Times New Roman" w:hAnsi="Times New Roman" w:cs="Times New Roman"/>
          <w:sz w:val="20"/>
          <w:szCs w:val="20"/>
        </w:rPr>
        <w:t>)</w:t>
      </w:r>
    </w:p>
    <w:p w:rsidR="00E05BFA" w:rsidRPr="005672D5" w:rsidRDefault="00E05BFA" w:rsidP="00152EC3">
      <w:pPr>
        <w:spacing w:before="100" w:beforeAutospacing="1" w:after="100" w:afterAutospacing="1" w:line="240" w:lineRule="auto"/>
        <w:jc w:val="both"/>
        <w:rPr>
          <w:rFonts w:ascii="Times New Roman" w:eastAsia="Times New Roman" w:hAnsi="Times New Roman" w:cs="Times New Roman"/>
          <w:sz w:val="20"/>
          <w:szCs w:val="20"/>
        </w:rPr>
      </w:pPr>
      <w:r>
        <w:rPr>
          <w:noProof/>
        </w:rPr>
        <w:lastRenderedPageBreak/>
        <w:drawing>
          <wp:inline distT="0" distB="0" distL="0" distR="0">
            <wp:extent cx="5234756" cy="2944167"/>
            <wp:effectExtent l="0" t="0" r="4445" b="8890"/>
            <wp:docPr id="2" name="Picture 2" descr="https://support.quantum-medical.eu/wp-content/uploads/2022/10/Calibration-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quantum-medical.eu/wp-content/uploads/2022/10/Calibration-1-1024x57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4371" cy="2949575"/>
                    </a:xfrm>
                    <a:prstGeom prst="rect">
                      <a:avLst/>
                    </a:prstGeom>
                    <a:noFill/>
                    <a:ln>
                      <a:noFill/>
                    </a:ln>
                  </pic:spPr>
                </pic:pic>
              </a:graphicData>
            </a:graphic>
          </wp:inline>
        </w:drawing>
      </w:r>
    </w:p>
    <w:p w:rsidR="00D71276" w:rsidRPr="00D71276"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 xml:space="preserve">On this panel, you also have the option to choose </w:t>
      </w:r>
      <w:r w:rsidRPr="005672D5">
        <w:rPr>
          <w:rFonts w:ascii="Times New Roman" w:eastAsia="Times New Roman" w:hAnsi="Times New Roman" w:cs="Times New Roman"/>
          <w:b/>
          <w:bCs/>
          <w:sz w:val="20"/>
          <w:szCs w:val="20"/>
        </w:rPr>
        <w:t>VIRTUAL ALL</w:t>
      </w:r>
      <w:r w:rsidRPr="00D71276">
        <w:rPr>
          <w:rFonts w:ascii="Times New Roman" w:eastAsia="Times New Roman" w:hAnsi="Times New Roman" w:cs="Times New Roman"/>
          <w:sz w:val="20"/>
          <w:szCs w:val="20"/>
        </w:rPr>
        <w:t>.  This disables the harness from the patient, especially in the case you work on a person with a pacemaker.</w:t>
      </w:r>
    </w:p>
    <w:p w:rsidR="007E306C" w:rsidRPr="00D71276"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 xml:space="preserve">In the option </w:t>
      </w:r>
      <w:r w:rsidRPr="005672D5">
        <w:rPr>
          <w:rFonts w:ascii="Times New Roman" w:eastAsia="Times New Roman" w:hAnsi="Times New Roman" w:cs="Times New Roman"/>
          <w:b/>
          <w:bCs/>
          <w:sz w:val="20"/>
          <w:szCs w:val="20"/>
        </w:rPr>
        <w:t>Computer Risk Field Neutralization</w:t>
      </w:r>
      <w:r w:rsidRPr="00D71276">
        <w:rPr>
          <w:rFonts w:ascii="Times New Roman" w:eastAsia="Times New Roman" w:hAnsi="Times New Roman" w:cs="Times New Roman"/>
          <w:sz w:val="20"/>
          <w:szCs w:val="20"/>
        </w:rPr>
        <w:t>, you can check your room for geopathic stress, and clear it if you wish.  This is a good idea especially when you start or finish your day at your office, or even between clients</w:t>
      </w:r>
    </w:p>
    <w:p w:rsidR="00D71276" w:rsidRPr="00D71276"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 xml:space="preserve">Other options when  you can click </w:t>
      </w:r>
      <w:r w:rsidRPr="005672D5">
        <w:rPr>
          <w:rFonts w:ascii="Times New Roman" w:eastAsia="Times New Roman" w:hAnsi="Times New Roman" w:cs="Times New Roman"/>
          <w:b/>
          <w:bCs/>
          <w:sz w:val="20"/>
          <w:szCs w:val="20"/>
        </w:rPr>
        <w:t>Computer Risk Field Neutralization</w:t>
      </w:r>
      <w:r w:rsidRPr="00D71276">
        <w:rPr>
          <w:rFonts w:ascii="Times New Roman" w:eastAsia="Times New Roman" w:hAnsi="Times New Roman" w:cs="Times New Roman"/>
          <w:sz w:val="20"/>
          <w:szCs w:val="20"/>
        </w:rPr>
        <w:t>:</w:t>
      </w:r>
    </w:p>
    <w:p w:rsidR="00D71276" w:rsidRPr="00D71276" w:rsidRDefault="00D71276" w:rsidP="00DD1904">
      <w:pPr>
        <w:numPr>
          <w:ilvl w:val="0"/>
          <w:numId w:val="1"/>
        </w:num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Neutralize and diminish computer stress</w:t>
      </w:r>
    </w:p>
    <w:p w:rsidR="00D71276" w:rsidRPr="00D71276" w:rsidRDefault="00D71276" w:rsidP="00DD1904">
      <w:pPr>
        <w:numPr>
          <w:ilvl w:val="0"/>
          <w:numId w:val="1"/>
        </w:num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Check and clear area/room for Geopathic Stress – it is suggested to start your day or end your day with this, or at least to do it every week, or when working in a new area</w:t>
      </w:r>
    </w:p>
    <w:p w:rsidR="00D71276" w:rsidRDefault="00D71276" w:rsidP="00DD1904">
      <w:pPr>
        <w:numPr>
          <w:ilvl w:val="0"/>
          <w:numId w:val="1"/>
        </w:num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The Schuman Field and Subspace protection field can be activated and deactivated here</w:t>
      </w:r>
    </w:p>
    <w:p w:rsidR="00FA11C4" w:rsidRDefault="00E05BFA" w:rsidP="00152EC3">
      <w:pPr>
        <w:spacing w:before="100" w:beforeAutospacing="1" w:after="100" w:afterAutospacing="1" w:line="240" w:lineRule="auto"/>
        <w:jc w:val="both"/>
        <w:rPr>
          <w:rFonts w:ascii="Times New Roman" w:eastAsia="Times New Roman" w:hAnsi="Times New Roman" w:cs="Times New Roman"/>
          <w:sz w:val="20"/>
          <w:szCs w:val="20"/>
        </w:rPr>
      </w:pPr>
      <w:r>
        <w:rPr>
          <w:noProof/>
        </w:rPr>
        <w:drawing>
          <wp:inline distT="0" distB="0" distL="0" distR="0">
            <wp:extent cx="5235191" cy="2943523"/>
            <wp:effectExtent l="0" t="0" r="3810" b="9525"/>
            <wp:docPr id="3" name="Picture 3" descr="https://support.quantum-medical.eu/wp-content/uploads/2022/10/Calibration-5-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quantum-medical.eu/wp-content/uploads/2022/10/Calibration-5-1024x57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4833" cy="2954567"/>
                    </a:xfrm>
                    <a:prstGeom prst="rect">
                      <a:avLst/>
                    </a:prstGeom>
                    <a:noFill/>
                    <a:ln>
                      <a:noFill/>
                    </a:ln>
                  </pic:spPr>
                </pic:pic>
              </a:graphicData>
            </a:graphic>
          </wp:inline>
        </w:drawing>
      </w:r>
    </w:p>
    <w:p w:rsidR="000C3313" w:rsidRPr="00FA11C4"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lastRenderedPageBreak/>
        <w:t>Click</w:t>
      </w:r>
      <w:r w:rsidRPr="005672D5">
        <w:rPr>
          <w:rFonts w:ascii="Times New Roman" w:eastAsia="Times New Roman" w:hAnsi="Times New Roman" w:cs="Times New Roman"/>
          <w:sz w:val="20"/>
          <w:szCs w:val="20"/>
        </w:rPr>
        <w:t xml:space="preserve"> close on the </w:t>
      </w:r>
      <w:r w:rsidRPr="005672D5">
        <w:rPr>
          <w:rFonts w:ascii="Times New Roman" w:eastAsia="Times New Roman" w:hAnsi="Times New Roman" w:cs="Times New Roman"/>
          <w:b/>
          <w:bCs/>
          <w:sz w:val="20"/>
          <w:szCs w:val="20"/>
        </w:rPr>
        <w:t>Computer Risk Field Neutralization</w:t>
      </w:r>
    </w:p>
    <w:p w:rsidR="000C3313" w:rsidRDefault="000C3313" w:rsidP="000C33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CC30C6" wp14:editId="2D780701">
            <wp:extent cx="5310554" cy="2986796"/>
            <wp:effectExtent l="0" t="0" r="4445" b="4445"/>
            <wp:docPr id="8" name="Picture 8" descr="https://support.quantum-medical.eu/wp-content/uploads/2022/10/Calibration-6-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quantum-medical.eu/wp-content/uploads/2022/10/Calibration-6-1024x57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4079" cy="2988779"/>
                    </a:xfrm>
                    <a:prstGeom prst="rect">
                      <a:avLst/>
                    </a:prstGeom>
                    <a:noFill/>
                    <a:ln>
                      <a:noFill/>
                    </a:ln>
                  </pic:spPr>
                </pic:pic>
              </a:graphicData>
            </a:graphic>
          </wp:inline>
        </w:drawing>
      </w:r>
    </w:p>
    <w:p w:rsidR="000C3313" w:rsidRDefault="000C3313" w:rsidP="000C3313">
      <w:pPr>
        <w:spacing w:after="0" w:line="240" w:lineRule="auto"/>
        <w:rPr>
          <w:rFonts w:ascii="Times New Roman" w:eastAsia="Times New Roman" w:hAnsi="Times New Roman" w:cs="Times New Roman"/>
          <w:sz w:val="24"/>
          <w:szCs w:val="24"/>
        </w:rPr>
      </w:pPr>
    </w:p>
    <w:p w:rsidR="000C3313" w:rsidRDefault="000C3313" w:rsidP="000C3313">
      <w:pPr>
        <w:spacing w:after="0" w:line="240" w:lineRule="auto"/>
        <w:rPr>
          <w:rFonts w:ascii="Times New Roman" w:eastAsia="Times New Roman" w:hAnsi="Times New Roman" w:cs="Times New Roman"/>
          <w:sz w:val="24"/>
          <w:szCs w:val="24"/>
        </w:rPr>
      </w:pPr>
      <w:r w:rsidRPr="000C3313">
        <w:rPr>
          <w:rFonts w:ascii="Times New Roman" w:eastAsia="Times New Roman" w:hAnsi="Times New Roman" w:cs="Times New Roman"/>
          <w:sz w:val="24"/>
          <w:szCs w:val="24"/>
        </w:rPr>
        <w:t>Now you may either proceed with the</w:t>
      </w:r>
      <w:r w:rsidRPr="000C3313">
        <w:rPr>
          <w:rFonts w:ascii="Times New Roman" w:eastAsia="Times New Roman" w:hAnsi="Times New Roman" w:cs="Times New Roman"/>
          <w:b/>
          <w:bCs/>
          <w:i/>
          <w:iCs/>
          <w:sz w:val="24"/>
          <w:szCs w:val="24"/>
        </w:rPr>
        <w:t xml:space="preserve"> Calibration Program</w:t>
      </w:r>
      <w:r w:rsidRPr="000C3313">
        <w:rPr>
          <w:rFonts w:ascii="Times New Roman" w:eastAsia="Times New Roman" w:hAnsi="Times New Roman" w:cs="Times New Roman"/>
          <w:sz w:val="24"/>
          <w:szCs w:val="24"/>
        </w:rPr>
        <w:t xml:space="preserve"> directly, or you may Load the </w:t>
      </w:r>
      <w:r w:rsidRPr="000C3313">
        <w:rPr>
          <w:rFonts w:ascii="Times New Roman" w:eastAsia="Times New Roman" w:hAnsi="Times New Roman" w:cs="Times New Roman"/>
          <w:b/>
          <w:bCs/>
          <w:i/>
          <w:iCs/>
          <w:sz w:val="24"/>
          <w:szCs w:val="24"/>
        </w:rPr>
        <w:t xml:space="preserve">Client’s Picture </w:t>
      </w:r>
      <w:r w:rsidRPr="000C3313">
        <w:rPr>
          <w:rFonts w:ascii="Times New Roman" w:eastAsia="Times New Roman" w:hAnsi="Times New Roman" w:cs="Times New Roman"/>
          <w:sz w:val="24"/>
          <w:szCs w:val="24"/>
        </w:rPr>
        <w:t xml:space="preserve">first if you did not do it in </w:t>
      </w:r>
      <w:r w:rsidRPr="000C3313">
        <w:rPr>
          <w:rFonts w:ascii="Times New Roman" w:eastAsia="Times New Roman" w:hAnsi="Times New Roman" w:cs="Times New Roman"/>
          <w:b/>
          <w:bCs/>
          <w:i/>
          <w:iCs/>
          <w:sz w:val="24"/>
          <w:szCs w:val="24"/>
        </w:rPr>
        <w:t>Demographics.</w:t>
      </w:r>
    </w:p>
    <w:p w:rsidR="000C3313" w:rsidRDefault="00D71276" w:rsidP="000C3313">
      <w:pPr>
        <w:spacing w:after="0" w:line="240" w:lineRule="auto"/>
        <w:rPr>
          <w:rFonts w:ascii="Times New Roman" w:eastAsia="Times New Roman" w:hAnsi="Times New Roman" w:cs="Times New Roman"/>
          <w:sz w:val="24"/>
          <w:szCs w:val="24"/>
        </w:rPr>
      </w:pPr>
      <w:r w:rsidRPr="00D71276">
        <w:rPr>
          <w:rFonts w:ascii="Times New Roman" w:eastAsia="Times New Roman" w:hAnsi="Times New Roman" w:cs="Times New Roman"/>
          <w:sz w:val="20"/>
          <w:szCs w:val="20"/>
        </w:rPr>
        <w:t xml:space="preserve">We also have the option of loading in a picture </w:t>
      </w:r>
      <w:r w:rsidRPr="005672D5">
        <w:rPr>
          <w:rFonts w:ascii="Times New Roman" w:eastAsia="Times New Roman" w:hAnsi="Times New Roman" w:cs="Times New Roman"/>
          <w:b/>
          <w:bCs/>
          <w:sz w:val="20"/>
          <w:szCs w:val="20"/>
        </w:rPr>
        <w:t>(Load Patient Picture)</w:t>
      </w:r>
    </w:p>
    <w:p w:rsidR="00D71276" w:rsidRPr="000C3313" w:rsidRDefault="00D71276" w:rsidP="000C3313">
      <w:pPr>
        <w:spacing w:after="0" w:line="240" w:lineRule="auto"/>
        <w:rPr>
          <w:rFonts w:ascii="Times New Roman" w:eastAsia="Times New Roman" w:hAnsi="Times New Roman" w:cs="Times New Roman"/>
          <w:sz w:val="24"/>
          <w:szCs w:val="24"/>
        </w:rPr>
      </w:pPr>
      <w:r w:rsidRPr="00D71276">
        <w:rPr>
          <w:rFonts w:ascii="Times New Roman" w:eastAsia="Times New Roman" w:hAnsi="Times New Roman" w:cs="Times New Roman"/>
          <w:sz w:val="20"/>
          <w:szCs w:val="20"/>
        </w:rPr>
        <w:t>The PULSAR software loads the picture of the client much easier than previous devices, and there is no need to alter the picture in any way. All you need is a saved .jpeg photo.</w:t>
      </w:r>
    </w:p>
    <w:p w:rsidR="00C55FCE"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t>Click</w:t>
      </w:r>
      <w:r w:rsidRPr="00D71276">
        <w:rPr>
          <w:rFonts w:ascii="Times New Roman" w:eastAsia="Times New Roman" w:hAnsi="Times New Roman" w:cs="Times New Roman"/>
          <w:sz w:val="20"/>
          <w:szCs w:val="20"/>
        </w:rPr>
        <w:t xml:space="preserve"> on </w:t>
      </w:r>
      <w:r w:rsidRPr="005672D5">
        <w:rPr>
          <w:rFonts w:ascii="Times New Roman" w:eastAsia="Times New Roman" w:hAnsi="Times New Roman" w:cs="Times New Roman"/>
          <w:b/>
          <w:bCs/>
          <w:sz w:val="20"/>
          <w:szCs w:val="20"/>
        </w:rPr>
        <w:t>Load Patient Picture</w:t>
      </w:r>
    </w:p>
    <w:p w:rsidR="00D71276" w:rsidRDefault="00D71276" w:rsidP="00152EC3">
      <w:pPr>
        <w:spacing w:before="100" w:beforeAutospacing="1" w:after="100" w:afterAutospacing="1" w:line="240" w:lineRule="auto"/>
        <w:jc w:val="both"/>
        <w:rPr>
          <w:rFonts w:ascii="Times New Roman" w:eastAsia="Times New Roman" w:hAnsi="Times New Roman" w:cs="Times New Roman"/>
          <w:sz w:val="20"/>
          <w:szCs w:val="20"/>
        </w:rPr>
      </w:pPr>
      <w:r w:rsidRPr="00D71276">
        <w:rPr>
          <w:rFonts w:ascii="Times New Roman" w:eastAsia="Times New Roman" w:hAnsi="Times New Roman" w:cs="Times New Roman"/>
          <w:sz w:val="20"/>
          <w:szCs w:val="20"/>
        </w:rPr>
        <w:t>This will automatically load the patient’s picture in the background of the calibration interface</w:t>
      </w:r>
    </w:p>
    <w:p w:rsidR="00FA11C4" w:rsidRDefault="00C55FCE" w:rsidP="00152EC3">
      <w:pPr>
        <w:spacing w:before="100" w:beforeAutospacing="1" w:after="100" w:afterAutospacing="1" w:line="240" w:lineRule="auto"/>
        <w:jc w:val="both"/>
        <w:rPr>
          <w:rFonts w:ascii="Times New Roman" w:eastAsia="Times New Roman" w:hAnsi="Times New Roman" w:cs="Times New Roman"/>
          <w:sz w:val="20"/>
          <w:szCs w:val="20"/>
        </w:rPr>
      </w:pPr>
      <w:r>
        <w:rPr>
          <w:noProof/>
        </w:rPr>
        <w:drawing>
          <wp:inline distT="0" distB="0" distL="0" distR="0">
            <wp:extent cx="5310554" cy="2986797"/>
            <wp:effectExtent l="0" t="0" r="4445" b="4445"/>
            <wp:docPr id="9" name="Picture 9" descr="https://support.quantum-medical.eu/wp-content/uploads/2022/10/Calibration-7-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quantum-medical.eu/wp-content/uploads/2022/10/Calibration-7-1024x57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1530" cy="2992970"/>
                    </a:xfrm>
                    <a:prstGeom prst="rect">
                      <a:avLst/>
                    </a:prstGeom>
                    <a:noFill/>
                    <a:ln>
                      <a:noFill/>
                    </a:ln>
                  </pic:spPr>
                </pic:pic>
              </a:graphicData>
            </a:graphic>
          </wp:inline>
        </w:drawing>
      </w:r>
    </w:p>
    <w:p w:rsidR="00D71276" w:rsidRPr="00FA11C4" w:rsidRDefault="00D71276"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lastRenderedPageBreak/>
        <w:t xml:space="preserve">Click </w:t>
      </w:r>
      <w:r w:rsidRPr="00FA11C4">
        <w:rPr>
          <w:rFonts w:ascii="Times New Roman" w:hAnsi="Times New Roman" w:cs="Times New Roman"/>
          <w:sz w:val="20"/>
          <w:szCs w:val="20"/>
        </w:rPr>
        <w:t>(Calibration Program)</w:t>
      </w:r>
    </w:p>
    <w:p w:rsidR="00D71276" w:rsidRPr="00FA11C4" w:rsidRDefault="00D71276"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Calibration begins</w:t>
      </w:r>
    </w:p>
    <w:p w:rsidR="00D71276" w:rsidRPr="00FA11C4" w:rsidRDefault="00D71276"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If a message comes up you just read it and convey it to your client and</w:t>
      </w:r>
    </w:p>
    <w:p w:rsidR="00D71276" w:rsidRPr="00FA11C4" w:rsidRDefault="00D71276"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 xml:space="preserve">Click </w:t>
      </w:r>
      <w:r w:rsidRPr="00FA11C4">
        <w:rPr>
          <w:rFonts w:ascii="Times New Roman" w:hAnsi="Times New Roman" w:cs="Times New Roman"/>
          <w:sz w:val="20"/>
          <w:szCs w:val="20"/>
        </w:rPr>
        <w:t>OK</w:t>
      </w:r>
    </w:p>
    <w:p w:rsidR="00C55FCE" w:rsidRPr="00C55FCE" w:rsidRDefault="00C55FCE" w:rsidP="00C55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60796" cy="3015054"/>
            <wp:effectExtent l="0" t="0" r="0" b="0"/>
            <wp:docPr id="11" name="Picture 11" descr="https://support.quantum-medical.eu/wp-content/uploads/2022/10/Calibration-3-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quantum-medical.eu/wp-content/uploads/2022/10/Calibration-3-1024x57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5635" cy="3017776"/>
                    </a:xfrm>
                    <a:prstGeom prst="rect">
                      <a:avLst/>
                    </a:prstGeom>
                    <a:noFill/>
                    <a:ln>
                      <a:noFill/>
                    </a:ln>
                  </pic:spPr>
                </pic:pic>
              </a:graphicData>
            </a:graphic>
          </wp:inline>
        </w:drawing>
      </w:r>
    </w:p>
    <w:p w:rsidR="00C55FCE" w:rsidRPr="00C55FCE" w:rsidRDefault="00C55FCE" w:rsidP="00C55FCE">
      <w:pPr>
        <w:spacing w:before="100" w:beforeAutospacing="1" w:after="100" w:afterAutospacing="1" w:line="240" w:lineRule="auto"/>
        <w:rPr>
          <w:rFonts w:ascii="Times New Roman" w:eastAsia="Times New Roman" w:hAnsi="Times New Roman" w:cs="Times New Roman"/>
          <w:sz w:val="20"/>
          <w:szCs w:val="20"/>
        </w:rPr>
      </w:pPr>
      <w:r w:rsidRPr="00C55FCE">
        <w:rPr>
          <w:rFonts w:ascii="Times New Roman" w:eastAsia="Times New Roman" w:hAnsi="Times New Roman" w:cs="Times New Roman"/>
          <w:b/>
          <w:bCs/>
          <w:sz w:val="20"/>
          <w:szCs w:val="20"/>
        </w:rPr>
        <w:t xml:space="preserve">Click </w:t>
      </w:r>
      <w:r w:rsidRPr="00C55FCE">
        <w:rPr>
          <w:rFonts w:ascii="Times New Roman" w:eastAsia="Times New Roman" w:hAnsi="Times New Roman" w:cs="Times New Roman"/>
          <w:b/>
          <w:bCs/>
          <w:i/>
          <w:iCs/>
          <w:sz w:val="20"/>
          <w:szCs w:val="20"/>
        </w:rPr>
        <w:t>Yes</w:t>
      </w:r>
      <w:r w:rsidRPr="00C55FCE">
        <w:rPr>
          <w:rFonts w:ascii="Times New Roman" w:eastAsia="Times New Roman" w:hAnsi="Times New Roman" w:cs="Times New Roman"/>
          <w:sz w:val="20"/>
          <w:szCs w:val="20"/>
        </w:rPr>
        <w:t xml:space="preserve"> (Do you want to close the calibration?)</w:t>
      </w:r>
    </w:p>
    <w:p w:rsidR="00C55FCE" w:rsidRPr="00C55FCE" w:rsidRDefault="00C55FCE" w:rsidP="00C55F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60796" cy="2905481"/>
            <wp:effectExtent l="0" t="0" r="0" b="9525"/>
            <wp:docPr id="10" name="Picture 10" descr="https://support.quantum-medical.eu/wp-content/uploads/2022/10/Calibration-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quantum-medical.eu/wp-content/uploads/2022/10/Calibration-4-1024x55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7069" cy="2908881"/>
                    </a:xfrm>
                    <a:prstGeom prst="rect">
                      <a:avLst/>
                    </a:prstGeom>
                    <a:noFill/>
                    <a:ln>
                      <a:noFill/>
                    </a:ln>
                  </pic:spPr>
                </pic:pic>
              </a:graphicData>
            </a:graphic>
          </wp:inline>
        </w:drawing>
      </w:r>
    </w:p>
    <w:p w:rsidR="00C55FCE" w:rsidRPr="00C55FCE" w:rsidRDefault="00C55FCE" w:rsidP="00C55FCE">
      <w:pPr>
        <w:spacing w:before="100" w:beforeAutospacing="1" w:after="100" w:afterAutospacing="1" w:line="240" w:lineRule="auto"/>
        <w:rPr>
          <w:rFonts w:ascii="Times New Roman" w:eastAsia="Times New Roman" w:hAnsi="Times New Roman" w:cs="Times New Roman"/>
          <w:sz w:val="20"/>
          <w:szCs w:val="20"/>
        </w:rPr>
      </w:pPr>
      <w:r w:rsidRPr="00C55FCE">
        <w:rPr>
          <w:rFonts w:ascii="Times New Roman" w:eastAsia="Times New Roman" w:hAnsi="Times New Roman" w:cs="Times New Roman"/>
          <w:sz w:val="20"/>
          <w:szCs w:val="20"/>
        </w:rPr>
        <w:t>And you are returned to the Main Panel where you can continue.</w:t>
      </w:r>
    </w:p>
    <w:p w:rsidR="00C55FCE" w:rsidRDefault="00C55FCE" w:rsidP="00152EC3">
      <w:pPr>
        <w:spacing w:before="100" w:beforeAutospacing="1" w:after="100" w:afterAutospacing="1" w:line="240" w:lineRule="auto"/>
        <w:jc w:val="both"/>
        <w:rPr>
          <w:rFonts w:ascii="Times New Roman" w:eastAsia="Times New Roman" w:hAnsi="Times New Roman" w:cs="Times New Roman"/>
          <w:sz w:val="20"/>
          <w:szCs w:val="20"/>
        </w:rPr>
      </w:pPr>
    </w:p>
    <w:p w:rsidR="00887022" w:rsidRPr="005672D5" w:rsidRDefault="00887022" w:rsidP="00152EC3">
      <w:pPr>
        <w:spacing w:before="100" w:beforeAutospacing="1" w:after="100" w:afterAutospacing="1" w:line="240" w:lineRule="auto"/>
        <w:jc w:val="both"/>
        <w:rPr>
          <w:sz w:val="20"/>
          <w:szCs w:val="20"/>
        </w:rPr>
      </w:pPr>
    </w:p>
    <w:p w:rsidR="00D71276" w:rsidRPr="00C55FCE" w:rsidRDefault="00767DB9" w:rsidP="00C55FCE">
      <w:pPr>
        <w:pStyle w:val="Heading2"/>
      </w:pPr>
      <w:hyperlink r:id="rId20" w:tooltip="Permalink to Harness Application and Usage" w:history="1">
        <w:bookmarkStart w:id="5" w:name="_Toc127794902"/>
        <w:r w:rsidR="00D71276" w:rsidRPr="00C55FCE">
          <w:rPr>
            <w:rStyle w:val="Hyperlink"/>
            <w:color w:val="4F81BD" w:themeColor="accent1"/>
            <w:u w:val="none"/>
          </w:rPr>
          <w:t>Harness Application and Usage</w:t>
        </w:r>
        <w:bookmarkEnd w:id="5"/>
      </w:hyperlink>
    </w:p>
    <w:p w:rsidR="00C55FCE" w:rsidRDefault="00D71276" w:rsidP="00152EC3">
      <w:pPr>
        <w:pStyle w:val="NormalWeb"/>
        <w:jc w:val="both"/>
        <w:rPr>
          <w:sz w:val="20"/>
          <w:szCs w:val="20"/>
        </w:rPr>
      </w:pPr>
      <w:r w:rsidRPr="005672D5">
        <w:rPr>
          <w:sz w:val="20"/>
          <w:szCs w:val="20"/>
        </w:rPr>
        <w:t>Have the client remove all jewelry not worn at night, loose change, keys, and cell phone.</w:t>
      </w:r>
    </w:p>
    <w:p w:rsidR="00D71276" w:rsidRPr="005672D5" w:rsidRDefault="00D71276" w:rsidP="00152EC3">
      <w:pPr>
        <w:pStyle w:val="NormalWeb"/>
        <w:jc w:val="both"/>
        <w:rPr>
          <w:sz w:val="20"/>
          <w:szCs w:val="20"/>
        </w:rPr>
      </w:pPr>
      <w:r w:rsidRPr="005672D5">
        <w:rPr>
          <w:sz w:val="20"/>
          <w:szCs w:val="20"/>
        </w:rPr>
        <w:t>Attach the tray, head harness, and limb straps to the device accordingly in the back of the device matching the colors of each cable.</w:t>
      </w:r>
    </w:p>
    <w:p w:rsidR="00D71276" w:rsidRPr="005672D5" w:rsidRDefault="00D71276" w:rsidP="00152EC3">
      <w:pPr>
        <w:pStyle w:val="NormalWeb"/>
        <w:jc w:val="both"/>
        <w:rPr>
          <w:sz w:val="20"/>
          <w:szCs w:val="20"/>
        </w:rPr>
      </w:pPr>
      <w:r w:rsidRPr="005672D5">
        <w:rPr>
          <w:rStyle w:val="Emphasis"/>
          <w:b/>
          <w:bCs/>
          <w:sz w:val="20"/>
          <w:szCs w:val="20"/>
        </w:rPr>
        <w:t>Headband –</w:t>
      </w:r>
      <w:r w:rsidRPr="005672D5">
        <w:rPr>
          <w:sz w:val="20"/>
          <w:szCs w:val="20"/>
        </w:rPr>
        <w:t xml:space="preserve"> Wrap the head harness around the client’s head, with the White cord to the Right side of the head and the eight electrodes on the forehead. If you wish, you may use a wet single-ply tissue between the forehead and the headband. It needs to be comfortable but not too tight.</w:t>
      </w:r>
    </w:p>
    <w:p w:rsidR="00D71276" w:rsidRPr="005672D5" w:rsidRDefault="00D71276" w:rsidP="00152EC3">
      <w:pPr>
        <w:pStyle w:val="NormalWeb"/>
        <w:jc w:val="both"/>
        <w:rPr>
          <w:sz w:val="20"/>
          <w:szCs w:val="20"/>
        </w:rPr>
      </w:pPr>
      <w:r w:rsidRPr="005672D5">
        <w:rPr>
          <w:rStyle w:val="Emphasis"/>
          <w:b/>
          <w:bCs/>
          <w:sz w:val="20"/>
          <w:szCs w:val="20"/>
        </w:rPr>
        <w:t>Limb Straps –</w:t>
      </w:r>
      <w:r w:rsidRPr="005672D5">
        <w:rPr>
          <w:sz w:val="20"/>
          <w:szCs w:val="20"/>
        </w:rPr>
        <w:t xml:space="preserve"> Attach limb straps around wrists and ankles, in a comfortably snug fit. The wires should be connected in the following manner:</w:t>
      </w:r>
    </w:p>
    <w:p w:rsidR="00D71276" w:rsidRPr="005672D5" w:rsidRDefault="00D71276" w:rsidP="00152EC3">
      <w:pPr>
        <w:pStyle w:val="NormalWeb"/>
        <w:jc w:val="both"/>
        <w:rPr>
          <w:sz w:val="20"/>
          <w:szCs w:val="20"/>
        </w:rPr>
      </w:pPr>
      <w:r w:rsidRPr="005672D5">
        <w:rPr>
          <w:rStyle w:val="Emphasis"/>
          <w:b/>
          <w:bCs/>
          <w:sz w:val="20"/>
          <w:szCs w:val="20"/>
        </w:rPr>
        <w:t>Wrists            – RED</w:t>
      </w:r>
      <w:r w:rsidRPr="005672D5">
        <w:rPr>
          <w:sz w:val="20"/>
          <w:szCs w:val="20"/>
        </w:rPr>
        <w:t xml:space="preserve"> on Right         </w:t>
      </w:r>
      <w:r w:rsidRPr="005672D5">
        <w:rPr>
          <w:rStyle w:val="Emphasis"/>
          <w:b/>
          <w:bCs/>
          <w:sz w:val="20"/>
          <w:szCs w:val="20"/>
        </w:rPr>
        <w:t>– YELLOW</w:t>
      </w:r>
      <w:r w:rsidRPr="005672D5">
        <w:rPr>
          <w:sz w:val="20"/>
          <w:szCs w:val="20"/>
        </w:rPr>
        <w:t xml:space="preserve"> on Left</w:t>
      </w:r>
    </w:p>
    <w:p w:rsidR="00D71276" w:rsidRPr="005672D5" w:rsidRDefault="00D71276" w:rsidP="00152EC3">
      <w:pPr>
        <w:pStyle w:val="NormalWeb"/>
        <w:jc w:val="both"/>
        <w:rPr>
          <w:sz w:val="20"/>
          <w:szCs w:val="20"/>
        </w:rPr>
      </w:pPr>
      <w:r w:rsidRPr="005672D5">
        <w:rPr>
          <w:rStyle w:val="Emphasis"/>
          <w:b/>
          <w:bCs/>
          <w:sz w:val="20"/>
          <w:szCs w:val="20"/>
        </w:rPr>
        <w:t>Ankles           – BLUE</w:t>
      </w:r>
      <w:r w:rsidRPr="005672D5">
        <w:rPr>
          <w:sz w:val="20"/>
          <w:szCs w:val="20"/>
        </w:rPr>
        <w:t xml:space="preserve"> on Right      </w:t>
      </w:r>
      <w:r w:rsidRPr="005672D5">
        <w:rPr>
          <w:rStyle w:val="Emphasis"/>
          <w:b/>
          <w:bCs/>
          <w:sz w:val="20"/>
          <w:szCs w:val="20"/>
        </w:rPr>
        <w:t>– BLACK</w:t>
      </w:r>
      <w:r w:rsidRPr="005672D5">
        <w:rPr>
          <w:sz w:val="20"/>
          <w:szCs w:val="20"/>
        </w:rPr>
        <w:t xml:space="preserve"> on Left</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Do not</w:t>
      </w:r>
      <w:r w:rsidRPr="005672D5">
        <w:rPr>
          <w:rStyle w:val="Strong"/>
          <w:sz w:val="20"/>
          <w:szCs w:val="20"/>
        </w:rPr>
        <w:t xml:space="preserve"> apply over broken skin</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Do not</w:t>
      </w:r>
      <w:r w:rsidRPr="005672D5">
        <w:rPr>
          <w:sz w:val="20"/>
          <w:szCs w:val="20"/>
        </w:rPr>
        <w:t xml:space="preserve"> use on clients with pacemakers</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Do not</w:t>
      </w:r>
      <w:r w:rsidRPr="005672D5">
        <w:rPr>
          <w:sz w:val="20"/>
          <w:szCs w:val="20"/>
        </w:rPr>
        <w:t xml:space="preserve"> use on clients with extreme electrical allergy</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Be cautious</w:t>
      </w:r>
      <w:r w:rsidRPr="005672D5">
        <w:rPr>
          <w:sz w:val="20"/>
          <w:szCs w:val="20"/>
        </w:rPr>
        <w:t xml:space="preserve"> with clients who have had electric shock therapy</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rStyle w:val="Emphasis"/>
          <w:b/>
          <w:bCs/>
          <w:sz w:val="20"/>
          <w:szCs w:val="20"/>
        </w:rPr>
        <w:t>Wipe and clean</w:t>
      </w:r>
      <w:r w:rsidRPr="005672D5">
        <w:rPr>
          <w:sz w:val="20"/>
          <w:szCs w:val="20"/>
        </w:rPr>
        <w:t xml:space="preserve"> the harness after each use (consider a microfiber cloth as it is naturally disinfecting without chemicals). You can also use </w:t>
      </w:r>
      <w:r w:rsidRPr="005672D5">
        <w:rPr>
          <w:rStyle w:val="Emphasis"/>
          <w:b/>
          <w:bCs/>
          <w:sz w:val="20"/>
          <w:szCs w:val="20"/>
        </w:rPr>
        <w:t>diluted Everclear</w:t>
      </w:r>
      <w:r w:rsidRPr="005672D5">
        <w:rPr>
          <w:sz w:val="20"/>
          <w:szCs w:val="20"/>
        </w:rPr>
        <w:t xml:space="preserve"> or </w:t>
      </w:r>
      <w:r w:rsidRPr="005672D5">
        <w:rPr>
          <w:rStyle w:val="Emphasis"/>
          <w:b/>
          <w:bCs/>
          <w:sz w:val="20"/>
          <w:szCs w:val="20"/>
        </w:rPr>
        <w:t>diluted Vodka</w:t>
      </w:r>
      <w:r w:rsidRPr="005672D5">
        <w:rPr>
          <w:sz w:val="20"/>
          <w:szCs w:val="20"/>
        </w:rPr>
        <w:t xml:space="preserve"> as they leave no chemical residue. </w:t>
      </w:r>
      <w:r w:rsidRPr="005672D5">
        <w:rPr>
          <w:rStyle w:val="Emphasis"/>
          <w:b/>
          <w:bCs/>
          <w:sz w:val="20"/>
          <w:szCs w:val="20"/>
        </w:rPr>
        <w:t>Do not use Isopropyl Alcohol</w:t>
      </w:r>
      <w:r w:rsidRPr="005672D5">
        <w:rPr>
          <w:sz w:val="20"/>
          <w:szCs w:val="20"/>
        </w:rPr>
        <w:t xml:space="preserve"> as it dries out the harness and leaves a chemical residue.</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sz w:val="20"/>
          <w:szCs w:val="20"/>
        </w:rPr>
        <w:t>Surrogate testing can be done on infants with the harness connected to the mother and the child in the mother’s arms</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sz w:val="20"/>
          <w:szCs w:val="20"/>
        </w:rPr>
        <w:t>If you suspect some difficulties with the client, do not connect the harness to the client, but have them place their hand on the tray or work in virtual.</w:t>
      </w:r>
    </w:p>
    <w:p w:rsidR="00D71276" w:rsidRPr="005672D5" w:rsidRDefault="00D71276" w:rsidP="00DD1904">
      <w:pPr>
        <w:numPr>
          <w:ilvl w:val="0"/>
          <w:numId w:val="2"/>
        </w:numPr>
        <w:spacing w:before="100" w:beforeAutospacing="1" w:after="100" w:afterAutospacing="1" w:line="240" w:lineRule="auto"/>
        <w:jc w:val="both"/>
        <w:rPr>
          <w:sz w:val="20"/>
          <w:szCs w:val="20"/>
        </w:rPr>
      </w:pPr>
      <w:r w:rsidRPr="005672D5">
        <w:rPr>
          <w:sz w:val="20"/>
          <w:szCs w:val="20"/>
        </w:rPr>
        <w:t>For clients who :</w:t>
      </w:r>
    </w:p>
    <w:p w:rsidR="00D71276" w:rsidRPr="005672D5" w:rsidRDefault="00D71276" w:rsidP="00DD1904">
      <w:pPr>
        <w:numPr>
          <w:ilvl w:val="1"/>
          <w:numId w:val="2"/>
        </w:numPr>
        <w:spacing w:before="100" w:beforeAutospacing="1" w:after="100" w:afterAutospacing="1" w:line="240" w:lineRule="auto"/>
        <w:jc w:val="both"/>
        <w:rPr>
          <w:sz w:val="20"/>
          <w:szCs w:val="20"/>
        </w:rPr>
      </w:pPr>
      <w:r w:rsidRPr="005672D5">
        <w:rPr>
          <w:sz w:val="20"/>
          <w:szCs w:val="20"/>
        </w:rPr>
        <w:t>Are Pregnant</w:t>
      </w:r>
    </w:p>
    <w:p w:rsidR="00D71276" w:rsidRPr="005672D5" w:rsidRDefault="00D71276" w:rsidP="00DD1904">
      <w:pPr>
        <w:numPr>
          <w:ilvl w:val="1"/>
          <w:numId w:val="2"/>
        </w:numPr>
        <w:spacing w:before="100" w:beforeAutospacing="1" w:after="100" w:afterAutospacing="1" w:line="240" w:lineRule="auto"/>
        <w:jc w:val="both"/>
        <w:rPr>
          <w:sz w:val="20"/>
          <w:szCs w:val="20"/>
        </w:rPr>
      </w:pPr>
      <w:r w:rsidRPr="005672D5">
        <w:rPr>
          <w:sz w:val="20"/>
          <w:szCs w:val="20"/>
        </w:rPr>
        <w:t>Have a history of epilepsy</w:t>
      </w:r>
    </w:p>
    <w:p w:rsidR="00D71276" w:rsidRPr="005672D5" w:rsidRDefault="00D71276" w:rsidP="00DD1904">
      <w:pPr>
        <w:numPr>
          <w:ilvl w:val="1"/>
          <w:numId w:val="2"/>
        </w:numPr>
        <w:spacing w:before="100" w:beforeAutospacing="1" w:after="100" w:afterAutospacing="1" w:line="240" w:lineRule="auto"/>
        <w:jc w:val="both"/>
        <w:rPr>
          <w:sz w:val="20"/>
          <w:szCs w:val="20"/>
        </w:rPr>
      </w:pPr>
      <w:r w:rsidRPr="005672D5">
        <w:rPr>
          <w:sz w:val="20"/>
          <w:szCs w:val="20"/>
        </w:rPr>
        <w:t>Who has pacemaker</w:t>
      </w:r>
    </w:p>
    <w:p w:rsidR="00D71276" w:rsidRPr="005672D5" w:rsidRDefault="00D71276" w:rsidP="00152EC3">
      <w:pPr>
        <w:pStyle w:val="NormalWeb"/>
        <w:jc w:val="both"/>
        <w:rPr>
          <w:sz w:val="20"/>
          <w:szCs w:val="20"/>
        </w:rPr>
      </w:pPr>
      <w:r w:rsidRPr="005672D5">
        <w:rPr>
          <w:rStyle w:val="Strong"/>
          <w:sz w:val="20"/>
          <w:szCs w:val="20"/>
        </w:rPr>
        <w:t>Please do not</w:t>
      </w:r>
      <w:r w:rsidRPr="005672D5">
        <w:rPr>
          <w:sz w:val="20"/>
          <w:szCs w:val="20"/>
        </w:rPr>
        <w:t xml:space="preserve"> do therapy on them until you have acquired enough experience and have become a Biofeedback Specialist, in order to have a complete understanding of the type of protocols that can be followed.</w:t>
      </w:r>
    </w:p>
    <w:p w:rsidR="00D71276" w:rsidRPr="005672D5" w:rsidRDefault="00D71276" w:rsidP="00DD1904">
      <w:pPr>
        <w:numPr>
          <w:ilvl w:val="0"/>
          <w:numId w:val="3"/>
        </w:numPr>
        <w:spacing w:before="100" w:beforeAutospacing="1" w:after="100" w:afterAutospacing="1" w:line="240" w:lineRule="auto"/>
        <w:jc w:val="both"/>
        <w:rPr>
          <w:sz w:val="20"/>
          <w:szCs w:val="20"/>
        </w:rPr>
      </w:pPr>
      <w:r w:rsidRPr="005672D5">
        <w:rPr>
          <w:sz w:val="20"/>
          <w:szCs w:val="20"/>
        </w:rPr>
        <w:t>Note:</w:t>
      </w:r>
    </w:p>
    <w:p w:rsidR="00D71276" w:rsidRPr="005672D5" w:rsidRDefault="00D71276" w:rsidP="00152EC3">
      <w:pPr>
        <w:pStyle w:val="NormalWeb"/>
        <w:jc w:val="both"/>
        <w:rPr>
          <w:rStyle w:val="Emphasis"/>
          <w:sz w:val="20"/>
          <w:szCs w:val="20"/>
        </w:rPr>
      </w:pPr>
      <w:r w:rsidRPr="005672D5">
        <w:rPr>
          <w:rStyle w:val="Emphasis"/>
          <w:sz w:val="20"/>
          <w:szCs w:val="20"/>
        </w:rPr>
        <w:t>Attempting to open the box will interfere with the operation and void any warranty on your device.</w:t>
      </w:r>
    </w:p>
    <w:p w:rsidR="005672D5" w:rsidRDefault="005672D5" w:rsidP="00152EC3">
      <w:pPr>
        <w:pStyle w:val="NormalWeb"/>
        <w:jc w:val="both"/>
        <w:rPr>
          <w:rStyle w:val="Emphasis"/>
          <w:sz w:val="20"/>
          <w:szCs w:val="20"/>
        </w:rPr>
      </w:pPr>
    </w:p>
    <w:p w:rsidR="00865FB1" w:rsidRPr="005672D5" w:rsidRDefault="00865FB1" w:rsidP="00152EC3">
      <w:pPr>
        <w:pStyle w:val="NormalWeb"/>
        <w:jc w:val="both"/>
        <w:rPr>
          <w:rStyle w:val="Emphasis"/>
          <w:sz w:val="20"/>
          <w:szCs w:val="20"/>
        </w:rPr>
      </w:pPr>
    </w:p>
    <w:p w:rsidR="00D71276" w:rsidRPr="00865FB1" w:rsidRDefault="00767DB9" w:rsidP="00865FB1">
      <w:pPr>
        <w:pStyle w:val="Heading2"/>
      </w:pPr>
      <w:hyperlink r:id="rId21" w:tooltip="Permalink to Home Use" w:history="1">
        <w:bookmarkStart w:id="6" w:name="_Toc127794903"/>
        <w:r w:rsidR="005672D5" w:rsidRPr="00865FB1">
          <w:rPr>
            <w:rStyle w:val="Hyperlink"/>
            <w:color w:val="4F81BD" w:themeColor="accent1"/>
            <w:u w:val="none"/>
          </w:rPr>
          <w:t>Home Use</w:t>
        </w:r>
        <w:bookmarkEnd w:id="6"/>
      </w:hyperlink>
    </w:p>
    <w:p w:rsidR="005672D5" w:rsidRPr="005672D5" w:rsidRDefault="005672D5"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sz w:val="20"/>
          <w:szCs w:val="20"/>
        </w:rPr>
        <w:t xml:space="preserve">All buttons on the Main Menu panel are now bold and ready to open. At this point, you have the option to open any of the buttons, but more commonly, you would go to either </w:t>
      </w:r>
      <w:r w:rsidRPr="005672D5">
        <w:rPr>
          <w:rFonts w:ascii="Times New Roman" w:eastAsia="Times New Roman" w:hAnsi="Times New Roman" w:cs="Times New Roman"/>
          <w:b/>
          <w:bCs/>
          <w:i/>
          <w:iCs/>
          <w:sz w:val="20"/>
          <w:szCs w:val="20"/>
        </w:rPr>
        <w:t>Home Use</w:t>
      </w:r>
      <w:r w:rsidRPr="005672D5">
        <w:rPr>
          <w:rFonts w:ascii="Times New Roman" w:eastAsia="Times New Roman" w:hAnsi="Times New Roman" w:cs="Times New Roman"/>
          <w:sz w:val="20"/>
          <w:szCs w:val="20"/>
        </w:rPr>
        <w:t xml:space="preserve"> or </w:t>
      </w:r>
      <w:r w:rsidRPr="005672D5">
        <w:rPr>
          <w:rFonts w:ascii="Times New Roman" w:eastAsia="Times New Roman" w:hAnsi="Times New Roman" w:cs="Times New Roman"/>
          <w:b/>
          <w:bCs/>
          <w:i/>
          <w:iCs/>
          <w:sz w:val="20"/>
          <w:szCs w:val="20"/>
        </w:rPr>
        <w:t>Test</w:t>
      </w:r>
      <w:r w:rsidRPr="005672D5">
        <w:rPr>
          <w:rFonts w:ascii="Times New Roman" w:eastAsia="Times New Roman" w:hAnsi="Times New Roman" w:cs="Times New Roman"/>
          <w:sz w:val="20"/>
          <w:szCs w:val="20"/>
        </w:rPr>
        <w:t>.</w:t>
      </w:r>
    </w:p>
    <w:p w:rsidR="00865FB1" w:rsidRPr="00865FB1" w:rsidRDefault="00865FB1" w:rsidP="00865FB1">
      <w:pPr>
        <w:spacing w:before="100" w:beforeAutospacing="1" w:after="100" w:afterAutospacing="1" w:line="240" w:lineRule="auto"/>
        <w:rPr>
          <w:rFonts w:ascii="Times New Roman" w:eastAsia="Times New Roman" w:hAnsi="Times New Roman" w:cs="Times New Roman"/>
          <w:sz w:val="20"/>
          <w:szCs w:val="20"/>
        </w:rPr>
      </w:pPr>
      <w:r w:rsidRPr="00865FB1">
        <w:rPr>
          <w:rFonts w:ascii="Times New Roman" w:eastAsia="Times New Roman" w:hAnsi="Times New Roman" w:cs="Times New Roman"/>
          <w:sz w:val="20"/>
          <w:szCs w:val="20"/>
        </w:rPr>
        <w:lastRenderedPageBreak/>
        <w:t xml:space="preserve">The </w:t>
      </w:r>
      <w:r w:rsidRPr="00865FB1">
        <w:rPr>
          <w:rFonts w:ascii="Times New Roman" w:eastAsia="Times New Roman" w:hAnsi="Times New Roman" w:cs="Times New Roman"/>
          <w:b/>
          <w:bCs/>
          <w:i/>
          <w:iCs/>
          <w:sz w:val="20"/>
          <w:szCs w:val="20"/>
        </w:rPr>
        <w:t>Home Use</w:t>
      </w:r>
      <w:r w:rsidRPr="00865FB1">
        <w:rPr>
          <w:rFonts w:ascii="Times New Roman" w:eastAsia="Times New Roman" w:hAnsi="Times New Roman" w:cs="Times New Roman"/>
          <w:sz w:val="20"/>
          <w:szCs w:val="20"/>
        </w:rPr>
        <w:t xml:space="preserve"> is a program that is automatic and can use unconscious choices based on the calibration. </w:t>
      </w:r>
    </w:p>
    <w:p w:rsidR="00865FB1" w:rsidRPr="005672D5" w:rsidRDefault="00865FB1" w:rsidP="00865FB1">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extent cx="4873451" cy="3035359"/>
            <wp:effectExtent l="0" t="0" r="3810" b="0"/>
            <wp:docPr id="12" name="Picture 12"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quantum-medical.eu/wp-content/uploads/2022/10/home-use-1-1024x6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89864" cy="3045581"/>
                    </a:xfrm>
                    <a:prstGeom prst="rect">
                      <a:avLst/>
                    </a:prstGeom>
                    <a:noFill/>
                    <a:ln>
                      <a:noFill/>
                    </a:ln>
                  </pic:spPr>
                </pic:pic>
              </a:graphicData>
            </a:graphic>
          </wp:inline>
        </w:drawing>
      </w:r>
    </w:p>
    <w:p w:rsidR="005672D5" w:rsidRPr="005672D5" w:rsidRDefault="005672D5" w:rsidP="00152EC3">
      <w:pPr>
        <w:spacing w:before="100" w:beforeAutospacing="1" w:after="100" w:afterAutospacing="1" w:line="240" w:lineRule="auto"/>
        <w:jc w:val="both"/>
        <w:rPr>
          <w:rFonts w:ascii="Times New Roman" w:eastAsia="Times New Roman" w:hAnsi="Times New Roman" w:cs="Times New Roman"/>
          <w:sz w:val="20"/>
          <w:szCs w:val="20"/>
        </w:rPr>
      </w:pPr>
      <w:r w:rsidRPr="005672D5">
        <w:rPr>
          <w:rFonts w:ascii="Times New Roman" w:eastAsia="Times New Roman" w:hAnsi="Times New Roman" w:cs="Times New Roman"/>
          <w:b/>
          <w:bCs/>
          <w:sz w:val="20"/>
          <w:szCs w:val="20"/>
        </w:rPr>
        <w:t xml:space="preserve">Click </w:t>
      </w:r>
      <w:r w:rsidRPr="005672D5">
        <w:rPr>
          <w:rFonts w:ascii="Times New Roman" w:eastAsia="Times New Roman" w:hAnsi="Times New Roman" w:cs="Times New Roman"/>
          <w:b/>
          <w:bCs/>
          <w:i/>
          <w:iCs/>
          <w:sz w:val="20"/>
          <w:szCs w:val="20"/>
        </w:rPr>
        <w:t>HOME USE</w:t>
      </w:r>
      <w:r w:rsidRPr="005672D5">
        <w:rPr>
          <w:rFonts w:ascii="Times New Roman" w:eastAsia="Times New Roman" w:hAnsi="Times New Roman" w:cs="Times New Roman"/>
          <w:sz w:val="20"/>
          <w:szCs w:val="20"/>
        </w:rPr>
        <w:t xml:space="preserve"> ONCE</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In order to select the program, you can:</w:t>
      </w:r>
    </w:p>
    <w:p w:rsidR="005672D5"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click</w:t>
      </w:r>
      <w:r w:rsidRPr="00FA11C4">
        <w:rPr>
          <w:rFonts w:ascii="Times New Roman" w:hAnsi="Times New Roman" w:cs="Times New Roman"/>
          <w:b/>
          <w:bCs/>
          <w:sz w:val="20"/>
          <w:szCs w:val="20"/>
        </w:rPr>
        <w:t xml:space="preserve"> </w:t>
      </w:r>
      <w:r w:rsidRPr="00FA11C4">
        <w:rPr>
          <w:rFonts w:ascii="Times New Roman" w:hAnsi="Times New Roman" w:cs="Times New Roman"/>
          <w:sz w:val="20"/>
          <w:szCs w:val="20"/>
        </w:rPr>
        <w:t xml:space="preserve">on </w:t>
      </w:r>
      <w:r w:rsidRPr="00FA11C4">
        <w:rPr>
          <w:rFonts w:ascii="Times New Roman" w:hAnsi="Times New Roman" w:cs="Times New Roman"/>
          <w:b/>
          <w:bCs/>
          <w:i/>
          <w:iCs/>
          <w:sz w:val="20"/>
          <w:szCs w:val="20"/>
        </w:rPr>
        <w:t>SuperConscious Choice</w:t>
      </w:r>
      <w:r w:rsidRPr="00FA11C4">
        <w:rPr>
          <w:rFonts w:ascii="Times New Roman" w:hAnsi="Times New Roman" w:cs="Times New Roman"/>
          <w:sz w:val="20"/>
          <w:szCs w:val="20"/>
        </w:rPr>
        <w:t xml:space="preserve"> a few times (on the bottom of the list of programs), so that the PULSAR shows you the unconscious needs of the client.</w:t>
      </w:r>
    </w:p>
    <w:p w:rsidR="00FA11C4" w:rsidRPr="00FA11C4" w:rsidRDefault="00FA11C4" w:rsidP="00FA11C4">
      <w:pPr>
        <w:pStyle w:val="NoSpacing"/>
        <w:jc w:val="both"/>
        <w:rPr>
          <w:rFonts w:ascii="Times New Roman" w:hAnsi="Times New Roman" w:cs="Times New Roman"/>
          <w:sz w:val="20"/>
          <w:szCs w:val="20"/>
        </w:rPr>
      </w:pP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Or you can select an individual therapy of your choice based on your professional experience.</w:t>
      </w:r>
    </w:p>
    <w:p w:rsidR="00865FB1" w:rsidRPr="00FA11C4"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The </w:t>
      </w:r>
      <w:r w:rsidRPr="00FA11C4">
        <w:rPr>
          <w:rFonts w:ascii="Times New Roman" w:hAnsi="Times New Roman" w:cs="Times New Roman"/>
          <w:b/>
          <w:bCs/>
          <w:i/>
          <w:iCs/>
          <w:sz w:val="20"/>
          <w:szCs w:val="20"/>
        </w:rPr>
        <w:t>Home Use</w:t>
      </w:r>
      <w:r w:rsidRPr="00FA11C4">
        <w:rPr>
          <w:rFonts w:ascii="Times New Roman" w:hAnsi="Times New Roman" w:cs="Times New Roman"/>
          <w:sz w:val="20"/>
          <w:szCs w:val="20"/>
        </w:rPr>
        <w:t xml:space="preserve"> is a program that is automatic and can use unconscious choices based on the calibration. </w:t>
      </w:r>
    </w:p>
    <w:p w:rsidR="00865FB1" w:rsidRPr="00865FB1" w:rsidRDefault="00865FB1" w:rsidP="00865FB1">
      <w:pPr>
        <w:spacing w:before="100" w:beforeAutospacing="1" w:after="100" w:afterAutospacing="1" w:line="240" w:lineRule="auto"/>
        <w:jc w:val="both"/>
        <w:rPr>
          <w:rFonts w:ascii="Times New Roman" w:eastAsia="Times New Roman" w:hAnsi="Times New Roman" w:cs="Times New Roman"/>
          <w:sz w:val="20"/>
          <w:szCs w:val="20"/>
        </w:rPr>
      </w:pPr>
      <w:r>
        <w:rPr>
          <w:noProof/>
        </w:rPr>
        <w:drawing>
          <wp:inline distT="0" distB="0" distL="0" distR="0" wp14:anchorId="4FC75D99" wp14:editId="2E5E89AE">
            <wp:extent cx="4873451" cy="3035359"/>
            <wp:effectExtent l="0" t="0" r="3810" b="0"/>
            <wp:docPr id="13" name="Picture 13"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pport.quantum-medical.eu/wp-content/uploads/2022/10/home-use-1-1024x6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9926" cy="3039392"/>
                    </a:xfrm>
                    <a:prstGeom prst="rect">
                      <a:avLst/>
                    </a:prstGeom>
                    <a:noFill/>
                    <a:ln>
                      <a:noFill/>
                    </a:ln>
                  </pic:spPr>
                </pic:pic>
              </a:graphicData>
            </a:graphic>
          </wp:inline>
        </w:drawing>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lastRenderedPageBreak/>
        <w:t>By default the timer for each therapy is set at 1 minute, however, you may change the time according to what you think is best.  The maximum time per individual therapy is 20 minutes.</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The total time of the programmed therapies is shown in blue at the bottom part of the panel. The maximum of programmed therapies allowed is one and a half hours.</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When you are ready with your selections and times,</w:t>
      </w:r>
      <w:r w:rsidRPr="00FA11C4">
        <w:rPr>
          <w:rFonts w:ascii="Times New Roman" w:hAnsi="Times New Roman" w:cs="Times New Roman"/>
          <w:b/>
          <w:bCs/>
          <w:sz w:val="20"/>
          <w:szCs w:val="20"/>
        </w:rPr>
        <w:t xml:space="preserve"> Click on Start</w:t>
      </w:r>
      <w:r w:rsidRPr="00FA11C4">
        <w:rPr>
          <w:rFonts w:ascii="Times New Roman" w:hAnsi="Times New Roman" w:cs="Times New Roman"/>
          <w:sz w:val="20"/>
          <w:szCs w:val="20"/>
        </w:rPr>
        <w:t xml:space="preserve"> on the white bottom part of the Home Use panel.</w:t>
      </w:r>
    </w:p>
    <w:p w:rsidR="00865FB1" w:rsidRPr="005672D5" w:rsidRDefault="00865FB1" w:rsidP="00865FB1">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extent cx="4446396" cy="2769373"/>
            <wp:effectExtent l="0" t="0" r="0" b="0"/>
            <wp:docPr id="14" name="Picture 14"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pport.quantum-medical.eu/wp-content/uploads/2022/10/home-use-1-1024x6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3217" cy="2773621"/>
                    </a:xfrm>
                    <a:prstGeom prst="rect">
                      <a:avLst/>
                    </a:prstGeom>
                    <a:noFill/>
                    <a:ln>
                      <a:noFill/>
                    </a:ln>
                  </pic:spPr>
                </pic:pic>
              </a:graphicData>
            </a:graphic>
          </wp:inline>
        </w:drawing>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While the program is working, in the bottom white part of the panel you will be able to see which therapy is being done, how much percent and time are left to finish the therapy and the average percent of rectification of all programs.</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Upon completion of each therapy, a percentage is shown on the side of the timer.</w:t>
      </w:r>
    </w:p>
    <w:p w:rsidR="00865FB1" w:rsidRPr="00FA11C4"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The </w:t>
      </w:r>
      <w:r w:rsidRPr="00FA11C4">
        <w:rPr>
          <w:rFonts w:ascii="Times New Roman" w:hAnsi="Times New Roman" w:cs="Times New Roman"/>
          <w:b/>
          <w:bCs/>
          <w:i/>
          <w:iCs/>
          <w:sz w:val="20"/>
          <w:szCs w:val="20"/>
        </w:rPr>
        <w:t>Home Use</w:t>
      </w:r>
      <w:r w:rsidRPr="00FA11C4">
        <w:rPr>
          <w:rFonts w:ascii="Times New Roman" w:hAnsi="Times New Roman" w:cs="Times New Roman"/>
          <w:sz w:val="20"/>
          <w:szCs w:val="20"/>
        </w:rPr>
        <w:t xml:space="preserve"> is a program that is automatic and can use unconscious choices based on the calibration. </w:t>
      </w:r>
    </w:p>
    <w:p w:rsidR="00865FB1" w:rsidRDefault="00865FB1" w:rsidP="00152EC3">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extent cx="4446396" cy="2769374"/>
            <wp:effectExtent l="0" t="0" r="0" b="0"/>
            <wp:docPr id="15" name="Picture 15" descr="https://support.quantum-medical.eu/wp-content/uploads/2022/10/home-use-1-1024x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pport.quantum-medical.eu/wp-content/uploads/2022/10/home-use-1-1024x63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9344" cy="2771210"/>
                    </a:xfrm>
                    <a:prstGeom prst="rect">
                      <a:avLst/>
                    </a:prstGeom>
                    <a:noFill/>
                    <a:ln>
                      <a:noFill/>
                    </a:ln>
                  </pic:spPr>
                </pic:pic>
              </a:graphicData>
            </a:graphic>
          </wp:inline>
        </w:drawing>
      </w:r>
    </w:p>
    <w:p w:rsidR="00FA11C4" w:rsidRPr="005672D5" w:rsidRDefault="00FA11C4" w:rsidP="00152EC3">
      <w:pPr>
        <w:spacing w:before="100" w:beforeAutospacing="1" w:after="100" w:afterAutospacing="1" w:line="240" w:lineRule="auto"/>
        <w:jc w:val="both"/>
        <w:rPr>
          <w:rFonts w:ascii="Times New Roman" w:eastAsia="Times New Roman" w:hAnsi="Times New Roman" w:cs="Times New Roman"/>
          <w:sz w:val="20"/>
          <w:szCs w:val="20"/>
        </w:rPr>
      </w:pPr>
    </w:p>
    <w:p w:rsidR="00865FB1"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lastRenderedPageBreak/>
        <w:t>Upon completion of the selected therapies, you will see rectification results beside each selection and an average rectification result at the bottom.</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If you wish to continue with more therapies you can click on other individual programs once to make them bold.</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To de-select a therapy, all you need to do is click on the selection once and the items will be de-selected.</w:t>
      </w:r>
    </w:p>
    <w:p w:rsidR="005672D5" w:rsidRPr="00FA11C4"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b/>
          <w:bCs/>
          <w:i/>
          <w:iCs/>
          <w:sz w:val="20"/>
          <w:szCs w:val="20"/>
        </w:rPr>
        <w:t>Click Close</w:t>
      </w:r>
    </w:p>
    <w:p w:rsidR="00865FB1" w:rsidRDefault="005672D5"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Here you can either click OK to proceed to the EEG/ECG panel or Cancel to proceed to TEST.</w:t>
      </w:r>
    </w:p>
    <w:p w:rsidR="00FA11C4" w:rsidRPr="00FA11C4" w:rsidRDefault="00FA11C4" w:rsidP="00FA11C4">
      <w:pPr>
        <w:pStyle w:val="NoSpacing"/>
        <w:jc w:val="both"/>
        <w:rPr>
          <w:rFonts w:ascii="Times New Roman" w:hAnsi="Times New Roman" w:cs="Times New Roman"/>
          <w:sz w:val="20"/>
          <w:szCs w:val="20"/>
        </w:rPr>
      </w:pPr>
    </w:p>
    <w:p w:rsidR="00B20FFE" w:rsidRDefault="00B20FFE" w:rsidP="00D46680">
      <w:pPr>
        <w:pStyle w:val="Heading2"/>
        <w:jc w:val="both"/>
      </w:pPr>
    </w:p>
    <w:p w:rsidR="00180B29" w:rsidRDefault="00767DB9" w:rsidP="00D46680">
      <w:pPr>
        <w:pStyle w:val="Heading2"/>
        <w:jc w:val="both"/>
      </w:pPr>
      <w:hyperlink r:id="rId23" w:history="1">
        <w:bookmarkStart w:id="7" w:name="_Toc127794904"/>
        <w:r w:rsidR="00865FB1" w:rsidRPr="00865FB1">
          <w:t>PULSAR demographics part 1</w:t>
        </w:r>
        <w:bookmarkEnd w:id="7"/>
      </w:hyperlink>
    </w:p>
    <w:p w:rsidR="00865FB1" w:rsidRDefault="00865FB1" w:rsidP="00D46680">
      <w:pPr>
        <w:pStyle w:val="NormalWeb"/>
        <w:jc w:val="both"/>
        <w:rPr>
          <w:sz w:val="20"/>
          <w:szCs w:val="20"/>
        </w:rPr>
      </w:pPr>
      <w:r w:rsidRPr="00865FB1">
        <w:rPr>
          <w:sz w:val="20"/>
          <w:szCs w:val="20"/>
        </w:rPr>
        <w:t>From the MAIN MENU, press on DEMOGRAPHICS. (This will access the demographics panel).</w:t>
      </w:r>
    </w:p>
    <w:p w:rsidR="00B20FFE" w:rsidRPr="00B20FFE" w:rsidRDefault="00B20FFE" w:rsidP="00B20FFE">
      <w:r>
        <w:rPr>
          <w:noProof/>
          <w:color w:val="0000FF"/>
        </w:rPr>
        <w:drawing>
          <wp:inline distT="0" distB="0" distL="0" distR="0">
            <wp:extent cx="5144005" cy="1547113"/>
            <wp:effectExtent l="0" t="0" r="0" b="0"/>
            <wp:docPr id="16" name="Picture 16" descr="https://support.quantum-medical.eu/wp-content/uploads/2019/10/6.jpg">
              <a:hlinkClick xmlns:a="http://schemas.openxmlformats.org/drawingml/2006/main" r:id="rId23" tooltip="&quot;Permalink to PULSAR demographics part 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pport.quantum-medical.eu/wp-content/uploads/2019/10/6.jpg">
                      <a:hlinkClick r:id="rId23" tooltip="&quot;Permalink to PULSAR demographics part 1&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43980" cy="1547106"/>
                    </a:xfrm>
                    <a:prstGeom prst="rect">
                      <a:avLst/>
                    </a:prstGeom>
                    <a:noFill/>
                    <a:ln>
                      <a:noFill/>
                    </a:ln>
                  </pic:spPr>
                </pic:pic>
              </a:graphicData>
            </a:graphic>
          </wp:inline>
        </w:drawing>
      </w:r>
    </w:p>
    <w:p w:rsidR="00865FB1" w:rsidRPr="00FA11C4"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Start by clicking once on the option NEW PATIENT. (That enables us to enter new details for a new patient). </w:t>
      </w:r>
    </w:p>
    <w:p w:rsidR="00865FB1" w:rsidRPr="00FA11C4" w:rsidRDefault="00865FB1"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Important</w:t>
      </w:r>
      <w:r w:rsidRPr="00FA11C4">
        <w:rPr>
          <w:rFonts w:ascii="Times New Roman" w:hAnsi="Times New Roman" w:cs="Times New Roman"/>
          <w:sz w:val="20"/>
          <w:szCs w:val="20"/>
        </w:rPr>
        <w:t xml:space="preserve">: The client can be a person, an animal an inanimate object, a group of people, land, etc, depending on your scope of practice. </w:t>
      </w:r>
    </w:p>
    <w:p w:rsidR="00865FB1" w:rsidRPr="00FA11C4"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At the NAME, introduce the name of the PATIENT. For the gender, you shall select according to what you were working on, male or female, or if it is an inanimate object, a group of people with both male and female, or depending on physical or personal identity, or expression, you may choose </w:t>
      </w:r>
      <w:r w:rsidRPr="00FA11C4">
        <w:rPr>
          <w:rStyle w:val="Strong"/>
          <w:rFonts w:ascii="Times New Roman" w:hAnsi="Times New Roman" w:cs="Times New Roman"/>
          <w:sz w:val="20"/>
          <w:szCs w:val="20"/>
        </w:rPr>
        <w:t>BOTH</w:t>
      </w:r>
      <w:r w:rsidRPr="00FA11C4">
        <w:rPr>
          <w:rFonts w:ascii="Times New Roman" w:hAnsi="Times New Roman" w:cs="Times New Roman"/>
          <w:sz w:val="20"/>
          <w:szCs w:val="20"/>
        </w:rPr>
        <w:t>.</w:t>
      </w:r>
    </w:p>
    <w:p w:rsidR="00865FB1" w:rsidRPr="00FA11C4"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Fill the rest of the fields with specific information: Date of birth, Place of Birth, and Country. The remaining fields are optional.</w:t>
      </w:r>
    </w:p>
    <w:p w:rsidR="00865FB1" w:rsidRPr="00FA11C4"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From the menu bar (on the top of the window) select: </w:t>
      </w:r>
      <w:r w:rsidRPr="00FA11C4">
        <w:rPr>
          <w:rStyle w:val="Strong"/>
          <w:rFonts w:ascii="Times New Roman" w:hAnsi="Times New Roman" w:cs="Times New Roman"/>
          <w:sz w:val="20"/>
          <w:szCs w:val="20"/>
        </w:rPr>
        <w:t>BIRTH TIME AND PLACE</w:t>
      </w:r>
      <w:r w:rsidRPr="00FA11C4">
        <w:rPr>
          <w:rFonts w:ascii="Times New Roman" w:hAnsi="Times New Roman" w:cs="Times New Roman"/>
          <w:sz w:val="20"/>
          <w:szCs w:val="20"/>
        </w:rPr>
        <w:t xml:space="preserve">, then EDIT BIRTH DATA. (IF you are unsure of birth time, you can calculate. It’s usually quite precise) </w:t>
      </w:r>
    </w:p>
    <w:p w:rsidR="00865FB1" w:rsidRDefault="00865FB1"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From the</w:t>
      </w:r>
      <w:r w:rsidRPr="00FA11C4">
        <w:rPr>
          <w:rStyle w:val="Strong"/>
          <w:rFonts w:ascii="Times New Roman" w:hAnsi="Times New Roman" w:cs="Times New Roman"/>
          <w:sz w:val="20"/>
          <w:szCs w:val="20"/>
        </w:rPr>
        <w:t xml:space="preserve"> GEOGRAPHY tab</w:t>
      </w:r>
      <w:r w:rsidRPr="00FA11C4">
        <w:rPr>
          <w:rFonts w:ascii="Times New Roman" w:hAnsi="Times New Roman" w:cs="Times New Roman"/>
          <w:sz w:val="20"/>
          <w:szCs w:val="20"/>
        </w:rPr>
        <w:t xml:space="preserve">, select EUROPE, and double-click on the country of birth (on the showing map). A window will pop up to tell you DATA RECEIVED, then press OK. This will send you back to the main demographics panel. From here, press </w:t>
      </w:r>
      <w:r w:rsidRPr="00FA11C4">
        <w:rPr>
          <w:rStyle w:val="Strong"/>
          <w:rFonts w:ascii="Times New Roman" w:hAnsi="Times New Roman" w:cs="Times New Roman"/>
          <w:sz w:val="20"/>
          <w:szCs w:val="20"/>
        </w:rPr>
        <w:t>SAVE CURRENT CLIENT</w:t>
      </w:r>
      <w:r w:rsidRPr="00FA11C4">
        <w:rPr>
          <w:rFonts w:ascii="Times New Roman" w:hAnsi="Times New Roman" w:cs="Times New Roman"/>
          <w:sz w:val="20"/>
          <w:szCs w:val="20"/>
        </w:rPr>
        <w:t>. A window will pop up then press OK.</w:t>
      </w:r>
    </w:p>
    <w:p w:rsidR="00FA11C4" w:rsidRDefault="00FA11C4" w:rsidP="00FA11C4">
      <w:pPr>
        <w:pStyle w:val="NoSpacing"/>
        <w:jc w:val="both"/>
        <w:rPr>
          <w:rFonts w:ascii="Times New Roman" w:hAnsi="Times New Roman" w:cs="Times New Roman"/>
          <w:sz w:val="20"/>
          <w:szCs w:val="20"/>
        </w:rPr>
      </w:pPr>
    </w:p>
    <w:p w:rsidR="00FA11C4" w:rsidRDefault="00FA11C4" w:rsidP="00FA11C4">
      <w:pPr>
        <w:pStyle w:val="NoSpacing"/>
        <w:jc w:val="both"/>
        <w:rPr>
          <w:rFonts w:ascii="Times New Roman" w:hAnsi="Times New Roman" w:cs="Times New Roman"/>
          <w:sz w:val="20"/>
          <w:szCs w:val="20"/>
        </w:rPr>
      </w:pPr>
    </w:p>
    <w:p w:rsidR="00A373E5" w:rsidRDefault="00A373E5" w:rsidP="00FA11C4">
      <w:pPr>
        <w:pStyle w:val="NoSpacing"/>
        <w:jc w:val="both"/>
        <w:rPr>
          <w:rFonts w:ascii="Times New Roman" w:hAnsi="Times New Roman" w:cs="Times New Roman"/>
          <w:sz w:val="20"/>
          <w:szCs w:val="20"/>
        </w:rPr>
      </w:pPr>
    </w:p>
    <w:p w:rsidR="00A373E5" w:rsidRPr="00FA11C4" w:rsidRDefault="00A373E5" w:rsidP="00FA11C4">
      <w:pPr>
        <w:pStyle w:val="NoSpacing"/>
        <w:jc w:val="both"/>
        <w:rPr>
          <w:rFonts w:ascii="Times New Roman" w:hAnsi="Times New Roman" w:cs="Times New Roman"/>
          <w:sz w:val="20"/>
          <w:szCs w:val="20"/>
        </w:rPr>
      </w:pPr>
    </w:p>
    <w:p w:rsidR="00865FB1" w:rsidRDefault="00767DB9" w:rsidP="00B20FFE">
      <w:pPr>
        <w:pStyle w:val="Heading2"/>
      </w:pPr>
      <w:hyperlink r:id="rId25" w:history="1">
        <w:bookmarkStart w:id="8" w:name="_Toc127794905"/>
        <w:r w:rsidR="00B20FFE" w:rsidRPr="00B20FFE">
          <w:t>Starting the Program</w:t>
        </w:r>
        <w:bookmarkEnd w:id="8"/>
      </w:hyperlink>
    </w:p>
    <w:p w:rsidR="00B20FFE" w:rsidRDefault="00B20FFE" w:rsidP="00B20FFE"/>
    <w:p w:rsidR="00B20FFE" w:rsidRDefault="00B20FFE" w:rsidP="00FA11C4">
      <w:pPr>
        <w:spacing w:before="100" w:beforeAutospacing="1" w:after="100" w:afterAutospacing="1" w:line="240" w:lineRule="auto"/>
        <w:jc w:val="both"/>
        <w:rPr>
          <w:rFonts w:ascii="Times New Roman" w:eastAsia="Times New Roman" w:hAnsi="Times New Roman" w:cs="Times New Roman"/>
          <w:sz w:val="20"/>
          <w:szCs w:val="20"/>
        </w:rPr>
      </w:pPr>
      <w:r w:rsidRPr="00FA11C4">
        <w:rPr>
          <w:rFonts w:ascii="Times New Roman" w:eastAsia="Times New Roman" w:hAnsi="Times New Roman" w:cs="Times New Roman"/>
          <w:b/>
          <w:sz w:val="20"/>
          <w:szCs w:val="20"/>
        </w:rPr>
        <w:t>Note:</w:t>
      </w:r>
      <w:r w:rsidRPr="00B20FFE">
        <w:rPr>
          <w:rFonts w:ascii="Times New Roman" w:eastAsia="Times New Roman" w:hAnsi="Times New Roman" w:cs="Times New Roman"/>
          <w:sz w:val="20"/>
          <w:szCs w:val="20"/>
        </w:rPr>
        <w:t xml:space="preserve"> freeze ups may occur if clicks are too rapid, if you double click when only one click is needed, or if you click when and where no clicks are needed, with experience and practice you will avoid this from happening. If this happens wait and see if it clears, or you may have to restart. Please keep in mind that the software needs its time from program to program, do not rush. </w:t>
      </w:r>
    </w:p>
    <w:p w:rsidR="009B123A" w:rsidRPr="00B20FFE" w:rsidRDefault="009B123A" w:rsidP="009B123A">
      <w:pPr>
        <w:spacing w:before="100" w:beforeAutospacing="1" w:after="100" w:afterAutospacing="1" w:line="240" w:lineRule="auto"/>
        <w:jc w:val="both"/>
        <w:rPr>
          <w:rFonts w:ascii="Times New Roman" w:eastAsia="Times New Roman" w:hAnsi="Times New Roman" w:cs="Times New Roman"/>
          <w:sz w:val="20"/>
          <w:szCs w:val="20"/>
        </w:rPr>
      </w:pP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b/>
          <w:sz w:val="20"/>
          <w:szCs w:val="20"/>
        </w:rPr>
        <w:lastRenderedPageBreak/>
        <w:t xml:space="preserve">DBL Click the </w:t>
      </w:r>
      <w:r w:rsidRPr="00FA11C4">
        <w:rPr>
          <w:rFonts w:ascii="Times New Roman" w:hAnsi="Times New Roman" w:cs="Times New Roman"/>
          <w:b/>
          <w:i/>
          <w:iCs/>
          <w:sz w:val="20"/>
          <w:szCs w:val="20"/>
        </w:rPr>
        <w:t>PULSAR Icon</w:t>
      </w:r>
      <w:r w:rsidRPr="00FA11C4">
        <w:rPr>
          <w:rFonts w:ascii="Times New Roman" w:hAnsi="Times New Roman" w:cs="Times New Roman"/>
          <w:i/>
          <w:iCs/>
          <w:sz w:val="20"/>
          <w:szCs w:val="20"/>
        </w:rPr>
        <w:t xml:space="preserve"> </w:t>
      </w:r>
      <w:r w:rsidRPr="00FA11C4">
        <w:rPr>
          <w:rFonts w:ascii="Times New Roman" w:hAnsi="Times New Roman" w:cs="Times New Roman"/>
          <w:sz w:val="20"/>
          <w:szCs w:val="20"/>
        </w:rPr>
        <w:t>on your desktop.</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It displays as </w:t>
      </w:r>
      <w:r w:rsidRPr="00FA11C4">
        <w:rPr>
          <w:rFonts w:ascii="Times New Roman" w:hAnsi="Times New Roman" w:cs="Times New Roman"/>
          <w:i/>
          <w:iCs/>
          <w:sz w:val="20"/>
          <w:szCs w:val="20"/>
        </w:rPr>
        <w:t>ED.X and NUCLEUS</w:t>
      </w:r>
      <w:r w:rsidRPr="00FA11C4">
        <w:rPr>
          <w:rFonts w:ascii="Times New Roman" w:hAnsi="Times New Roman" w:cs="Times New Roman"/>
          <w:sz w:val="20"/>
          <w:szCs w:val="20"/>
        </w:rPr>
        <w:t xml:space="preserve"> on your Task Bar.</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This brings up the </w:t>
      </w:r>
      <w:r w:rsidRPr="00FA11C4">
        <w:rPr>
          <w:rFonts w:ascii="Times New Roman" w:hAnsi="Times New Roman" w:cs="Times New Roman"/>
          <w:i/>
          <w:iCs/>
          <w:sz w:val="20"/>
          <w:szCs w:val="20"/>
        </w:rPr>
        <w:t>Welcome Screen</w:t>
      </w:r>
      <w:r w:rsidRPr="00FA11C4">
        <w:rPr>
          <w:rFonts w:ascii="Times New Roman" w:hAnsi="Times New Roman" w:cs="Times New Roman"/>
          <w:sz w:val="20"/>
          <w:szCs w:val="20"/>
        </w:rPr>
        <w:t xml:space="preserve">. </w:t>
      </w:r>
    </w:p>
    <w:p w:rsidR="00B20FFE" w:rsidRPr="00B20FFE" w:rsidRDefault="00B20FFE" w:rsidP="00B20FF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33343" cy="2782203"/>
            <wp:effectExtent l="0" t="0" r="0" b="0"/>
            <wp:docPr id="18" name="Picture 18" descr="https://support.quantum-medical.eu/wp-content/uploads/2022/10/Starting-program-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pport.quantum-medical.eu/wp-content/uploads/2022/10/Starting-program-1024x55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5991" cy="2783638"/>
                    </a:xfrm>
                    <a:prstGeom prst="rect">
                      <a:avLst/>
                    </a:prstGeom>
                    <a:noFill/>
                    <a:ln>
                      <a:noFill/>
                    </a:ln>
                  </pic:spPr>
                </pic:pic>
              </a:graphicData>
            </a:graphic>
          </wp:inline>
        </w:drawing>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At this point, you can also choose your language preference at the bottom center of the Welcome Screen with a drop-down button.</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At 25% of loading, you will see the Electro Data check appear on the screen.</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If this panel does </w:t>
      </w:r>
      <w:r w:rsidRPr="00FA11C4">
        <w:rPr>
          <w:rFonts w:ascii="Times New Roman" w:hAnsi="Times New Roman" w:cs="Times New Roman"/>
          <w:b/>
          <w:bCs/>
          <w:i/>
          <w:iCs/>
          <w:sz w:val="20"/>
          <w:szCs w:val="20"/>
        </w:rPr>
        <w:t>not</w:t>
      </w:r>
      <w:r w:rsidRPr="00FA11C4">
        <w:rPr>
          <w:rFonts w:ascii="Times New Roman" w:hAnsi="Times New Roman" w:cs="Times New Roman"/>
          <w:sz w:val="20"/>
          <w:szCs w:val="20"/>
        </w:rPr>
        <w:t xml:space="preserve"> appear then it indicates that the </w:t>
      </w:r>
      <w:r w:rsidRPr="00FA11C4">
        <w:rPr>
          <w:rFonts w:ascii="Times New Roman" w:hAnsi="Times New Roman" w:cs="Times New Roman"/>
          <w:i/>
          <w:iCs/>
          <w:sz w:val="20"/>
          <w:szCs w:val="20"/>
        </w:rPr>
        <w:t>ED.X or NUCLEUS</w:t>
      </w:r>
      <w:r w:rsidRPr="00FA11C4">
        <w:rPr>
          <w:rFonts w:ascii="Times New Roman" w:hAnsi="Times New Roman" w:cs="Times New Roman"/>
          <w:sz w:val="20"/>
          <w:szCs w:val="20"/>
        </w:rPr>
        <w:t xml:space="preserve"> device is still searching.</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If it continues searching, please make sure that the </w:t>
      </w:r>
      <w:r w:rsidRPr="00FA11C4">
        <w:rPr>
          <w:rFonts w:ascii="Times New Roman" w:hAnsi="Times New Roman" w:cs="Times New Roman"/>
          <w:i/>
          <w:iCs/>
          <w:sz w:val="20"/>
          <w:szCs w:val="20"/>
        </w:rPr>
        <w:t>ED.X or NUCLEUS</w:t>
      </w:r>
      <w:r w:rsidRPr="00FA11C4">
        <w:rPr>
          <w:rFonts w:ascii="Times New Roman" w:hAnsi="Times New Roman" w:cs="Times New Roman"/>
          <w:sz w:val="20"/>
          <w:szCs w:val="20"/>
        </w:rPr>
        <w:t xml:space="preserve"> device is on, and that the USB cable is connected, otherwise please check </w:t>
      </w:r>
      <w:r w:rsidRPr="00FA11C4">
        <w:rPr>
          <w:rFonts w:ascii="Times New Roman" w:hAnsi="Times New Roman" w:cs="Times New Roman"/>
          <w:b/>
          <w:bCs/>
          <w:i/>
          <w:iCs/>
          <w:sz w:val="20"/>
          <w:szCs w:val="20"/>
        </w:rPr>
        <w:t>Appendix B Troubleshooting</w:t>
      </w:r>
      <w:r w:rsidRPr="00FA11C4">
        <w:rPr>
          <w:rFonts w:ascii="Times New Roman" w:hAnsi="Times New Roman" w:cs="Times New Roman"/>
          <w:sz w:val="20"/>
          <w:szCs w:val="20"/>
        </w:rPr>
        <w:t xml:space="preserve"> for help.</w:t>
      </w:r>
    </w:p>
    <w:p w:rsidR="00B20FFE"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b/>
          <w:bCs/>
          <w:sz w:val="20"/>
          <w:szCs w:val="20"/>
        </w:rPr>
        <w:t xml:space="preserve">Click </w:t>
      </w:r>
      <w:r w:rsidRPr="00FA11C4">
        <w:rPr>
          <w:rFonts w:ascii="Times New Roman" w:hAnsi="Times New Roman" w:cs="Times New Roman"/>
          <w:b/>
          <w:bCs/>
          <w:i/>
          <w:iCs/>
          <w:sz w:val="20"/>
          <w:szCs w:val="20"/>
        </w:rPr>
        <w:t>Close</w:t>
      </w:r>
      <w:r w:rsidRPr="00FA11C4">
        <w:rPr>
          <w:rFonts w:ascii="Times New Roman" w:hAnsi="Times New Roman" w:cs="Times New Roman"/>
          <w:sz w:val="20"/>
          <w:szCs w:val="20"/>
        </w:rPr>
        <w:t xml:space="preserve"> on the Electro Data check panel and the program will continue to load.</w:t>
      </w:r>
    </w:p>
    <w:p w:rsidR="00FA11C4" w:rsidRPr="00FA11C4" w:rsidRDefault="00FA11C4" w:rsidP="00FA11C4">
      <w:pPr>
        <w:pStyle w:val="NoSpacing"/>
        <w:jc w:val="both"/>
        <w:rPr>
          <w:rFonts w:ascii="Times New Roman" w:hAnsi="Times New Roman" w:cs="Times New Roman"/>
          <w:sz w:val="20"/>
          <w:szCs w:val="20"/>
        </w:rPr>
      </w:pP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The </w:t>
      </w:r>
      <w:r w:rsidRPr="00FA11C4">
        <w:rPr>
          <w:rFonts w:ascii="Times New Roman" w:hAnsi="Times New Roman" w:cs="Times New Roman"/>
          <w:b/>
          <w:bCs/>
          <w:i/>
          <w:iCs/>
          <w:sz w:val="20"/>
          <w:szCs w:val="20"/>
        </w:rPr>
        <w:t xml:space="preserve">Main Menu </w:t>
      </w:r>
      <w:r w:rsidRPr="00FA11C4">
        <w:rPr>
          <w:rFonts w:ascii="Times New Roman" w:hAnsi="Times New Roman" w:cs="Times New Roman"/>
          <w:sz w:val="20"/>
          <w:szCs w:val="20"/>
        </w:rPr>
        <w:t>screen now appears:</w:t>
      </w:r>
    </w:p>
    <w:p w:rsidR="00B20FFE" w:rsidRDefault="00B20FFE" w:rsidP="00B20FFE">
      <w:r>
        <w:rPr>
          <w:rFonts w:ascii="Times New Roman" w:eastAsia="Times New Roman" w:hAnsi="Times New Roman" w:cs="Times New Roman"/>
          <w:noProof/>
          <w:sz w:val="24"/>
          <w:szCs w:val="24"/>
        </w:rPr>
        <w:drawing>
          <wp:inline distT="0" distB="0" distL="0" distR="0">
            <wp:extent cx="5134708" cy="2782946"/>
            <wp:effectExtent l="0" t="0" r="8890" b="0"/>
            <wp:docPr id="17" name="Picture 17" descr="https://support.quantum-medical.eu/wp-content/uploads/2022/10/Starting-program-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pport.quantum-medical.eu/wp-content/uploads/2022/10/Starting-program-1-1024x55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1971" cy="2786882"/>
                    </a:xfrm>
                    <a:prstGeom prst="rect">
                      <a:avLst/>
                    </a:prstGeom>
                    <a:noFill/>
                    <a:ln>
                      <a:noFill/>
                    </a:ln>
                  </pic:spPr>
                </pic:pic>
              </a:graphicData>
            </a:graphic>
          </wp:inline>
        </w:drawing>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Click Password</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Type 0210 into the password box</w:t>
      </w:r>
    </w:p>
    <w:p w:rsidR="00B20FFE" w:rsidRPr="00FA11C4" w:rsidRDefault="00B20FFE"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Click OK</w:t>
      </w:r>
    </w:p>
    <w:p w:rsidR="009E6E0A" w:rsidRDefault="00B20FFE" w:rsidP="009E6E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98BDE69" wp14:editId="05E06858">
            <wp:extent cx="4727749" cy="3736612"/>
            <wp:effectExtent l="0" t="0" r="0" b="0"/>
            <wp:docPr id="19" name="Picture 19" descr="https://support.quantum-medical.eu/wp-content/uploads/2022/10/Starting-progra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pport.quantum-medical.eu/wp-content/uploads/2022/10/Starting-program-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7247" cy="3736215"/>
                    </a:xfrm>
                    <a:prstGeom prst="rect">
                      <a:avLst/>
                    </a:prstGeom>
                    <a:noFill/>
                    <a:ln>
                      <a:noFill/>
                    </a:ln>
                  </pic:spPr>
                </pic:pic>
              </a:graphicData>
            </a:graphic>
          </wp:inline>
        </w:drawing>
      </w:r>
    </w:p>
    <w:p w:rsidR="00887022" w:rsidRDefault="00887022" w:rsidP="009E6E0A">
      <w:pPr>
        <w:spacing w:after="0" w:line="240" w:lineRule="auto"/>
        <w:rPr>
          <w:rFonts w:ascii="Times New Roman" w:eastAsia="Times New Roman" w:hAnsi="Times New Roman" w:cs="Times New Roman"/>
          <w:sz w:val="24"/>
          <w:szCs w:val="24"/>
        </w:rPr>
      </w:pPr>
    </w:p>
    <w:p w:rsidR="00B20FFE" w:rsidRPr="00A373E5" w:rsidRDefault="00B20FFE" w:rsidP="00A373E5">
      <w:pPr>
        <w:pStyle w:val="NoSpacing"/>
        <w:jc w:val="both"/>
        <w:rPr>
          <w:rFonts w:ascii="Times New Roman" w:hAnsi="Times New Roman" w:cs="Times New Roman"/>
          <w:sz w:val="20"/>
          <w:szCs w:val="20"/>
        </w:rPr>
      </w:pPr>
      <w:r w:rsidRPr="00A373E5">
        <w:rPr>
          <w:rFonts w:ascii="Times New Roman" w:hAnsi="Times New Roman" w:cs="Times New Roman"/>
          <w:sz w:val="20"/>
          <w:szCs w:val="20"/>
        </w:rPr>
        <w:t>Click OK</w:t>
      </w:r>
    </w:p>
    <w:p w:rsidR="00B20FFE" w:rsidRPr="00A373E5" w:rsidRDefault="00B20FFE" w:rsidP="00A373E5">
      <w:pPr>
        <w:pStyle w:val="NoSpacing"/>
        <w:jc w:val="both"/>
        <w:rPr>
          <w:rFonts w:ascii="Times New Roman" w:hAnsi="Times New Roman" w:cs="Times New Roman"/>
          <w:sz w:val="20"/>
          <w:szCs w:val="20"/>
        </w:rPr>
      </w:pPr>
      <w:r w:rsidRPr="00A373E5">
        <w:rPr>
          <w:rFonts w:ascii="Times New Roman" w:hAnsi="Times New Roman" w:cs="Times New Roman"/>
          <w:b/>
          <w:sz w:val="20"/>
          <w:szCs w:val="20"/>
        </w:rPr>
        <w:t>Note:</w:t>
      </w:r>
      <w:r w:rsidRPr="00A373E5">
        <w:rPr>
          <w:rFonts w:ascii="Times New Roman" w:hAnsi="Times New Roman" w:cs="Times New Roman"/>
          <w:sz w:val="20"/>
          <w:szCs w:val="20"/>
        </w:rPr>
        <w:t>  from here on in the software, you will find various text buttons that you can read for educational purposes. On this panel, you will see (as in the above picture) Text on the License Agreement, Text on Mediocre minds, the user manual, and the troubleshooting manual.</w:t>
      </w:r>
    </w:p>
    <w:p w:rsidR="00B20FFE" w:rsidRPr="00B20FFE" w:rsidRDefault="00B20FFE" w:rsidP="00B20FFE"/>
    <w:p w:rsidR="00865FB1" w:rsidRPr="00865FB1" w:rsidRDefault="00865FB1" w:rsidP="00865FB1"/>
    <w:p w:rsidR="00E05BFA" w:rsidRDefault="00767DB9" w:rsidP="009B123A">
      <w:pPr>
        <w:pStyle w:val="Heading2"/>
        <w:jc w:val="both"/>
      </w:pPr>
      <w:hyperlink r:id="rId28" w:history="1">
        <w:bookmarkStart w:id="9" w:name="_Toc127794906"/>
        <w:r w:rsidR="009B123A" w:rsidRPr="009B123A">
          <w:t>Connecting the Device to your Computer</w:t>
        </w:r>
        <w:bookmarkEnd w:id="9"/>
      </w:hyperlink>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You have received a USB3 type A male to type B male cable in your Starter Pack.</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Insert one end of the cable into the back of the device.</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 xml:space="preserve">Insert the other end into the designated USB3 port on your computer. </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 xml:space="preserve">Note: It is a good idea that the laptop you will use for your new device is specifically for this usage so that you have better results and output. Your computer must be configured to communicate with the device. </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 xml:space="preserve">Download the PULSAR from https://quantum-medical.eu/index.php/downloads/ after you have connected your device to the computer, turn the device on. After that, you can run the downloaded installer. For more detailed instructions click here: https://quantum-medical.eu/wp-content/uploads/2022/04/PULSAR-Installation-and-activation-instructions-1.pdf </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If you have issues with installation or activation, please contact the technical department of Quantum Medical SRL for the configuration of your laptop and activation of your software.</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Turn your laptop on.</w:t>
      </w:r>
    </w:p>
    <w:p w:rsidR="009B123A" w:rsidRP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 xml:space="preserve">When the start-up of Windows on your laptop has been completed, push the </w:t>
      </w:r>
      <w:r w:rsidRPr="009B123A">
        <w:rPr>
          <w:rFonts w:ascii="Times New Roman" w:eastAsia="Times New Roman" w:hAnsi="Times New Roman" w:cs="Times New Roman"/>
          <w:b/>
          <w:bCs/>
          <w:sz w:val="20"/>
          <w:szCs w:val="20"/>
        </w:rPr>
        <w:t>POWER button</w:t>
      </w:r>
      <w:r w:rsidRPr="009B123A">
        <w:rPr>
          <w:rFonts w:ascii="Times New Roman" w:eastAsia="Times New Roman" w:hAnsi="Times New Roman" w:cs="Times New Roman"/>
          <w:sz w:val="20"/>
          <w:szCs w:val="20"/>
        </w:rPr>
        <w:t xml:space="preserve"> on the back of your ED.X and NUCLEUS device to </w:t>
      </w:r>
      <w:r w:rsidRPr="009B123A">
        <w:rPr>
          <w:rFonts w:ascii="Times New Roman" w:eastAsia="Times New Roman" w:hAnsi="Times New Roman" w:cs="Times New Roman"/>
          <w:b/>
          <w:bCs/>
          <w:sz w:val="20"/>
          <w:szCs w:val="20"/>
        </w:rPr>
        <w:t>ON</w:t>
      </w:r>
      <w:r w:rsidRPr="009B123A">
        <w:rPr>
          <w:rFonts w:ascii="Times New Roman" w:eastAsia="Times New Roman" w:hAnsi="Times New Roman" w:cs="Times New Roman"/>
          <w:sz w:val="20"/>
          <w:szCs w:val="20"/>
        </w:rPr>
        <w:t>.</w:t>
      </w:r>
    </w:p>
    <w:p w:rsidR="009B123A" w:rsidRDefault="009B123A" w:rsidP="00DD1904">
      <w:pPr>
        <w:numPr>
          <w:ilvl w:val="0"/>
          <w:numId w:val="4"/>
        </w:numPr>
        <w:spacing w:before="100" w:beforeAutospacing="1" w:after="100" w:afterAutospacing="1" w:line="240" w:lineRule="auto"/>
        <w:jc w:val="both"/>
        <w:rPr>
          <w:rFonts w:ascii="Times New Roman" w:eastAsia="Times New Roman" w:hAnsi="Times New Roman" w:cs="Times New Roman"/>
          <w:sz w:val="20"/>
          <w:szCs w:val="20"/>
        </w:rPr>
      </w:pPr>
      <w:r w:rsidRPr="009B123A">
        <w:rPr>
          <w:rFonts w:ascii="Times New Roman" w:eastAsia="Times New Roman" w:hAnsi="Times New Roman" w:cs="Times New Roman"/>
          <w:sz w:val="20"/>
          <w:szCs w:val="20"/>
        </w:rPr>
        <w:t>You will see graphics appear on the top panel of the device where it will also appear ED.X or NUCLEUS is on.</w:t>
      </w:r>
    </w:p>
    <w:p w:rsidR="009B123A" w:rsidRDefault="009B123A" w:rsidP="009B123A">
      <w:pPr>
        <w:spacing w:before="100" w:beforeAutospacing="1" w:after="100" w:afterAutospacing="1" w:line="240" w:lineRule="auto"/>
        <w:jc w:val="both"/>
        <w:rPr>
          <w:rFonts w:ascii="Times New Roman" w:eastAsia="Times New Roman" w:hAnsi="Times New Roman" w:cs="Times New Roman"/>
          <w:sz w:val="20"/>
          <w:szCs w:val="20"/>
        </w:rPr>
      </w:pPr>
    </w:p>
    <w:p w:rsidR="009B123A" w:rsidRDefault="00767DB9" w:rsidP="00C545AC">
      <w:pPr>
        <w:pStyle w:val="Heading2"/>
        <w:jc w:val="both"/>
      </w:pPr>
      <w:hyperlink r:id="rId29" w:history="1">
        <w:bookmarkStart w:id="10" w:name="_Toc127794907"/>
        <w:r w:rsidR="009B123A" w:rsidRPr="009B123A">
          <w:t>Demographics</w:t>
        </w:r>
        <w:bookmarkEnd w:id="10"/>
      </w:hyperlink>
    </w:p>
    <w:p w:rsidR="009B123A" w:rsidRPr="00C545AC" w:rsidRDefault="009B123A" w:rsidP="00C545AC">
      <w:pPr>
        <w:pStyle w:val="NormalWeb"/>
        <w:jc w:val="both"/>
        <w:rPr>
          <w:sz w:val="20"/>
          <w:szCs w:val="20"/>
        </w:rPr>
      </w:pPr>
      <w:r w:rsidRPr="00C545AC">
        <w:rPr>
          <w:rStyle w:val="Strong"/>
          <w:sz w:val="20"/>
          <w:szCs w:val="20"/>
        </w:rPr>
        <w:t xml:space="preserve">Click </w:t>
      </w:r>
      <w:r w:rsidRPr="00C545AC">
        <w:rPr>
          <w:rStyle w:val="Emphasis"/>
          <w:b/>
          <w:bCs/>
          <w:sz w:val="20"/>
          <w:szCs w:val="20"/>
        </w:rPr>
        <w:t>Demographics</w:t>
      </w:r>
      <w:r w:rsidRPr="00C545AC">
        <w:rPr>
          <w:sz w:val="20"/>
          <w:szCs w:val="20"/>
        </w:rPr>
        <w:t xml:space="preserve"> (from the </w:t>
      </w:r>
      <w:r w:rsidRPr="00C545AC">
        <w:rPr>
          <w:rStyle w:val="Emphasis"/>
          <w:b/>
          <w:bCs/>
          <w:sz w:val="20"/>
          <w:szCs w:val="20"/>
        </w:rPr>
        <w:t>Main Menu</w:t>
      </w:r>
      <w:r w:rsidRPr="00C545AC">
        <w:rPr>
          <w:sz w:val="20"/>
          <w:szCs w:val="20"/>
        </w:rPr>
        <w:t>)</w:t>
      </w:r>
    </w:p>
    <w:p w:rsidR="009B123A" w:rsidRPr="00C545AC" w:rsidRDefault="009B123A" w:rsidP="00C545AC">
      <w:pPr>
        <w:pStyle w:val="NormalWeb"/>
        <w:jc w:val="both"/>
        <w:rPr>
          <w:sz w:val="20"/>
          <w:szCs w:val="20"/>
        </w:rPr>
      </w:pPr>
      <w:r w:rsidRPr="00C545AC">
        <w:rPr>
          <w:sz w:val="20"/>
          <w:szCs w:val="20"/>
        </w:rPr>
        <w:t>While learning to navigate, it is important to practice on Test Clients (fictitious) in order to navigate freely. This enables us to explore the program without the need to complete each Training Protocol properly and without concern for imbalances.</w:t>
      </w:r>
    </w:p>
    <w:p w:rsidR="009B123A" w:rsidRDefault="009B123A" w:rsidP="009B123A">
      <w:r>
        <w:rPr>
          <w:noProof/>
        </w:rPr>
        <w:drawing>
          <wp:inline distT="0" distB="0" distL="0" distR="0">
            <wp:extent cx="4359651" cy="1719425"/>
            <wp:effectExtent l="0" t="0" r="3175" b="0"/>
            <wp:docPr id="24" name="Picture 24" descr="https://support.quantum-medical.eu/wp-content/uploads/2022/10/Demograph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pport.quantum-medical.eu/wp-content/uploads/2022/10/Demographics.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71513" cy="1724103"/>
                    </a:xfrm>
                    <a:prstGeom prst="rect">
                      <a:avLst/>
                    </a:prstGeom>
                    <a:noFill/>
                    <a:ln>
                      <a:noFill/>
                    </a:ln>
                  </pic:spPr>
                </pic:pic>
              </a:graphicData>
            </a:graphic>
          </wp:inline>
        </w:drawing>
      </w:r>
    </w:p>
    <w:p w:rsidR="009B123A" w:rsidRPr="00FA11C4" w:rsidRDefault="009B123A"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Click </w:t>
      </w:r>
      <w:r w:rsidRPr="00FA11C4">
        <w:rPr>
          <w:rStyle w:val="Emphasis"/>
          <w:rFonts w:ascii="Times New Roman" w:hAnsi="Times New Roman" w:cs="Times New Roman"/>
          <w:b/>
          <w:bCs/>
          <w:sz w:val="20"/>
          <w:szCs w:val="20"/>
        </w:rPr>
        <w:t>New Patient</w:t>
      </w:r>
    </w:p>
    <w:p w:rsidR="009B123A" w:rsidRPr="00FA11C4"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Curser will go directly to the patient data so you can enter details.</w:t>
      </w:r>
    </w:p>
    <w:p w:rsidR="009B123A" w:rsidRPr="00FA11C4"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Note:</w:t>
      </w:r>
    </w:p>
    <w:p w:rsidR="009B123A" w:rsidRPr="00FA11C4"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For previous already entered patient</w:t>
      </w:r>
    </w:p>
    <w:p w:rsidR="009B123A" w:rsidRPr="00FA11C4" w:rsidRDefault="009B123A"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Click </w:t>
      </w:r>
      <w:r w:rsidRPr="00FA11C4">
        <w:rPr>
          <w:rStyle w:val="Emphasis"/>
          <w:rFonts w:ascii="Times New Roman" w:hAnsi="Times New Roman" w:cs="Times New Roman"/>
          <w:b/>
          <w:bCs/>
          <w:sz w:val="20"/>
          <w:szCs w:val="20"/>
        </w:rPr>
        <w:t>the name of the patient in the list (or you can search for a past client by pressing the button on the left to search for your client, whereby you can then click the name of the patient )</w:t>
      </w:r>
    </w:p>
    <w:p w:rsidR="009B123A" w:rsidRPr="00FA11C4"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And the relative client shall be loaded</w:t>
      </w:r>
    </w:p>
    <w:p w:rsidR="009B123A" w:rsidRPr="00FA11C4" w:rsidRDefault="009B123A" w:rsidP="00FA11C4">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 xml:space="preserve">Click the small close button </w:t>
      </w:r>
      <w:r w:rsidRPr="00FA11C4">
        <w:rPr>
          <w:rFonts w:ascii="Times New Roman" w:hAnsi="Times New Roman" w:cs="Times New Roman"/>
          <w:sz w:val="20"/>
          <w:szCs w:val="20"/>
        </w:rPr>
        <w:t>(shown above)</w:t>
      </w:r>
    </w:p>
    <w:p w:rsidR="009B123A"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(please refer to Chapter 7 in this manual to load/modify previously existing clients)</w:t>
      </w:r>
    </w:p>
    <w:p w:rsidR="00FA11C4" w:rsidRPr="00FA11C4" w:rsidRDefault="00FA11C4" w:rsidP="00FA11C4">
      <w:pPr>
        <w:pStyle w:val="NoSpacing"/>
        <w:jc w:val="both"/>
        <w:rPr>
          <w:rFonts w:ascii="Times New Roman" w:hAnsi="Times New Roman" w:cs="Times New Roman"/>
          <w:sz w:val="20"/>
          <w:szCs w:val="20"/>
        </w:rPr>
      </w:pPr>
    </w:p>
    <w:p w:rsidR="009B123A" w:rsidRDefault="009B123A" w:rsidP="00FA11C4">
      <w:pPr>
        <w:pStyle w:val="NoSpacing"/>
        <w:jc w:val="both"/>
        <w:rPr>
          <w:rFonts w:ascii="Times New Roman" w:eastAsia="Times New Roman" w:hAnsi="Times New Roman" w:cs="Times New Roman"/>
          <w:b/>
          <w:sz w:val="20"/>
          <w:szCs w:val="20"/>
        </w:rPr>
      </w:pPr>
      <w:r w:rsidRPr="00FA11C4">
        <w:rPr>
          <w:rFonts w:ascii="Times New Roman" w:eastAsia="Times New Roman" w:hAnsi="Times New Roman" w:cs="Times New Roman"/>
          <w:b/>
          <w:sz w:val="20"/>
          <w:szCs w:val="20"/>
        </w:rPr>
        <w:t>Step 1: NAME</w:t>
      </w:r>
    </w:p>
    <w:p w:rsidR="00FA11C4" w:rsidRPr="00FA11C4" w:rsidRDefault="00FA11C4" w:rsidP="00FA11C4">
      <w:pPr>
        <w:pStyle w:val="NoSpacing"/>
        <w:jc w:val="both"/>
        <w:rPr>
          <w:rFonts w:ascii="Times New Roman" w:eastAsia="Times New Roman" w:hAnsi="Times New Roman" w:cs="Times New Roman"/>
          <w:b/>
          <w:sz w:val="20"/>
          <w:szCs w:val="20"/>
        </w:rPr>
      </w:pPr>
    </w:p>
    <w:p w:rsidR="009B123A" w:rsidRPr="00FA11C4"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Type in the name of the </w:t>
      </w:r>
      <w:r w:rsidRPr="00FA11C4">
        <w:rPr>
          <w:rStyle w:val="Emphasis"/>
          <w:rFonts w:ascii="Times New Roman" w:hAnsi="Times New Roman" w:cs="Times New Roman"/>
          <w:b/>
          <w:bCs/>
          <w:sz w:val="20"/>
          <w:szCs w:val="20"/>
        </w:rPr>
        <w:t>Client</w:t>
      </w:r>
      <w:r w:rsidRPr="00FA11C4">
        <w:rPr>
          <w:rFonts w:ascii="Times New Roman" w:hAnsi="Times New Roman" w:cs="Times New Roman"/>
          <w:sz w:val="20"/>
          <w:szCs w:val="20"/>
        </w:rPr>
        <w:t>.</w:t>
      </w:r>
    </w:p>
    <w:p w:rsidR="009B123A" w:rsidRPr="00FA11C4" w:rsidRDefault="009B123A" w:rsidP="00FA11C4">
      <w:pPr>
        <w:pStyle w:val="NoSpacing"/>
        <w:jc w:val="both"/>
        <w:rPr>
          <w:rFonts w:ascii="Times New Roman" w:hAnsi="Times New Roman" w:cs="Times New Roman"/>
          <w:sz w:val="20"/>
          <w:szCs w:val="20"/>
        </w:rPr>
      </w:pPr>
      <w:r w:rsidRPr="00FA11C4">
        <w:rPr>
          <w:rFonts w:ascii="Times New Roman" w:hAnsi="Times New Roman" w:cs="Times New Roman"/>
          <w:sz w:val="20"/>
          <w:szCs w:val="20"/>
        </w:rPr>
        <w:t>If doing a Practice Session:</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 xml:space="preserve">for Client Name, type the words </w:t>
      </w:r>
      <w:r w:rsidRPr="00FA11C4">
        <w:rPr>
          <w:rStyle w:val="Emphasis"/>
          <w:rFonts w:ascii="Times New Roman" w:hAnsi="Times New Roman" w:cs="Times New Roman"/>
          <w:b/>
          <w:bCs/>
          <w:sz w:val="20"/>
          <w:szCs w:val="20"/>
        </w:rPr>
        <w:t>Test Client 1</w:t>
      </w:r>
      <w:r w:rsidRPr="00FA11C4">
        <w:rPr>
          <w:rFonts w:ascii="Times New Roman" w:hAnsi="Times New Roman" w:cs="Times New Roman"/>
          <w:sz w:val="20"/>
          <w:szCs w:val="20"/>
        </w:rPr>
        <w:t>.</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(for later sessions, you may type in Test Client 2, etc.)</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If doing a Client Session:</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for Client Name, type the full name (first, last and middle name if desired)</w:t>
      </w:r>
    </w:p>
    <w:p w:rsidR="00C545AC" w:rsidRPr="00FA11C4" w:rsidRDefault="009B123A" w:rsidP="00026A0E">
      <w:pPr>
        <w:pStyle w:val="NoSpacing"/>
        <w:jc w:val="both"/>
        <w:rPr>
          <w:rStyle w:val="Emphasis"/>
          <w:rFonts w:ascii="Times New Roman" w:hAnsi="Times New Roman" w:cs="Times New Roman"/>
          <w:b/>
          <w:bCs/>
          <w:sz w:val="20"/>
          <w:szCs w:val="20"/>
        </w:rPr>
      </w:pPr>
      <w:r w:rsidRPr="00FA11C4">
        <w:rPr>
          <w:rStyle w:val="Strong"/>
          <w:rFonts w:ascii="Times New Roman" w:hAnsi="Times New Roman" w:cs="Times New Roman"/>
          <w:sz w:val="20"/>
          <w:szCs w:val="20"/>
        </w:rPr>
        <w:t xml:space="preserve">Click </w:t>
      </w:r>
      <w:r w:rsidRPr="00FA11C4">
        <w:rPr>
          <w:rStyle w:val="Emphasis"/>
          <w:rFonts w:ascii="Times New Roman" w:hAnsi="Times New Roman" w:cs="Times New Roman"/>
          <w:b/>
          <w:bCs/>
          <w:sz w:val="20"/>
          <w:szCs w:val="20"/>
        </w:rPr>
        <w:t>Male</w:t>
      </w:r>
      <w:r w:rsidRPr="00FA11C4">
        <w:rPr>
          <w:rFonts w:ascii="Times New Roman" w:hAnsi="Times New Roman" w:cs="Times New Roman"/>
          <w:sz w:val="20"/>
          <w:szCs w:val="20"/>
        </w:rPr>
        <w:t xml:space="preserve"> or </w:t>
      </w:r>
      <w:r w:rsidRPr="00FA11C4">
        <w:rPr>
          <w:rStyle w:val="Emphasis"/>
          <w:rFonts w:ascii="Times New Roman" w:hAnsi="Times New Roman" w:cs="Times New Roman"/>
          <w:b/>
          <w:bCs/>
          <w:sz w:val="20"/>
          <w:szCs w:val="20"/>
        </w:rPr>
        <w:t>Female</w:t>
      </w:r>
      <w:r w:rsidRPr="00FA11C4">
        <w:rPr>
          <w:rFonts w:ascii="Times New Roman" w:hAnsi="Times New Roman" w:cs="Times New Roman"/>
          <w:sz w:val="20"/>
          <w:szCs w:val="20"/>
        </w:rPr>
        <w:t xml:space="preserve"> or </w:t>
      </w:r>
      <w:r w:rsidRPr="00FA11C4">
        <w:rPr>
          <w:rStyle w:val="Emphasis"/>
          <w:rFonts w:ascii="Times New Roman" w:hAnsi="Times New Roman" w:cs="Times New Roman"/>
          <w:b/>
          <w:bCs/>
          <w:sz w:val="20"/>
          <w:szCs w:val="20"/>
        </w:rPr>
        <w:t>Both</w:t>
      </w:r>
    </w:p>
    <w:p w:rsidR="00C545AC" w:rsidRPr="00C545AC" w:rsidRDefault="00C545AC" w:rsidP="00026A0E">
      <w:pPr>
        <w:pStyle w:val="NormalWeb"/>
        <w:jc w:val="both"/>
        <w:rPr>
          <w:b/>
          <w:bCs/>
          <w:i/>
          <w:iCs/>
          <w:sz w:val="20"/>
          <w:szCs w:val="20"/>
        </w:rPr>
      </w:pPr>
    </w:p>
    <w:p w:rsidR="009B123A" w:rsidRDefault="009B123A" w:rsidP="00026A0E">
      <w:pPr>
        <w:pStyle w:val="NoSpacing"/>
        <w:jc w:val="both"/>
        <w:rPr>
          <w:rFonts w:ascii="Times New Roman" w:hAnsi="Times New Roman" w:cs="Times New Roman"/>
          <w:b/>
          <w:sz w:val="20"/>
          <w:szCs w:val="20"/>
        </w:rPr>
      </w:pPr>
      <w:r w:rsidRPr="00FA11C4">
        <w:rPr>
          <w:rFonts w:ascii="Times New Roman" w:hAnsi="Times New Roman" w:cs="Times New Roman"/>
          <w:b/>
          <w:sz w:val="20"/>
          <w:szCs w:val="20"/>
        </w:rPr>
        <w:t>Step 2: Birth Information</w:t>
      </w:r>
    </w:p>
    <w:p w:rsidR="00FA11C4" w:rsidRPr="00FA11C4" w:rsidRDefault="00FA11C4" w:rsidP="00026A0E">
      <w:pPr>
        <w:pStyle w:val="NoSpacing"/>
        <w:jc w:val="both"/>
        <w:rPr>
          <w:rFonts w:ascii="Times New Roman" w:hAnsi="Times New Roman" w:cs="Times New Roman"/>
          <w:b/>
          <w:sz w:val="20"/>
          <w:szCs w:val="20"/>
        </w:rPr>
      </w:pPr>
    </w:p>
    <w:p w:rsidR="009B123A" w:rsidRPr="00FA11C4" w:rsidRDefault="009B123A" w:rsidP="00026A0E">
      <w:pPr>
        <w:pStyle w:val="NoSpacing"/>
        <w:jc w:val="both"/>
        <w:rPr>
          <w:rFonts w:ascii="Times New Roman" w:hAnsi="Times New Roman" w:cs="Times New Roman"/>
          <w:sz w:val="20"/>
          <w:szCs w:val="20"/>
        </w:rPr>
      </w:pPr>
      <w:r w:rsidRPr="00FA11C4">
        <w:rPr>
          <w:rStyle w:val="Strong"/>
          <w:rFonts w:ascii="Times New Roman" w:hAnsi="Times New Roman" w:cs="Times New Roman"/>
          <w:sz w:val="20"/>
          <w:szCs w:val="20"/>
        </w:rPr>
        <w:t>Fill in the Birth information:</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For a Practice Session (Test Client):</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Date of Birth: you can put today’s date</w:t>
      </w:r>
    </w:p>
    <w:p w:rsidR="009B123A" w:rsidRPr="00FA11C4" w:rsidRDefault="009B123A" w:rsidP="00026A0E">
      <w:pPr>
        <w:pStyle w:val="NoSpacing"/>
        <w:jc w:val="both"/>
        <w:rPr>
          <w:rFonts w:ascii="Times New Roman" w:hAnsi="Times New Roman" w:cs="Times New Roman"/>
          <w:sz w:val="20"/>
          <w:szCs w:val="20"/>
        </w:rPr>
      </w:pPr>
      <w:r w:rsidRPr="00FA11C4">
        <w:rPr>
          <w:rFonts w:ascii="Times New Roman" w:hAnsi="Times New Roman" w:cs="Times New Roman"/>
          <w:sz w:val="20"/>
          <w:szCs w:val="20"/>
        </w:rPr>
        <w:t>Place of Birth: Type in any City, Province, or State</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Country: Type in any country (wherever you are is fine)</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There is no need to fill in the Address</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For a Client Session: Enter your own (if working with yourself) or your client’s date of birth</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Make sure to enter the date in the same format in which your computer is set:</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Month/day/year 03/19/2008</w:t>
      </w:r>
    </w:p>
    <w:p w:rsidR="00887022" w:rsidRPr="00026A0E" w:rsidRDefault="00887022" w:rsidP="00026A0E">
      <w:pPr>
        <w:pStyle w:val="NoSpacing"/>
        <w:jc w:val="both"/>
        <w:rPr>
          <w:rFonts w:ascii="Times New Roman" w:hAnsi="Times New Roman" w:cs="Times New Roman"/>
          <w:sz w:val="20"/>
          <w:szCs w:val="20"/>
        </w:rPr>
      </w:pP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Or-</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Day/month/year 19/03/2008</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Place of Birth: Type in the City, Province or State or other necessary identifiers</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Country: Enter country of birth</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Note:</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In order to achieve the correct calibration of the individual, it is important to enter the client’s date of birth and place of birth with accuracy.</w:t>
      </w:r>
    </w:p>
    <w:p w:rsidR="009B123A" w:rsidRDefault="009B123A" w:rsidP="009B123A">
      <w:r>
        <w:rPr>
          <w:noProof/>
        </w:rPr>
        <w:drawing>
          <wp:inline distT="0" distB="0" distL="0" distR="0">
            <wp:extent cx="4908620" cy="2656448"/>
            <wp:effectExtent l="0" t="0" r="6350" b="0"/>
            <wp:docPr id="23" name="Picture 23" descr="https://support.quantum-medical.eu/wp-content/uploads/2022/10/Demographic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upport.quantum-medical.eu/wp-content/uploads/2022/10/Demographics-1-1024x55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13156" cy="2658903"/>
                    </a:xfrm>
                    <a:prstGeom prst="rect">
                      <a:avLst/>
                    </a:prstGeom>
                    <a:noFill/>
                    <a:ln>
                      <a:noFill/>
                    </a:ln>
                  </pic:spPr>
                </pic:pic>
              </a:graphicData>
            </a:graphic>
          </wp:inline>
        </w:drawing>
      </w:r>
    </w:p>
    <w:p w:rsidR="009B123A" w:rsidRPr="00026A0E" w:rsidRDefault="009B123A" w:rsidP="00DD1904">
      <w:pPr>
        <w:pStyle w:val="NoSpacing"/>
        <w:numPr>
          <w:ilvl w:val="0"/>
          <w:numId w:val="17"/>
        </w:numPr>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Select Birth Time and Place in the </w:t>
      </w:r>
      <w:r w:rsidRPr="00026A0E">
        <w:rPr>
          <w:rFonts w:ascii="Times New Roman" w:hAnsi="Times New Roman" w:cs="Times New Roman"/>
          <w:sz w:val="20"/>
          <w:szCs w:val="20"/>
        </w:rPr>
        <w:t>top menu bar, and select Edit Birth Data</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If the time of birth is known, please enter it in the space provided where it says Enter Birth Time in Nautical Time</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Otherwise, if it is unknown, Select If unsure of Birth Time, calculate, and enter the time which will appear in the designated box under the latitude marker in the space provided for entering</w:t>
      </w:r>
      <w:r w:rsidRPr="00026A0E">
        <w:rPr>
          <w:rStyle w:val="Strong"/>
          <w:rFonts w:ascii="Times New Roman" w:hAnsi="Times New Roman" w:cs="Times New Roman"/>
          <w:sz w:val="20"/>
          <w:szCs w:val="20"/>
        </w:rPr>
        <w:t xml:space="preserve"> Birth Time in Nautical Time</w:t>
      </w:r>
    </w:p>
    <w:p w:rsidR="009B123A" w:rsidRPr="00026A0E" w:rsidRDefault="009B123A" w:rsidP="00DD1904">
      <w:pPr>
        <w:pStyle w:val="NoSpacing"/>
        <w:numPr>
          <w:ilvl w:val="0"/>
          <w:numId w:val="17"/>
        </w:numPr>
        <w:jc w:val="both"/>
        <w:rPr>
          <w:rFonts w:ascii="Times New Roman" w:hAnsi="Times New Roman" w:cs="Times New Roman"/>
          <w:sz w:val="20"/>
          <w:szCs w:val="20"/>
        </w:rPr>
      </w:pPr>
      <w:r w:rsidRPr="00026A0E">
        <w:rPr>
          <w:rStyle w:val="Strong"/>
          <w:rFonts w:ascii="Times New Roman" w:hAnsi="Times New Roman" w:cs="Times New Roman"/>
          <w:sz w:val="20"/>
          <w:szCs w:val="20"/>
        </w:rPr>
        <w:t>Select the drop-down button for  Geography, and select the continent in which the client was born</w:t>
      </w:r>
    </w:p>
    <w:p w:rsidR="009E6E0A" w:rsidRDefault="009B123A" w:rsidP="009B123A">
      <w:pPr>
        <w:spacing w:after="0"/>
      </w:pPr>
      <w:r>
        <w:rPr>
          <w:noProof/>
        </w:rPr>
        <w:drawing>
          <wp:inline distT="0" distB="0" distL="0" distR="0">
            <wp:extent cx="4908620" cy="2757308"/>
            <wp:effectExtent l="0" t="0" r="6350" b="5080"/>
            <wp:docPr id="22" name="Picture 22" descr="https://support.quantum-medical.eu/wp-content/uploads/2022/10/Demographics-3-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pport.quantum-medical.eu/wp-content/uploads/2022/10/Demographics-3-1-1024x57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17234" cy="2762147"/>
                    </a:xfrm>
                    <a:prstGeom prst="rect">
                      <a:avLst/>
                    </a:prstGeom>
                    <a:noFill/>
                    <a:ln>
                      <a:noFill/>
                    </a:ln>
                  </pic:spPr>
                </pic:pic>
              </a:graphicData>
            </a:graphic>
          </wp:inline>
        </w:drawing>
      </w:r>
    </w:p>
    <w:p w:rsidR="009E6E0A" w:rsidRDefault="009E6E0A" w:rsidP="009B123A">
      <w:pPr>
        <w:spacing w:after="0"/>
      </w:pPr>
    </w:p>
    <w:p w:rsidR="009B123A" w:rsidRDefault="009B123A" w:rsidP="009B123A">
      <w:pPr>
        <w:spacing w:after="0"/>
      </w:pPr>
      <w:r>
        <w:rPr>
          <w:noProof/>
        </w:rPr>
        <w:lastRenderedPageBreak/>
        <w:drawing>
          <wp:inline distT="0" distB="0" distL="0" distR="0">
            <wp:extent cx="4918668" cy="2661388"/>
            <wp:effectExtent l="0" t="0" r="0" b="5715"/>
            <wp:docPr id="21" name="Picture 21" descr="https://support.quantum-medical.eu/wp-content/uploads/2022/10/Demographics-2-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upport.quantum-medical.eu/wp-content/uploads/2022/10/Demographics-2-1-1024x55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20864" cy="2662576"/>
                    </a:xfrm>
                    <a:prstGeom prst="rect">
                      <a:avLst/>
                    </a:prstGeom>
                    <a:noFill/>
                    <a:ln>
                      <a:noFill/>
                    </a:ln>
                  </pic:spPr>
                </pic:pic>
              </a:graphicData>
            </a:graphic>
          </wp:inline>
        </w:drawing>
      </w:r>
    </w:p>
    <w:p w:rsidR="009B123A" w:rsidRPr="00026A0E" w:rsidRDefault="009B123A"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DBL Click on the area of the country in </w:t>
      </w:r>
      <w:r w:rsidRPr="00026A0E">
        <w:rPr>
          <w:rFonts w:ascii="Times New Roman" w:hAnsi="Times New Roman" w:cs="Times New Roman"/>
          <w:sz w:val="20"/>
          <w:szCs w:val="20"/>
        </w:rPr>
        <w:t xml:space="preserve">which the </w:t>
      </w:r>
      <w:r w:rsidRPr="00026A0E">
        <w:rPr>
          <w:rStyle w:val="Strong"/>
          <w:rFonts w:ascii="Times New Roman" w:hAnsi="Times New Roman" w:cs="Times New Roman"/>
          <w:sz w:val="20"/>
          <w:szCs w:val="20"/>
        </w:rPr>
        <w:t>client was born</w:t>
      </w:r>
    </w:p>
    <w:p w:rsidR="009B123A" w:rsidRPr="00026A0E" w:rsidRDefault="009B123A"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Click OK</w:t>
      </w:r>
    </w:p>
    <w:p w:rsidR="009B123A"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The panel with the Demographics of the client details will appear. </w:t>
      </w:r>
      <w:r w:rsidRPr="00026A0E">
        <w:rPr>
          <w:rStyle w:val="Strong"/>
          <w:rFonts w:ascii="Times New Roman" w:hAnsi="Times New Roman" w:cs="Times New Roman"/>
          <w:sz w:val="20"/>
          <w:szCs w:val="20"/>
        </w:rPr>
        <w:t>Click the small Close</w:t>
      </w:r>
      <w:r w:rsidRPr="00026A0E">
        <w:rPr>
          <w:rFonts w:ascii="Times New Roman" w:hAnsi="Times New Roman" w:cs="Times New Roman"/>
          <w:sz w:val="20"/>
          <w:szCs w:val="20"/>
        </w:rPr>
        <w:t xml:space="preserve"> </w:t>
      </w:r>
    </w:p>
    <w:p w:rsidR="00026A0E" w:rsidRPr="00026A0E" w:rsidRDefault="00026A0E" w:rsidP="00026A0E">
      <w:pPr>
        <w:pStyle w:val="NoSpacing"/>
        <w:jc w:val="both"/>
        <w:rPr>
          <w:rFonts w:ascii="Times New Roman" w:hAnsi="Times New Roman" w:cs="Times New Roman"/>
          <w:sz w:val="20"/>
          <w:szCs w:val="20"/>
        </w:rPr>
      </w:pPr>
    </w:p>
    <w:p w:rsidR="009B123A" w:rsidRPr="00026A0E" w:rsidRDefault="009B123A" w:rsidP="00026A0E">
      <w:pPr>
        <w:pStyle w:val="NoSpacing"/>
        <w:jc w:val="both"/>
        <w:rPr>
          <w:rFonts w:ascii="Times New Roman" w:hAnsi="Times New Roman" w:cs="Times New Roman"/>
          <w:b/>
          <w:bCs/>
          <w:sz w:val="20"/>
          <w:szCs w:val="20"/>
        </w:rPr>
      </w:pPr>
      <w:r w:rsidRPr="00026A0E">
        <w:rPr>
          <w:rFonts w:ascii="Times New Roman" w:hAnsi="Times New Roman" w:cs="Times New Roman"/>
          <w:b/>
          <w:sz w:val="20"/>
          <w:szCs w:val="20"/>
        </w:rPr>
        <w:t>Step 3: SOC INDEX QUESTIONNAIRE</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The SOC questionnaire is done for educational and not medical purposes. It is used to raise client awareness and acquire an understanding of any areas of stress. When the SOC information is entered, the PULSAR program can now individuate to the specifics of the client. This ensures that the program will be more specific to the client as opposed to running generically. Certain answers may prompt other buttons to appear. Filling in the SOC will also provide an important opportunity to dialogue, educate and develop a rapport with the client.  Here we are building a relationship with the client.</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In further training, you will learn more about the details of filling in SOC details.</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For our purposes, fill in the SOC details as the client answers you accordingly.</w:t>
      </w:r>
    </w:p>
    <w:p w:rsidR="009B123A" w:rsidRDefault="009B123A" w:rsidP="009B123A">
      <w:r>
        <w:rPr>
          <w:noProof/>
        </w:rPr>
        <w:drawing>
          <wp:inline distT="0" distB="0" distL="0" distR="0">
            <wp:extent cx="4918668" cy="2659245"/>
            <wp:effectExtent l="0" t="0" r="0" b="8255"/>
            <wp:docPr id="20" name="Picture 20" descr="https://support.quantum-medical.eu/wp-content/uploads/2022/10/Demographics-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pport.quantum-medical.eu/wp-content/uploads/2022/10/Demographics-4-1024x55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27363" cy="2663946"/>
                    </a:xfrm>
                    <a:prstGeom prst="rect">
                      <a:avLst/>
                    </a:prstGeom>
                    <a:noFill/>
                    <a:ln>
                      <a:noFill/>
                    </a:ln>
                  </pic:spPr>
                </pic:pic>
              </a:graphicData>
            </a:graphic>
          </wp:inline>
        </w:drawing>
      </w:r>
    </w:p>
    <w:p w:rsidR="009B123A" w:rsidRPr="00026A0E" w:rsidRDefault="009B123A"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Click the big Close button </w:t>
      </w:r>
    </w:p>
    <w:p w:rsidR="009B123A"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If a pop-up box displays a </w:t>
      </w:r>
      <w:r w:rsidRPr="00026A0E">
        <w:rPr>
          <w:rStyle w:val="Emphasis"/>
          <w:rFonts w:ascii="Times New Roman" w:hAnsi="Times New Roman" w:cs="Times New Roman"/>
          <w:b/>
          <w:bCs/>
          <w:sz w:val="20"/>
          <w:szCs w:val="20"/>
        </w:rPr>
        <w:t>Biorhythm Concern for Today</w:t>
      </w:r>
    </w:p>
    <w:p w:rsidR="009B123A" w:rsidRDefault="009B123A" w:rsidP="00026A0E">
      <w:pPr>
        <w:pStyle w:val="NoSpacing"/>
        <w:jc w:val="both"/>
        <w:rPr>
          <w:rStyle w:val="Emphasis"/>
          <w:rFonts w:ascii="Times New Roman" w:hAnsi="Times New Roman" w:cs="Times New Roman"/>
          <w:b/>
          <w:bCs/>
          <w:sz w:val="20"/>
          <w:szCs w:val="20"/>
        </w:rPr>
      </w:pPr>
      <w:r w:rsidRPr="00026A0E">
        <w:rPr>
          <w:rStyle w:val="Strong"/>
          <w:rFonts w:ascii="Times New Roman" w:hAnsi="Times New Roman" w:cs="Times New Roman"/>
          <w:sz w:val="20"/>
          <w:szCs w:val="20"/>
        </w:rPr>
        <w:t>Click</w:t>
      </w:r>
      <w:r w:rsidRPr="00026A0E">
        <w:rPr>
          <w:rStyle w:val="Emphasis"/>
          <w:rFonts w:ascii="Times New Roman" w:hAnsi="Times New Roman" w:cs="Times New Roman"/>
          <w:b/>
          <w:bCs/>
          <w:sz w:val="20"/>
          <w:szCs w:val="20"/>
        </w:rPr>
        <w:t xml:space="preserve"> No</w:t>
      </w:r>
    </w:p>
    <w:p w:rsidR="00026A0E" w:rsidRPr="00026A0E" w:rsidRDefault="00026A0E" w:rsidP="00026A0E">
      <w:pPr>
        <w:pStyle w:val="NoSpacing"/>
        <w:jc w:val="both"/>
        <w:rPr>
          <w:rFonts w:ascii="Times New Roman" w:hAnsi="Times New Roman" w:cs="Times New Roman"/>
          <w:sz w:val="20"/>
          <w:szCs w:val="20"/>
        </w:rPr>
      </w:pPr>
    </w:p>
    <w:p w:rsidR="00A373E5" w:rsidRDefault="00A373E5" w:rsidP="00026A0E">
      <w:pPr>
        <w:pStyle w:val="NoSpacing"/>
        <w:jc w:val="both"/>
        <w:rPr>
          <w:rFonts w:ascii="Times New Roman" w:hAnsi="Times New Roman" w:cs="Times New Roman"/>
          <w:b/>
          <w:sz w:val="20"/>
          <w:szCs w:val="20"/>
        </w:rPr>
      </w:pPr>
    </w:p>
    <w:p w:rsid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b/>
          <w:sz w:val="20"/>
          <w:szCs w:val="20"/>
        </w:rPr>
        <w:lastRenderedPageBreak/>
        <w:t>Note:</w:t>
      </w:r>
      <w:r w:rsidRPr="00026A0E">
        <w:rPr>
          <w:rFonts w:ascii="Times New Roman" w:hAnsi="Times New Roman" w:cs="Times New Roman"/>
          <w:sz w:val="20"/>
          <w:szCs w:val="20"/>
        </w:rPr>
        <w:t xml:space="preserve"> </w:t>
      </w:r>
    </w:p>
    <w:p w:rsidR="009B123A" w:rsidRPr="00026A0E" w:rsidRDefault="009B123A" w:rsidP="00026A0E">
      <w:pPr>
        <w:pStyle w:val="NoSpacing"/>
        <w:jc w:val="both"/>
        <w:rPr>
          <w:rFonts w:ascii="Times New Roman" w:hAnsi="Times New Roman" w:cs="Times New Roman"/>
          <w:sz w:val="20"/>
          <w:szCs w:val="20"/>
        </w:rPr>
      </w:pPr>
      <w:r w:rsidRPr="00026A0E">
        <w:rPr>
          <w:rStyle w:val="Emphasis"/>
          <w:rFonts w:ascii="Times New Roman" w:hAnsi="Times New Roman" w:cs="Times New Roman"/>
          <w:sz w:val="20"/>
          <w:szCs w:val="20"/>
        </w:rPr>
        <w:t xml:space="preserve">See Chapter 7 to learn how to return to a client you have </w:t>
      </w:r>
      <w:r w:rsidRPr="00026A0E">
        <w:rPr>
          <w:rStyle w:val="Strong"/>
          <w:rFonts w:ascii="Times New Roman" w:hAnsi="Times New Roman" w:cs="Times New Roman"/>
          <w:i/>
          <w:iCs/>
          <w:sz w:val="20"/>
          <w:szCs w:val="20"/>
        </w:rPr>
        <w:t>previously</w:t>
      </w:r>
      <w:r w:rsidRPr="00026A0E">
        <w:rPr>
          <w:rStyle w:val="Emphasis"/>
          <w:rFonts w:ascii="Times New Roman" w:hAnsi="Times New Roman" w:cs="Times New Roman"/>
          <w:sz w:val="20"/>
          <w:szCs w:val="20"/>
        </w:rPr>
        <w:t xml:space="preserve"> entered in your Data List or how to </w:t>
      </w:r>
      <w:r w:rsidRPr="00026A0E">
        <w:rPr>
          <w:rStyle w:val="Strong"/>
          <w:rFonts w:ascii="Times New Roman" w:hAnsi="Times New Roman" w:cs="Times New Roman"/>
          <w:i/>
          <w:iCs/>
          <w:sz w:val="20"/>
          <w:szCs w:val="20"/>
        </w:rPr>
        <w:t>modify</w:t>
      </w:r>
      <w:r w:rsidRPr="00026A0E">
        <w:rPr>
          <w:rStyle w:val="Emphasis"/>
          <w:rFonts w:ascii="Times New Roman" w:hAnsi="Times New Roman" w:cs="Times New Roman"/>
          <w:sz w:val="20"/>
          <w:szCs w:val="20"/>
        </w:rPr>
        <w:t xml:space="preserve"> a client’s demographic information</w:t>
      </w:r>
    </w:p>
    <w:p w:rsidR="00F02962" w:rsidRPr="00026A0E" w:rsidRDefault="009B123A"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Patient data is automatically saved when closing.</w:t>
      </w:r>
    </w:p>
    <w:p w:rsidR="00F02962" w:rsidRDefault="00F02962" w:rsidP="004B62F6">
      <w:pPr>
        <w:pStyle w:val="NormalWeb"/>
        <w:jc w:val="both"/>
        <w:rPr>
          <w:sz w:val="20"/>
          <w:szCs w:val="20"/>
        </w:rPr>
      </w:pPr>
    </w:p>
    <w:p w:rsidR="00F02962" w:rsidRDefault="00767DB9" w:rsidP="00F02962">
      <w:pPr>
        <w:pStyle w:val="Heading2"/>
        <w:rPr>
          <w:rStyle w:val="Hyperlink"/>
          <w:color w:val="4F81BD" w:themeColor="accent1"/>
          <w:u w:val="none"/>
        </w:rPr>
      </w:pPr>
      <w:hyperlink r:id="rId35" w:history="1">
        <w:bookmarkStart w:id="11" w:name="_Toc127794908"/>
        <w:r w:rsidR="00F02962" w:rsidRPr="00F02962">
          <w:rPr>
            <w:rStyle w:val="Hyperlink"/>
            <w:color w:val="4F81BD" w:themeColor="accent1"/>
            <w:u w:val="none"/>
          </w:rPr>
          <w:t>SOC questionnaire</w:t>
        </w:r>
        <w:bookmarkEnd w:id="11"/>
      </w:hyperlink>
    </w:p>
    <w:p w:rsidR="00026A0E" w:rsidRPr="00026A0E" w:rsidRDefault="00026A0E" w:rsidP="00026A0E"/>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The SOC questionnaire is done for educational and not medical purposes. It is used to raise client awareness and acquire an understanding of any areas of stress. When the SOC information is entered, the PULSAR program can now individuate to the specifics of the client. This ensures that the program will be more specific to the client as opposed to running generically. Certain answers may prompt other buttons to appear. Filling in the SOC will also provide an important opportunity to dialogue, educate and develop a rapport with the client.  Here we are building a relationship with the client.</w:t>
      </w:r>
    </w:p>
    <w:p w:rsidR="00F02962"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In further training, you will learn more about the details of filling in SOC details. </w:t>
      </w:r>
    </w:p>
    <w:p w:rsidR="00026A0E" w:rsidRPr="00026A0E" w:rsidRDefault="00026A0E" w:rsidP="00026A0E">
      <w:pPr>
        <w:pStyle w:val="NoSpacing"/>
        <w:jc w:val="both"/>
        <w:rPr>
          <w:rFonts w:ascii="Times New Roman" w:hAnsi="Times New Roman" w:cs="Times New Roman"/>
          <w:sz w:val="20"/>
          <w:szCs w:val="20"/>
        </w:rPr>
      </w:pP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For our purposes, fill in the SOC details as the client answers you accordingly.</w:t>
      </w:r>
    </w:p>
    <w:p w:rsidR="00F02962" w:rsidRPr="00F02962" w:rsidRDefault="00F02962" w:rsidP="00F029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09373" cy="2759154"/>
            <wp:effectExtent l="0" t="0" r="0" b="3175"/>
            <wp:docPr id="25" name="Picture 25" descr="https://support.quantum-medical.eu/wp-content/uploads/2022/10/SOC-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pport.quantum-medical.eu/wp-content/uploads/2022/10/SOC-1024x55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3328" cy="2761290"/>
                    </a:xfrm>
                    <a:prstGeom prst="rect">
                      <a:avLst/>
                    </a:prstGeom>
                    <a:noFill/>
                    <a:ln>
                      <a:noFill/>
                    </a:ln>
                  </pic:spPr>
                </pic:pic>
              </a:graphicData>
            </a:graphic>
          </wp:inline>
        </w:drawing>
      </w: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Click the big </w:t>
      </w:r>
      <w:r w:rsidRPr="00026A0E">
        <w:rPr>
          <w:rFonts w:ascii="Times New Roman" w:hAnsi="Times New Roman" w:cs="Times New Roman"/>
          <w:b/>
          <w:sz w:val="20"/>
          <w:szCs w:val="20"/>
        </w:rPr>
        <w:t>Close button</w:t>
      </w:r>
      <w:r w:rsidRPr="00026A0E">
        <w:rPr>
          <w:rFonts w:ascii="Times New Roman" w:hAnsi="Times New Roman" w:cs="Times New Roman"/>
          <w:sz w:val="20"/>
          <w:szCs w:val="20"/>
        </w:rPr>
        <w:t xml:space="preserve"> </w:t>
      </w: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If a pop-up box displays a </w:t>
      </w:r>
      <w:r w:rsidRPr="00026A0E">
        <w:rPr>
          <w:rFonts w:ascii="Times New Roman" w:hAnsi="Times New Roman" w:cs="Times New Roman"/>
          <w:i/>
          <w:iCs/>
          <w:sz w:val="20"/>
          <w:szCs w:val="20"/>
        </w:rPr>
        <w:t>Biorhythm Concern for Today</w:t>
      </w:r>
    </w:p>
    <w:p w:rsidR="00F02962" w:rsidRPr="00026A0E" w:rsidRDefault="00F02962" w:rsidP="00026A0E">
      <w:pPr>
        <w:pStyle w:val="NoSpacing"/>
        <w:jc w:val="both"/>
        <w:rPr>
          <w:rFonts w:ascii="Times New Roman" w:hAnsi="Times New Roman" w:cs="Times New Roman"/>
          <w:b/>
          <w:sz w:val="20"/>
          <w:szCs w:val="20"/>
        </w:rPr>
      </w:pPr>
      <w:r w:rsidRPr="00026A0E">
        <w:rPr>
          <w:rFonts w:ascii="Times New Roman" w:hAnsi="Times New Roman" w:cs="Times New Roman"/>
          <w:b/>
          <w:sz w:val="20"/>
          <w:szCs w:val="20"/>
        </w:rPr>
        <w:t>Click</w:t>
      </w:r>
      <w:r w:rsidRPr="00026A0E">
        <w:rPr>
          <w:rFonts w:ascii="Times New Roman" w:hAnsi="Times New Roman" w:cs="Times New Roman"/>
          <w:b/>
          <w:i/>
          <w:iCs/>
          <w:sz w:val="20"/>
          <w:szCs w:val="20"/>
        </w:rPr>
        <w:t xml:space="preserve"> No</w:t>
      </w:r>
    </w:p>
    <w:p w:rsidR="00026A0E" w:rsidRDefault="00F02962" w:rsidP="00026A0E">
      <w:pPr>
        <w:pStyle w:val="NoSpacing"/>
        <w:jc w:val="both"/>
        <w:rPr>
          <w:rFonts w:ascii="Times New Roman" w:hAnsi="Times New Roman" w:cs="Times New Roman"/>
          <w:i/>
          <w:iCs/>
          <w:sz w:val="20"/>
          <w:szCs w:val="20"/>
        </w:rPr>
      </w:pPr>
      <w:r w:rsidRPr="00026A0E">
        <w:rPr>
          <w:rFonts w:ascii="Times New Roman" w:hAnsi="Times New Roman" w:cs="Times New Roman"/>
          <w:b/>
          <w:sz w:val="20"/>
          <w:szCs w:val="20"/>
        </w:rPr>
        <w:t>Note:</w:t>
      </w:r>
      <w:r w:rsidRPr="00026A0E">
        <w:rPr>
          <w:rFonts w:ascii="Times New Roman" w:hAnsi="Times New Roman" w:cs="Times New Roman"/>
          <w:sz w:val="20"/>
          <w:szCs w:val="20"/>
        </w:rPr>
        <w:t xml:space="preserve"> </w:t>
      </w:r>
    </w:p>
    <w:p w:rsidR="00F02962" w:rsidRDefault="00F02962" w:rsidP="00026A0E">
      <w:pPr>
        <w:pStyle w:val="NoSpacing"/>
        <w:jc w:val="both"/>
        <w:rPr>
          <w:rFonts w:ascii="Times New Roman" w:hAnsi="Times New Roman" w:cs="Times New Roman"/>
          <w:i/>
          <w:iCs/>
          <w:sz w:val="20"/>
          <w:szCs w:val="20"/>
        </w:rPr>
      </w:pPr>
      <w:r w:rsidRPr="00026A0E">
        <w:rPr>
          <w:rFonts w:ascii="Times New Roman" w:hAnsi="Times New Roman" w:cs="Times New Roman"/>
          <w:i/>
          <w:iCs/>
          <w:sz w:val="20"/>
          <w:szCs w:val="20"/>
        </w:rPr>
        <w:t>See Chapter 7 to learn how to return to a client you have previously entered in your Data List or how to modify a client’s demographic information</w:t>
      </w:r>
    </w:p>
    <w:p w:rsidR="00026A0E" w:rsidRPr="00026A0E" w:rsidRDefault="00026A0E" w:rsidP="00026A0E">
      <w:pPr>
        <w:pStyle w:val="NoSpacing"/>
        <w:jc w:val="both"/>
        <w:rPr>
          <w:rFonts w:ascii="Times New Roman" w:hAnsi="Times New Roman" w:cs="Times New Roman"/>
          <w:sz w:val="20"/>
          <w:szCs w:val="20"/>
        </w:rPr>
      </w:pP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Patient data is automatically saved when closing.</w:t>
      </w:r>
    </w:p>
    <w:p w:rsid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b/>
          <w:sz w:val="20"/>
          <w:szCs w:val="20"/>
        </w:rPr>
        <w:t>NOTE:</w:t>
      </w:r>
      <w:r w:rsidRPr="00026A0E">
        <w:rPr>
          <w:rFonts w:ascii="Times New Roman" w:hAnsi="Times New Roman" w:cs="Times New Roman"/>
          <w:sz w:val="20"/>
          <w:szCs w:val="20"/>
        </w:rPr>
        <w:t xml:space="preserve">  </w:t>
      </w:r>
    </w:p>
    <w:p w:rsid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The importance of filling in the data entry of the SOC, is for the device to operate at its full capacity.  </w:t>
      </w: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Entering SOC data is required by the system, as the entered values of each factor listed can affect results. High or low entries depending on the factor, which turns red, alert the system’s power settings and safety features. The fields pictured in white do not affect the system.</w:t>
      </w: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The system calculates and takes note of the numeric entries entered to alert the system accordingly or to compensate for the factors. For example, the number of injuries a client or patient lists may require an adjustment to the level of resistance energy the system uses in order to ensure both safety and efficiency.  Another example such as the </w:t>
      </w:r>
      <w:r w:rsidRPr="00026A0E">
        <w:rPr>
          <w:rFonts w:ascii="Times New Roman" w:hAnsi="Times New Roman" w:cs="Times New Roman"/>
          <w:sz w:val="20"/>
          <w:szCs w:val="20"/>
        </w:rPr>
        <w:lastRenderedPageBreak/>
        <w:t>number of glasses of water, if left blank, the system will artificially lower the general resonant frequency setting for the client for reasons of safety and optimal results will be reduced.</w:t>
      </w:r>
    </w:p>
    <w:p w:rsidR="00F02962" w:rsidRPr="00026A0E"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This panel is also an opportunity for the client or patient to be educated about lifestyle factors that are the client’s responsibility to remain aware of and maintain for optimal results.  </w:t>
      </w:r>
    </w:p>
    <w:p w:rsidR="008C204A" w:rsidRDefault="00F02962"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Hovering over the data entry fields reveals hints:</w:t>
      </w:r>
    </w:p>
    <w:p w:rsidR="00026A0E" w:rsidRPr="00026A0E" w:rsidRDefault="00026A0E" w:rsidP="00026A0E">
      <w:pPr>
        <w:pStyle w:val="NoSpacing"/>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Pr>
      <w:tblGrid>
        <w:gridCol w:w="9576"/>
      </w:tblGrid>
      <w:tr w:rsidR="00F02962" w:rsidRPr="008C204A" w:rsidTr="008C204A">
        <w:tc>
          <w:tcPr>
            <w:tcW w:w="9576" w:type="dxa"/>
          </w:tcPr>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0"/>
              <w:gridCol w:w="7660"/>
            </w:tblGrid>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organs removed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Don’t forget tonsils, adenoids, appendix, uterus or ovaries, and one kidney. Only the majority of teeth removed would count as an organ removed.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synthetic drugs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Count all taken, even OTC which stands for “over the counter” medications. Some medications can suppress symptoms and might reduce biofeedback reactivity strength to significant items, such as pain signatures.  Users who are unlicensed in medicine seeking certification with a scope of stress management, however, are prohibited from advising on medications.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Amount of times you smoke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Use daily average over the last two months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steroid-type drugs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Count again if in the second category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amalgam fillings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Any metal fillings in teeth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street drugs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Total number of different types use double # if excessive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all known allergies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List of all major confirmed allergies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unresolved mental factors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Anger, greed, desire, sadness, resentment, and fear are examples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Amount of fat in the diet yields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Most diets are 40%, and 20% is ideal. Note: this is one field that uses a scale of 1-10 to represent 10%-100%.  Therefore if the client in diet intake is 30%, you enter 3.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Personal Stress 0-10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Max is the number of most tolerated, higher is possible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Sugar Products per day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Men should not have over 3, women over 2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cups of coffee per day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Caffeine is in chocolate and other foods too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extreme toxic exposures in the past year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Count each chemotherapy and radiation treatment as well as any accidental exposures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major injuries in the past year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Count all emotional, physical, or other trauma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major infections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Count all major health-threatening infections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glasses of water per day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Does not reveal a hint </w:t>
                  </w:r>
                </w:p>
              </w:tc>
            </w:tr>
            <w:tr w:rsidR="00F02962" w:rsidRPr="00F02962" w:rsidTr="008C204A">
              <w:trPr>
                <w:tblCellSpacing w:w="15" w:type="dxa"/>
              </w:trPr>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Number of kilos overweight </w:t>
                  </w:r>
                </w:p>
              </w:tc>
              <w:tc>
                <w:tcPr>
                  <w:tcW w:w="0" w:type="auto"/>
                  <w:vAlign w:val="center"/>
                  <w:hideMark/>
                </w:tcPr>
                <w:p w:rsidR="00F02962" w:rsidRPr="00F02962" w:rsidRDefault="00F02962" w:rsidP="008C204A">
                  <w:pPr>
                    <w:spacing w:after="0"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 xml:space="preserve">Window to Patients self-view is designed for patients to answer </w:t>
                  </w:r>
                </w:p>
              </w:tc>
            </w:tr>
          </w:tbl>
          <w:p w:rsidR="00F02962" w:rsidRPr="008C204A" w:rsidRDefault="00F02962" w:rsidP="008C204A">
            <w:pPr>
              <w:jc w:val="both"/>
              <w:rPr>
                <w:rFonts w:ascii="Times New Roman" w:hAnsi="Times New Roman" w:cs="Times New Roman"/>
                <w:sz w:val="20"/>
                <w:szCs w:val="20"/>
              </w:rPr>
            </w:pPr>
          </w:p>
        </w:tc>
      </w:tr>
    </w:tbl>
    <w:p w:rsidR="00026A0E" w:rsidRDefault="00F02962" w:rsidP="00026A0E">
      <w:pPr>
        <w:spacing w:before="100" w:beforeAutospacing="1" w:after="100" w:afterAutospacing="1" w:line="240" w:lineRule="auto"/>
        <w:jc w:val="both"/>
        <w:rPr>
          <w:rFonts w:ascii="Times New Roman" w:eastAsia="Times New Roman" w:hAnsi="Times New Roman" w:cs="Times New Roman"/>
          <w:sz w:val="20"/>
          <w:szCs w:val="20"/>
        </w:rPr>
      </w:pPr>
      <w:r w:rsidRPr="00F02962">
        <w:rPr>
          <w:rFonts w:ascii="Times New Roman" w:eastAsia="Times New Roman" w:hAnsi="Times New Roman" w:cs="Times New Roman"/>
          <w:sz w:val="20"/>
          <w:szCs w:val="20"/>
        </w:rPr>
        <w:t>For more specific concerns you may click on More Input or Add More Data. Please note that the input in these panels is not saved from session to session.</w:t>
      </w:r>
    </w:p>
    <w:p w:rsidR="005843EB" w:rsidRPr="00026A0E" w:rsidRDefault="00767DB9" w:rsidP="00026A0E">
      <w:pPr>
        <w:pStyle w:val="Heading1"/>
        <w:rPr>
          <w:rFonts w:ascii="Times New Roman" w:eastAsia="Times New Roman" w:hAnsi="Times New Roman" w:cs="Times New Roman"/>
          <w:sz w:val="20"/>
          <w:szCs w:val="20"/>
        </w:rPr>
      </w:pPr>
      <w:hyperlink r:id="rId37" w:history="1">
        <w:bookmarkStart w:id="12" w:name="_Toc127794909"/>
        <w:r w:rsidR="005843EB" w:rsidRPr="005843EB">
          <w:rPr>
            <w:rStyle w:val="Hyperlink"/>
            <w:color w:val="4F81BD" w:themeColor="accent1"/>
            <w:u w:val="none"/>
          </w:rPr>
          <w:t>Birth Information</w:t>
        </w:r>
        <w:bookmarkEnd w:id="12"/>
      </w:hyperlink>
    </w:p>
    <w:p w:rsidR="008875A0" w:rsidRDefault="008875A0" w:rsidP="00026A0E">
      <w:pPr>
        <w:pStyle w:val="NoSpacing"/>
        <w:jc w:val="both"/>
        <w:rPr>
          <w:rFonts w:ascii="Times New Roman" w:hAnsi="Times New Roman" w:cs="Times New Roman"/>
          <w:b/>
          <w:sz w:val="20"/>
          <w:szCs w:val="20"/>
        </w:rPr>
      </w:pPr>
      <w:r w:rsidRPr="00026A0E">
        <w:rPr>
          <w:rFonts w:ascii="Times New Roman" w:hAnsi="Times New Roman" w:cs="Times New Roman"/>
          <w:b/>
          <w:sz w:val="20"/>
          <w:szCs w:val="20"/>
        </w:rPr>
        <w:t>Fill in the Birth information:</w:t>
      </w:r>
    </w:p>
    <w:p w:rsidR="00026A0E" w:rsidRPr="00026A0E" w:rsidRDefault="00026A0E" w:rsidP="00026A0E">
      <w:pPr>
        <w:pStyle w:val="NoSpacing"/>
        <w:jc w:val="both"/>
        <w:rPr>
          <w:rFonts w:ascii="Times New Roman" w:hAnsi="Times New Roman" w:cs="Times New Roman"/>
          <w:b/>
          <w:sz w:val="20"/>
          <w:szCs w:val="20"/>
        </w:rPr>
      </w:pP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For a Practice Session (Test Client):</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Date of Birth: you can put today’s date </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Place of Birth: Type in any City, Province, or State</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Country: Type in any country (wherever you are is fine)</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There is no need to fill in the Address</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For a Client Session: Enter your own (if working with yourself) or your client’s date of birth</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Place of Birth: Type in the City, Province or State or other necessary identifiers</w:t>
      </w:r>
    </w:p>
    <w:p w:rsidR="008875A0" w:rsidRPr="00026A0E" w:rsidRDefault="008875A0" w:rsidP="00DD1904">
      <w:pPr>
        <w:pStyle w:val="NoSpacing"/>
        <w:numPr>
          <w:ilvl w:val="0"/>
          <w:numId w:val="17"/>
        </w:numPr>
        <w:jc w:val="both"/>
        <w:rPr>
          <w:rFonts w:ascii="Times New Roman" w:hAnsi="Times New Roman" w:cs="Times New Roman"/>
          <w:sz w:val="20"/>
          <w:szCs w:val="20"/>
        </w:rPr>
      </w:pPr>
      <w:r w:rsidRPr="00026A0E">
        <w:rPr>
          <w:rFonts w:ascii="Times New Roman" w:hAnsi="Times New Roman" w:cs="Times New Roman"/>
          <w:sz w:val="20"/>
          <w:szCs w:val="20"/>
        </w:rPr>
        <w:t xml:space="preserve">Country: Enter country of birth </w:t>
      </w:r>
    </w:p>
    <w:p w:rsidR="00026A0E" w:rsidRDefault="008875A0" w:rsidP="00026A0E">
      <w:pPr>
        <w:pStyle w:val="NoSpacing"/>
        <w:jc w:val="both"/>
        <w:rPr>
          <w:rFonts w:ascii="Times New Roman" w:hAnsi="Times New Roman" w:cs="Times New Roman"/>
          <w:sz w:val="20"/>
          <w:szCs w:val="20"/>
        </w:rPr>
      </w:pPr>
      <w:r w:rsidRPr="00026A0E">
        <w:rPr>
          <w:rFonts w:ascii="Times New Roman" w:hAnsi="Times New Roman" w:cs="Times New Roman"/>
          <w:b/>
          <w:sz w:val="20"/>
          <w:szCs w:val="20"/>
        </w:rPr>
        <w:t>Note:</w:t>
      </w:r>
      <w:r w:rsidRPr="00026A0E">
        <w:rPr>
          <w:rFonts w:ascii="Times New Roman" w:hAnsi="Times New Roman" w:cs="Times New Roman"/>
          <w:sz w:val="20"/>
          <w:szCs w:val="20"/>
        </w:rPr>
        <w:t xml:space="preserve"> </w:t>
      </w:r>
    </w:p>
    <w:p w:rsidR="008875A0" w:rsidRDefault="008875A0"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In order to achieve the correct calibration of the individual, it is important to enter the client’s date of birth and place of birth with accuracy.</w:t>
      </w:r>
    </w:p>
    <w:p w:rsidR="00026A0E" w:rsidRPr="00026A0E" w:rsidRDefault="00026A0E" w:rsidP="00026A0E">
      <w:pPr>
        <w:pStyle w:val="NoSpacing"/>
        <w:jc w:val="both"/>
        <w:rPr>
          <w:rFonts w:ascii="Times New Roman" w:hAnsi="Times New Roman" w:cs="Times New Roman"/>
          <w:sz w:val="20"/>
          <w:szCs w:val="20"/>
        </w:rPr>
      </w:pPr>
    </w:p>
    <w:p w:rsidR="008875A0" w:rsidRPr="008875A0" w:rsidRDefault="008875A0" w:rsidP="00887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13706" cy="2016821"/>
            <wp:effectExtent l="0" t="0" r="0" b="2540"/>
            <wp:docPr id="28" name="Picture 28" descr="https://support.quantum-medical.eu/wp-content/uploads/2022/10/Demographi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pport.quantum-medical.eu/wp-content/uploads/2022/10/Demographics-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13715" cy="2016825"/>
                    </a:xfrm>
                    <a:prstGeom prst="rect">
                      <a:avLst/>
                    </a:prstGeom>
                    <a:noFill/>
                    <a:ln>
                      <a:noFill/>
                    </a:ln>
                  </pic:spPr>
                </pic:pic>
              </a:graphicData>
            </a:graphic>
          </wp:inline>
        </w:drawing>
      </w:r>
    </w:p>
    <w:p w:rsidR="008875A0" w:rsidRPr="00026A0E" w:rsidRDefault="008875A0" w:rsidP="00DD1904">
      <w:pPr>
        <w:pStyle w:val="NoSpacing"/>
        <w:numPr>
          <w:ilvl w:val="0"/>
          <w:numId w:val="18"/>
        </w:numPr>
        <w:jc w:val="both"/>
        <w:rPr>
          <w:rFonts w:ascii="Times New Roman" w:hAnsi="Times New Roman" w:cs="Times New Roman"/>
          <w:sz w:val="20"/>
          <w:szCs w:val="20"/>
        </w:rPr>
      </w:pPr>
      <w:r w:rsidRPr="00026A0E">
        <w:rPr>
          <w:rFonts w:ascii="Times New Roman" w:hAnsi="Times New Roman" w:cs="Times New Roman"/>
          <w:sz w:val="20"/>
          <w:szCs w:val="20"/>
        </w:rPr>
        <w:t xml:space="preserve">Select </w:t>
      </w:r>
      <w:r w:rsidRPr="00026A0E">
        <w:rPr>
          <w:rFonts w:ascii="Times New Roman" w:hAnsi="Times New Roman" w:cs="Times New Roman"/>
          <w:b/>
          <w:sz w:val="20"/>
          <w:szCs w:val="20"/>
        </w:rPr>
        <w:t>Birth Time and Place</w:t>
      </w:r>
      <w:r w:rsidRPr="00026A0E">
        <w:rPr>
          <w:rFonts w:ascii="Times New Roman" w:hAnsi="Times New Roman" w:cs="Times New Roman"/>
          <w:sz w:val="20"/>
          <w:szCs w:val="20"/>
        </w:rPr>
        <w:t xml:space="preserve"> in the top menu bar, and select </w:t>
      </w:r>
      <w:r w:rsidRPr="00026A0E">
        <w:rPr>
          <w:rFonts w:ascii="Times New Roman" w:hAnsi="Times New Roman" w:cs="Times New Roman"/>
          <w:b/>
          <w:sz w:val="20"/>
          <w:szCs w:val="20"/>
        </w:rPr>
        <w:t>Edit Birth Data</w:t>
      </w:r>
    </w:p>
    <w:p w:rsidR="008875A0" w:rsidRPr="00026A0E" w:rsidRDefault="008875A0" w:rsidP="00DD1904">
      <w:pPr>
        <w:pStyle w:val="NoSpacing"/>
        <w:numPr>
          <w:ilvl w:val="0"/>
          <w:numId w:val="18"/>
        </w:numPr>
        <w:jc w:val="both"/>
        <w:rPr>
          <w:rFonts w:ascii="Times New Roman" w:hAnsi="Times New Roman" w:cs="Times New Roman"/>
          <w:sz w:val="20"/>
          <w:szCs w:val="20"/>
        </w:rPr>
      </w:pPr>
      <w:r w:rsidRPr="00026A0E">
        <w:rPr>
          <w:rFonts w:ascii="Times New Roman" w:hAnsi="Times New Roman" w:cs="Times New Roman"/>
          <w:sz w:val="20"/>
          <w:szCs w:val="20"/>
        </w:rPr>
        <w:t xml:space="preserve">If the time of birth is known, please enter it in the space provided where it says </w:t>
      </w:r>
      <w:r w:rsidRPr="00026A0E">
        <w:rPr>
          <w:rFonts w:ascii="Times New Roman" w:hAnsi="Times New Roman" w:cs="Times New Roman"/>
          <w:b/>
          <w:sz w:val="20"/>
          <w:szCs w:val="20"/>
        </w:rPr>
        <w:t>Enter Birth Time</w:t>
      </w:r>
      <w:r w:rsidRPr="00026A0E">
        <w:rPr>
          <w:rFonts w:ascii="Times New Roman" w:hAnsi="Times New Roman" w:cs="Times New Roman"/>
          <w:sz w:val="20"/>
          <w:szCs w:val="20"/>
        </w:rPr>
        <w:t xml:space="preserve"> in Nautical Time</w:t>
      </w:r>
    </w:p>
    <w:p w:rsidR="008875A0" w:rsidRPr="00026A0E" w:rsidRDefault="008875A0" w:rsidP="00DD1904">
      <w:pPr>
        <w:pStyle w:val="NoSpacing"/>
        <w:numPr>
          <w:ilvl w:val="0"/>
          <w:numId w:val="18"/>
        </w:numPr>
        <w:jc w:val="both"/>
        <w:rPr>
          <w:rFonts w:ascii="Times New Roman" w:hAnsi="Times New Roman" w:cs="Times New Roman"/>
          <w:b/>
          <w:sz w:val="20"/>
          <w:szCs w:val="20"/>
        </w:rPr>
      </w:pPr>
      <w:r w:rsidRPr="00026A0E">
        <w:rPr>
          <w:rFonts w:ascii="Times New Roman" w:hAnsi="Times New Roman" w:cs="Times New Roman"/>
          <w:sz w:val="20"/>
          <w:szCs w:val="20"/>
        </w:rPr>
        <w:t xml:space="preserve">Otherwise, if it is unknown, </w:t>
      </w:r>
      <w:r w:rsidRPr="00026A0E">
        <w:rPr>
          <w:rFonts w:ascii="Times New Roman" w:hAnsi="Times New Roman" w:cs="Times New Roman"/>
          <w:b/>
          <w:sz w:val="20"/>
          <w:szCs w:val="20"/>
        </w:rPr>
        <w:t>Select If unsure of Birth Time</w:t>
      </w:r>
      <w:r w:rsidRPr="00026A0E">
        <w:rPr>
          <w:rFonts w:ascii="Times New Roman" w:hAnsi="Times New Roman" w:cs="Times New Roman"/>
          <w:sz w:val="20"/>
          <w:szCs w:val="20"/>
        </w:rPr>
        <w:t xml:space="preserve">, calculate, and enter the time which will appear in the designated box under the latitude marker in the space provided for entering </w:t>
      </w:r>
      <w:r w:rsidRPr="00026A0E">
        <w:rPr>
          <w:rFonts w:ascii="Times New Roman" w:hAnsi="Times New Roman" w:cs="Times New Roman"/>
          <w:b/>
          <w:sz w:val="20"/>
          <w:szCs w:val="20"/>
        </w:rPr>
        <w:t>Birth Time in Nautical Time</w:t>
      </w:r>
    </w:p>
    <w:p w:rsidR="008875A0" w:rsidRPr="008875A0" w:rsidRDefault="008875A0" w:rsidP="00887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12750" cy="2873209"/>
            <wp:effectExtent l="0" t="0" r="0" b="3810"/>
            <wp:docPr id="27" name="Picture 27" descr="https://support.quantum-medical.eu/wp-content/uploads/2022/10/Demographics-3-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pport.quantum-medical.eu/wp-content/uploads/2022/10/Demographics-3-2-1024x57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12601" cy="2873125"/>
                    </a:xfrm>
                    <a:prstGeom prst="rect">
                      <a:avLst/>
                    </a:prstGeom>
                    <a:noFill/>
                    <a:ln>
                      <a:noFill/>
                    </a:ln>
                  </pic:spPr>
                </pic:pic>
              </a:graphicData>
            </a:graphic>
          </wp:inline>
        </w:drawing>
      </w:r>
    </w:p>
    <w:p w:rsidR="008875A0" w:rsidRPr="00026A0E" w:rsidRDefault="008875A0" w:rsidP="00DD1904">
      <w:pPr>
        <w:pStyle w:val="NoSpacing"/>
        <w:numPr>
          <w:ilvl w:val="0"/>
          <w:numId w:val="19"/>
        </w:numPr>
        <w:jc w:val="both"/>
        <w:rPr>
          <w:rFonts w:ascii="Times New Roman" w:hAnsi="Times New Roman" w:cs="Times New Roman"/>
          <w:sz w:val="20"/>
          <w:szCs w:val="20"/>
        </w:rPr>
      </w:pPr>
      <w:r w:rsidRPr="00026A0E">
        <w:rPr>
          <w:rFonts w:ascii="Times New Roman" w:hAnsi="Times New Roman" w:cs="Times New Roman"/>
          <w:sz w:val="20"/>
          <w:szCs w:val="20"/>
        </w:rPr>
        <w:lastRenderedPageBreak/>
        <w:t>Select the drop-down button for Geography, and select the continent in which the client was born</w:t>
      </w:r>
    </w:p>
    <w:p w:rsidR="008875A0" w:rsidRPr="008875A0" w:rsidRDefault="008875A0" w:rsidP="008875A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39732" cy="2779713"/>
            <wp:effectExtent l="0" t="0" r="3810" b="1905"/>
            <wp:docPr id="26" name="Picture 26" descr="https://support.quantum-medical.eu/wp-content/uploads/2022/10/Demographics-2-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pport.quantum-medical.eu/wp-content/uploads/2022/10/Demographics-2-2-1024x55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42603" cy="2781266"/>
                    </a:xfrm>
                    <a:prstGeom prst="rect">
                      <a:avLst/>
                    </a:prstGeom>
                    <a:noFill/>
                    <a:ln>
                      <a:noFill/>
                    </a:ln>
                  </pic:spPr>
                </pic:pic>
              </a:graphicData>
            </a:graphic>
          </wp:inline>
        </w:drawing>
      </w:r>
    </w:p>
    <w:p w:rsidR="008875A0" w:rsidRPr="00026A0E" w:rsidRDefault="008875A0" w:rsidP="00DD1904">
      <w:pPr>
        <w:pStyle w:val="NoSpacing"/>
        <w:numPr>
          <w:ilvl w:val="0"/>
          <w:numId w:val="19"/>
        </w:numPr>
        <w:jc w:val="both"/>
        <w:rPr>
          <w:rFonts w:ascii="Times New Roman" w:hAnsi="Times New Roman" w:cs="Times New Roman"/>
          <w:sz w:val="20"/>
          <w:szCs w:val="20"/>
        </w:rPr>
      </w:pPr>
      <w:r w:rsidRPr="00026A0E">
        <w:rPr>
          <w:rFonts w:ascii="Times New Roman" w:hAnsi="Times New Roman" w:cs="Times New Roman"/>
          <w:sz w:val="20"/>
          <w:szCs w:val="20"/>
        </w:rPr>
        <w:t>DBL Click on the area of the country in which the client was born</w:t>
      </w:r>
    </w:p>
    <w:p w:rsidR="008875A0" w:rsidRPr="00026A0E" w:rsidRDefault="008875A0" w:rsidP="00DD1904">
      <w:pPr>
        <w:pStyle w:val="NoSpacing"/>
        <w:numPr>
          <w:ilvl w:val="0"/>
          <w:numId w:val="19"/>
        </w:numPr>
        <w:jc w:val="both"/>
        <w:rPr>
          <w:rFonts w:ascii="Times New Roman" w:hAnsi="Times New Roman" w:cs="Times New Roman"/>
          <w:b/>
          <w:sz w:val="20"/>
          <w:szCs w:val="20"/>
        </w:rPr>
      </w:pPr>
      <w:r w:rsidRPr="00026A0E">
        <w:rPr>
          <w:rFonts w:ascii="Times New Roman" w:hAnsi="Times New Roman" w:cs="Times New Roman"/>
          <w:b/>
          <w:sz w:val="20"/>
          <w:szCs w:val="20"/>
        </w:rPr>
        <w:t>Click OK</w:t>
      </w:r>
    </w:p>
    <w:p w:rsidR="008875A0" w:rsidRPr="00026A0E" w:rsidRDefault="008875A0" w:rsidP="00DD1904">
      <w:pPr>
        <w:pStyle w:val="NoSpacing"/>
        <w:numPr>
          <w:ilvl w:val="0"/>
          <w:numId w:val="19"/>
        </w:numPr>
        <w:jc w:val="both"/>
        <w:rPr>
          <w:rFonts w:ascii="Times New Roman" w:hAnsi="Times New Roman" w:cs="Times New Roman"/>
          <w:sz w:val="20"/>
          <w:szCs w:val="20"/>
        </w:rPr>
      </w:pPr>
      <w:r w:rsidRPr="00026A0E">
        <w:rPr>
          <w:rFonts w:ascii="Times New Roman" w:hAnsi="Times New Roman" w:cs="Times New Roman"/>
          <w:sz w:val="20"/>
          <w:szCs w:val="20"/>
        </w:rPr>
        <w:t xml:space="preserve">The panel with the </w:t>
      </w:r>
      <w:r w:rsidRPr="00026A0E">
        <w:rPr>
          <w:rFonts w:ascii="Times New Roman" w:hAnsi="Times New Roman" w:cs="Times New Roman"/>
          <w:b/>
          <w:sz w:val="20"/>
          <w:szCs w:val="20"/>
        </w:rPr>
        <w:t>Demographics</w:t>
      </w:r>
      <w:r w:rsidRPr="00026A0E">
        <w:rPr>
          <w:rFonts w:ascii="Times New Roman" w:hAnsi="Times New Roman" w:cs="Times New Roman"/>
          <w:sz w:val="20"/>
          <w:szCs w:val="20"/>
        </w:rPr>
        <w:t xml:space="preserve"> of the client details will appear. Click the small Close</w:t>
      </w:r>
    </w:p>
    <w:p w:rsidR="00E13CC7" w:rsidRDefault="00E13CC7" w:rsidP="00E13CC7">
      <w:pPr>
        <w:spacing w:before="100" w:beforeAutospacing="1" w:after="100" w:afterAutospacing="1" w:line="240" w:lineRule="auto"/>
        <w:jc w:val="both"/>
        <w:rPr>
          <w:rFonts w:ascii="Times New Roman" w:eastAsia="Times New Roman" w:hAnsi="Times New Roman" w:cs="Times New Roman"/>
          <w:b/>
          <w:bCs/>
          <w:sz w:val="20"/>
          <w:szCs w:val="20"/>
        </w:rPr>
      </w:pPr>
    </w:p>
    <w:p w:rsidR="00E13CC7" w:rsidRDefault="00E13CC7" w:rsidP="00E13CC7">
      <w:pPr>
        <w:pStyle w:val="Heading1"/>
      </w:pPr>
      <w:bookmarkStart w:id="13" w:name="_Toc127794910"/>
      <w:r w:rsidRPr="00E13CC7">
        <w:rPr>
          <w:rStyle w:val="Strong"/>
          <w:b/>
          <w:bCs/>
        </w:rPr>
        <w:t>Chapter 2</w:t>
      </w:r>
      <w:bookmarkEnd w:id="13"/>
      <w:r w:rsidRPr="00E13CC7">
        <w:t xml:space="preserve"> </w:t>
      </w:r>
    </w:p>
    <w:p w:rsidR="00E13CC7" w:rsidRDefault="00E13CC7" w:rsidP="00E13CC7">
      <w:pPr>
        <w:pStyle w:val="Heading2"/>
        <w:jc w:val="both"/>
      </w:pPr>
      <w:bookmarkStart w:id="14" w:name="_Toc127794911"/>
      <w:r>
        <w:t>Testing</w:t>
      </w:r>
      <w:bookmarkEnd w:id="14"/>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This process will reveal the body’s response to over 10,000 frequencies, showing potential weaknesses and strengths.</w:t>
      </w:r>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After the Calibration process mentioned above, we are ready to proceed with Testing.</w:t>
      </w:r>
    </w:p>
    <w:p w:rsidR="00E13CC7" w:rsidRDefault="00E13CC7"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Click</w:t>
      </w:r>
      <w:r w:rsidRPr="00026A0E">
        <w:rPr>
          <w:rStyle w:val="Emphasis"/>
          <w:rFonts w:ascii="Times New Roman" w:hAnsi="Times New Roman" w:cs="Times New Roman"/>
          <w:b/>
          <w:bCs/>
          <w:sz w:val="20"/>
          <w:szCs w:val="20"/>
        </w:rPr>
        <w:t>  Test</w:t>
      </w:r>
      <w:r w:rsidRPr="00026A0E">
        <w:rPr>
          <w:rFonts w:ascii="Times New Roman" w:hAnsi="Times New Roman" w:cs="Times New Roman"/>
          <w:sz w:val="20"/>
          <w:szCs w:val="20"/>
        </w:rPr>
        <w:t xml:space="preserve"> (from the </w:t>
      </w:r>
      <w:r w:rsidRPr="00026A0E">
        <w:rPr>
          <w:rStyle w:val="Emphasis"/>
          <w:rFonts w:ascii="Times New Roman" w:hAnsi="Times New Roman" w:cs="Times New Roman"/>
          <w:b/>
          <w:bCs/>
          <w:sz w:val="20"/>
          <w:szCs w:val="20"/>
        </w:rPr>
        <w:t>Main Menu</w:t>
      </w:r>
      <w:r w:rsidRPr="00026A0E">
        <w:rPr>
          <w:rFonts w:ascii="Times New Roman" w:hAnsi="Times New Roman" w:cs="Times New Roman"/>
          <w:sz w:val="20"/>
          <w:szCs w:val="20"/>
        </w:rPr>
        <w:t>)</w:t>
      </w:r>
    </w:p>
    <w:p w:rsidR="00026A0E" w:rsidRPr="00026A0E" w:rsidRDefault="00026A0E" w:rsidP="00026A0E">
      <w:pPr>
        <w:pStyle w:val="NoSpacing"/>
        <w:jc w:val="both"/>
        <w:rPr>
          <w:rFonts w:ascii="Times New Roman" w:hAnsi="Times New Roman" w:cs="Times New Roman"/>
          <w:sz w:val="20"/>
          <w:szCs w:val="20"/>
        </w:rPr>
      </w:pPr>
    </w:p>
    <w:p w:rsidR="00E13CC7" w:rsidRDefault="00E13CC7" w:rsidP="00E13CC7">
      <w:r>
        <w:rPr>
          <w:noProof/>
        </w:rPr>
        <w:drawing>
          <wp:inline distT="0" distB="0" distL="0" distR="0">
            <wp:extent cx="5155555" cy="2788418"/>
            <wp:effectExtent l="0" t="0" r="7620" b="0"/>
            <wp:docPr id="7" name="Picture 7" descr="https://support.quantum-medical.eu/wp-content/uploads/2022/10/Testing-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quantum-medical.eu/wp-content/uploads/2022/10/Testing-1024x55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61803" cy="2791797"/>
                    </a:xfrm>
                    <a:prstGeom prst="rect">
                      <a:avLst/>
                    </a:prstGeom>
                    <a:noFill/>
                    <a:ln>
                      <a:noFill/>
                    </a:ln>
                  </pic:spPr>
                </pic:pic>
              </a:graphicData>
            </a:graphic>
          </wp:inline>
        </w:drawing>
      </w:r>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lastRenderedPageBreak/>
        <w:t xml:space="preserve">After clicking </w:t>
      </w:r>
      <w:r w:rsidRPr="00026A0E">
        <w:rPr>
          <w:rStyle w:val="Emphasis"/>
          <w:rFonts w:ascii="Times New Roman" w:hAnsi="Times New Roman" w:cs="Times New Roman"/>
          <w:b/>
          <w:bCs/>
          <w:sz w:val="20"/>
          <w:szCs w:val="20"/>
        </w:rPr>
        <w:t>TEST</w:t>
      </w:r>
      <w:r w:rsidRPr="00026A0E">
        <w:rPr>
          <w:rFonts w:ascii="Times New Roman" w:hAnsi="Times New Roman" w:cs="Times New Roman"/>
          <w:sz w:val="20"/>
          <w:szCs w:val="20"/>
        </w:rPr>
        <w:t>, you enter the panel where you can prepare for Testing. In this panel, you will notice the VARHOPE panel in red, which are the first reactions that come up after Calibration. Please refer to the VARHOPE INTERPRETATION section for more information.</w:t>
      </w:r>
    </w:p>
    <w:p w:rsidR="00E13CC7" w:rsidRPr="00026A0E" w:rsidRDefault="00E13CC7"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 xml:space="preserve">Click </w:t>
      </w:r>
      <w:r w:rsidRPr="00026A0E">
        <w:rPr>
          <w:rStyle w:val="Emphasis"/>
          <w:rFonts w:ascii="Times New Roman" w:hAnsi="Times New Roman" w:cs="Times New Roman"/>
          <w:b/>
          <w:bCs/>
          <w:sz w:val="20"/>
          <w:szCs w:val="20"/>
        </w:rPr>
        <w:t>Prepare</w:t>
      </w:r>
      <w:r w:rsidRPr="00026A0E">
        <w:rPr>
          <w:rFonts w:ascii="Times New Roman" w:hAnsi="Times New Roman" w:cs="Times New Roman"/>
          <w:sz w:val="20"/>
          <w:szCs w:val="20"/>
        </w:rPr>
        <w:t xml:space="preserve"> [top right and center of the screen (by the arrows)] </w:t>
      </w:r>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As soon as </w:t>
      </w:r>
      <w:r w:rsidRPr="00026A0E">
        <w:rPr>
          <w:rStyle w:val="Emphasis"/>
          <w:rFonts w:ascii="Times New Roman" w:hAnsi="Times New Roman" w:cs="Times New Roman"/>
          <w:b/>
          <w:bCs/>
          <w:sz w:val="20"/>
          <w:szCs w:val="20"/>
        </w:rPr>
        <w:t xml:space="preserve">Prepare </w:t>
      </w:r>
      <w:r w:rsidRPr="00026A0E">
        <w:rPr>
          <w:rFonts w:ascii="Times New Roman" w:hAnsi="Times New Roman" w:cs="Times New Roman"/>
          <w:sz w:val="20"/>
          <w:szCs w:val="20"/>
        </w:rPr>
        <w:t xml:space="preserve">is pressed, a small electrical pulse is sent to the client to prepare them for testing. Once preparation is done, this button now gives you the prompt for </w:t>
      </w:r>
      <w:r w:rsidRPr="00026A0E">
        <w:rPr>
          <w:rStyle w:val="Strong"/>
          <w:rFonts w:ascii="Times New Roman" w:hAnsi="Times New Roman" w:cs="Times New Roman"/>
          <w:sz w:val="20"/>
          <w:szCs w:val="20"/>
        </w:rPr>
        <w:t>TEST</w:t>
      </w:r>
      <w:r w:rsidRPr="00026A0E">
        <w:rPr>
          <w:rFonts w:ascii="Times New Roman" w:hAnsi="Times New Roman" w:cs="Times New Roman"/>
          <w:sz w:val="20"/>
          <w:szCs w:val="20"/>
        </w:rPr>
        <w:t>.</w:t>
      </w:r>
    </w:p>
    <w:p w:rsidR="00E13CC7" w:rsidRDefault="00E13CC7" w:rsidP="00E13CC7">
      <w:r>
        <w:rPr>
          <w:noProof/>
        </w:rPr>
        <w:drawing>
          <wp:inline distT="0" distB="0" distL="0" distR="0">
            <wp:extent cx="5093362" cy="2760535"/>
            <wp:effectExtent l="0" t="0" r="0" b="1905"/>
            <wp:docPr id="6" name="Picture 6" descr="https://support.quantum-medical.eu/wp-content/uploads/2022/10/Testing-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quantum-medical.eu/wp-content/uploads/2022/10/Testing-2-1024x555.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4948" cy="2761394"/>
                    </a:xfrm>
                    <a:prstGeom prst="rect">
                      <a:avLst/>
                    </a:prstGeom>
                    <a:noFill/>
                    <a:ln>
                      <a:noFill/>
                    </a:ln>
                  </pic:spPr>
                </pic:pic>
              </a:graphicData>
            </a:graphic>
          </wp:inline>
        </w:drawing>
      </w:r>
    </w:p>
    <w:p w:rsidR="00E13CC7" w:rsidRPr="00026A0E" w:rsidRDefault="00E13CC7" w:rsidP="00026A0E">
      <w:pPr>
        <w:pStyle w:val="NoSpacing"/>
        <w:jc w:val="both"/>
        <w:rPr>
          <w:rFonts w:ascii="Times New Roman" w:hAnsi="Times New Roman" w:cs="Times New Roman"/>
          <w:b/>
          <w:sz w:val="20"/>
          <w:szCs w:val="20"/>
        </w:rPr>
      </w:pPr>
      <w:r w:rsidRPr="00026A0E">
        <w:rPr>
          <w:rFonts w:ascii="Times New Roman" w:hAnsi="Times New Roman" w:cs="Times New Roman"/>
          <w:b/>
          <w:sz w:val="20"/>
          <w:szCs w:val="20"/>
        </w:rPr>
        <w:t>Note:</w:t>
      </w:r>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During the testing process, the client should remain relaxed, and still and refrain from speaking. It is also important to refrain from crossing arms, legs, or interlacing fingers during the entire session; this helps to keep the meridian flow open.</w:t>
      </w:r>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The word </w:t>
      </w:r>
      <w:r w:rsidRPr="00026A0E">
        <w:rPr>
          <w:rStyle w:val="Emphasis"/>
          <w:rFonts w:ascii="Times New Roman" w:hAnsi="Times New Roman" w:cs="Times New Roman"/>
          <w:b/>
          <w:bCs/>
          <w:sz w:val="20"/>
          <w:szCs w:val="20"/>
        </w:rPr>
        <w:t>TEST</w:t>
      </w:r>
      <w:r w:rsidRPr="00026A0E">
        <w:rPr>
          <w:rFonts w:ascii="Times New Roman" w:hAnsi="Times New Roman" w:cs="Times New Roman"/>
          <w:sz w:val="20"/>
          <w:szCs w:val="20"/>
        </w:rPr>
        <w:t xml:space="preserve"> now appears in red.</w:t>
      </w:r>
    </w:p>
    <w:p w:rsidR="00E13CC7" w:rsidRPr="00026A0E" w:rsidRDefault="00E13CC7" w:rsidP="00026A0E">
      <w:pPr>
        <w:pStyle w:val="NoSpacing"/>
        <w:jc w:val="both"/>
        <w:rPr>
          <w:rFonts w:ascii="Times New Roman" w:hAnsi="Times New Roman" w:cs="Times New Roman"/>
          <w:sz w:val="20"/>
          <w:szCs w:val="20"/>
        </w:rPr>
      </w:pPr>
      <w:r w:rsidRPr="00026A0E">
        <w:rPr>
          <w:rStyle w:val="Strong"/>
          <w:rFonts w:ascii="Times New Roman" w:hAnsi="Times New Roman" w:cs="Times New Roman"/>
          <w:sz w:val="20"/>
          <w:szCs w:val="20"/>
        </w:rPr>
        <w:t>Click</w:t>
      </w:r>
      <w:r w:rsidRPr="00026A0E">
        <w:rPr>
          <w:rStyle w:val="Emphasis"/>
          <w:rFonts w:ascii="Times New Roman" w:hAnsi="Times New Roman" w:cs="Times New Roman"/>
          <w:b/>
          <w:bCs/>
          <w:sz w:val="20"/>
          <w:szCs w:val="20"/>
        </w:rPr>
        <w:t>  TEST</w:t>
      </w:r>
    </w:p>
    <w:p w:rsidR="00E13CC7" w:rsidRPr="00026A0E" w:rsidRDefault="00E13CC7" w:rsidP="00026A0E">
      <w:pPr>
        <w:pStyle w:val="NoSpacing"/>
        <w:jc w:val="both"/>
        <w:rPr>
          <w:rFonts w:ascii="Times New Roman" w:hAnsi="Times New Roman" w:cs="Times New Roman"/>
          <w:sz w:val="20"/>
          <w:szCs w:val="20"/>
        </w:rPr>
      </w:pPr>
      <w:r w:rsidRPr="00026A0E">
        <w:rPr>
          <w:rStyle w:val="Emphasis"/>
          <w:rFonts w:ascii="Times New Roman" w:hAnsi="Times New Roman" w:cs="Times New Roman"/>
          <w:b/>
          <w:bCs/>
          <w:sz w:val="20"/>
          <w:szCs w:val="20"/>
        </w:rPr>
        <w:t>WAIT</w:t>
      </w:r>
      <w:r w:rsidRPr="00026A0E">
        <w:rPr>
          <w:rFonts w:ascii="Times New Roman" w:hAnsi="Times New Roman" w:cs="Times New Roman"/>
          <w:sz w:val="20"/>
          <w:szCs w:val="20"/>
        </w:rPr>
        <w:t xml:space="preserve"> for the test to complete, it takes approximately 3 minutes. There is a yellow box in the upper right corner of the VARHOPE panel that tells you the amount of time left for the testing process.</w:t>
      </w:r>
    </w:p>
    <w:p w:rsidR="00E13CC7" w:rsidRDefault="00E13CC7" w:rsidP="00E13CC7">
      <w:r>
        <w:rPr>
          <w:noProof/>
        </w:rPr>
        <w:drawing>
          <wp:inline distT="0" distB="0" distL="0" distR="0">
            <wp:extent cx="5092038" cy="2759817"/>
            <wp:effectExtent l="0" t="0" r="0" b="2540"/>
            <wp:docPr id="5" name="Picture 5" descr="https://support.quantum-medical.eu/wp-content/uploads/2022/10/Testing-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quantum-medical.eu/wp-content/uploads/2022/10/Testing-3-1024x55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0773" cy="2759132"/>
                    </a:xfrm>
                    <a:prstGeom prst="rect">
                      <a:avLst/>
                    </a:prstGeom>
                    <a:noFill/>
                    <a:ln>
                      <a:noFill/>
                    </a:ln>
                  </pic:spPr>
                </pic:pic>
              </a:graphicData>
            </a:graphic>
          </wp:inline>
        </w:drawing>
      </w:r>
    </w:p>
    <w:p w:rsidR="00E13CC7"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lastRenderedPageBreak/>
        <w:t xml:space="preserve">When Testing is over the screen is automatically transferred to the main matrix that shows all the results from the test, and the blue info grid (“Info Report”) and the </w:t>
      </w:r>
      <w:r w:rsidRPr="00026A0E">
        <w:rPr>
          <w:rFonts w:ascii="Times New Roman" w:hAnsi="Times New Roman" w:cs="Times New Roman"/>
          <w:b/>
          <w:sz w:val="20"/>
          <w:szCs w:val="20"/>
        </w:rPr>
        <w:t>VARHOPE</w:t>
      </w:r>
      <w:r w:rsidRPr="00026A0E">
        <w:rPr>
          <w:rFonts w:ascii="Times New Roman" w:hAnsi="Times New Roman" w:cs="Times New Roman"/>
          <w:sz w:val="20"/>
          <w:szCs w:val="20"/>
        </w:rPr>
        <w:t xml:space="preserve"> panel are also automatically opened. You can close or reopen them at any time with the buttons above the Matrix called “Info Report” and “VARHOPE”.</w:t>
      </w:r>
    </w:p>
    <w:p w:rsidR="00026A0E" w:rsidRPr="00026A0E" w:rsidRDefault="00026A0E" w:rsidP="00026A0E">
      <w:pPr>
        <w:pStyle w:val="NoSpacing"/>
        <w:jc w:val="both"/>
        <w:rPr>
          <w:rFonts w:ascii="Times New Roman" w:hAnsi="Times New Roman" w:cs="Times New Roman"/>
          <w:sz w:val="20"/>
          <w:szCs w:val="20"/>
        </w:rPr>
      </w:pPr>
    </w:p>
    <w:p w:rsidR="00E13CC7" w:rsidRPr="00026A0E" w:rsidRDefault="00E13CC7" w:rsidP="00026A0E">
      <w:pPr>
        <w:pStyle w:val="NoSpacing"/>
        <w:jc w:val="both"/>
        <w:rPr>
          <w:rFonts w:ascii="Times New Roman" w:hAnsi="Times New Roman" w:cs="Times New Roman"/>
          <w:sz w:val="20"/>
          <w:szCs w:val="20"/>
        </w:rPr>
      </w:pPr>
      <w:r w:rsidRPr="00026A0E">
        <w:rPr>
          <w:rFonts w:ascii="Times New Roman" w:hAnsi="Times New Roman" w:cs="Times New Roman"/>
          <w:sz w:val="20"/>
          <w:szCs w:val="20"/>
        </w:rPr>
        <w:t xml:space="preserve">You can place the </w:t>
      </w:r>
      <w:r w:rsidRPr="00026A0E">
        <w:rPr>
          <w:rFonts w:ascii="Times New Roman" w:hAnsi="Times New Roman" w:cs="Times New Roman"/>
          <w:b/>
          <w:sz w:val="20"/>
          <w:szCs w:val="20"/>
        </w:rPr>
        <w:t>“Info Report”</w:t>
      </w:r>
      <w:r w:rsidRPr="00026A0E">
        <w:rPr>
          <w:rFonts w:ascii="Times New Roman" w:hAnsi="Times New Roman" w:cs="Times New Roman"/>
          <w:sz w:val="20"/>
          <w:szCs w:val="20"/>
        </w:rPr>
        <w:t xml:space="preserve"> with your mouse, anywhere you want on the screen. It is “draggable”. The VARHOPE Panel is not draggable,  it will stay at the top of the screen.</w:t>
      </w:r>
    </w:p>
    <w:p w:rsidR="00E13CC7" w:rsidRDefault="00E13CC7" w:rsidP="00E13CC7">
      <w:r>
        <w:rPr>
          <w:noProof/>
        </w:rPr>
        <w:drawing>
          <wp:inline distT="0" distB="0" distL="0" distR="0">
            <wp:extent cx="5154076" cy="2793441"/>
            <wp:effectExtent l="0" t="0" r="8890" b="6985"/>
            <wp:docPr id="4" name="Picture 4" descr="https://support.quantum-medical.eu/wp-content/uploads/2022/10/Testing-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quantum-medical.eu/wp-content/uploads/2022/10/Testing-4-1024x55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55013" cy="2793949"/>
                    </a:xfrm>
                    <a:prstGeom prst="rect">
                      <a:avLst/>
                    </a:prstGeom>
                    <a:noFill/>
                    <a:ln>
                      <a:noFill/>
                    </a:ln>
                  </pic:spPr>
                </pic:pic>
              </a:graphicData>
            </a:graphic>
          </wp:inline>
        </w:drawing>
      </w:r>
    </w:p>
    <w:p w:rsidR="00E13CC7" w:rsidRDefault="00E13CC7" w:rsidP="00E13CC7"/>
    <w:p w:rsidR="00E13CC7" w:rsidRPr="00E13CC7" w:rsidRDefault="00767DB9" w:rsidP="00C4695F">
      <w:pPr>
        <w:pStyle w:val="Heading2"/>
      </w:pPr>
      <w:hyperlink r:id="rId42" w:tooltip="Permalink to Subfiles" w:history="1">
        <w:bookmarkStart w:id="15" w:name="_Toc127794912"/>
        <w:r w:rsidR="00E13CC7" w:rsidRPr="00C4695F">
          <w:rPr>
            <w:rStyle w:val="Hyperlink"/>
            <w:color w:val="4F81BD" w:themeColor="accent1"/>
            <w:u w:val="none"/>
          </w:rPr>
          <w:t>Subfiles</w:t>
        </w:r>
        <w:bookmarkEnd w:id="15"/>
      </w:hyperlink>
    </w:p>
    <w:p w:rsidR="00E13CC7" w:rsidRPr="00701FE6" w:rsidRDefault="00E13CC7"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The </w:t>
      </w:r>
      <w:r w:rsidRPr="00701FE6">
        <w:rPr>
          <w:rFonts w:ascii="Times New Roman" w:hAnsi="Times New Roman" w:cs="Times New Roman"/>
          <w:b/>
          <w:bCs/>
          <w:i/>
          <w:iCs/>
          <w:sz w:val="20"/>
          <w:szCs w:val="20"/>
        </w:rPr>
        <w:t>subfiles</w:t>
      </w:r>
      <w:r w:rsidRPr="00701FE6">
        <w:rPr>
          <w:rFonts w:ascii="Times New Roman" w:hAnsi="Times New Roman" w:cs="Times New Roman"/>
          <w:sz w:val="20"/>
          <w:szCs w:val="20"/>
        </w:rPr>
        <w:t xml:space="preserve"> are specifically </w:t>
      </w:r>
      <w:r w:rsidRPr="00701FE6">
        <w:rPr>
          <w:rFonts w:ascii="Times New Roman" w:hAnsi="Times New Roman" w:cs="Times New Roman"/>
          <w:b/>
          <w:bCs/>
          <w:i/>
          <w:iCs/>
          <w:sz w:val="20"/>
          <w:szCs w:val="20"/>
        </w:rPr>
        <w:t>filtered</w:t>
      </w:r>
      <w:r w:rsidRPr="00701FE6">
        <w:rPr>
          <w:rFonts w:ascii="Times New Roman" w:hAnsi="Times New Roman" w:cs="Times New Roman"/>
          <w:sz w:val="20"/>
          <w:szCs w:val="20"/>
        </w:rPr>
        <w:t xml:space="preserve"> items from the </w:t>
      </w:r>
      <w:r w:rsidRPr="00701FE6">
        <w:rPr>
          <w:rFonts w:ascii="Times New Roman" w:hAnsi="Times New Roman" w:cs="Times New Roman"/>
          <w:b/>
          <w:bCs/>
          <w:i/>
          <w:iCs/>
          <w:sz w:val="20"/>
          <w:szCs w:val="20"/>
        </w:rPr>
        <w:t>Main Matrix</w:t>
      </w:r>
      <w:r w:rsidRPr="00701FE6">
        <w:rPr>
          <w:rFonts w:ascii="Times New Roman" w:hAnsi="Times New Roman" w:cs="Times New Roman"/>
          <w:sz w:val="20"/>
          <w:szCs w:val="20"/>
        </w:rPr>
        <w:t xml:space="preserve">. They are grouped into different </w:t>
      </w:r>
      <w:r w:rsidRPr="00701FE6">
        <w:rPr>
          <w:rFonts w:ascii="Times New Roman" w:hAnsi="Times New Roman" w:cs="Times New Roman"/>
          <w:b/>
          <w:bCs/>
          <w:i/>
          <w:iCs/>
          <w:sz w:val="20"/>
          <w:szCs w:val="20"/>
        </w:rPr>
        <w:t>categories</w:t>
      </w:r>
      <w:r w:rsidRPr="00701FE6">
        <w:rPr>
          <w:rFonts w:ascii="Times New Roman" w:hAnsi="Times New Roman" w:cs="Times New Roman"/>
          <w:sz w:val="20"/>
          <w:szCs w:val="20"/>
        </w:rPr>
        <w:t xml:space="preserve"> in which all items are ranked by the degree of reactivity. </w:t>
      </w:r>
    </w:p>
    <w:p w:rsidR="00E13CC7" w:rsidRPr="00701FE6" w:rsidRDefault="00E13CC7"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Subfiles are located on the right side of the main Matrix page.</w:t>
      </w:r>
    </w:p>
    <w:p w:rsidR="00E13CC7" w:rsidRDefault="00E13CC7" w:rsidP="00E13CC7">
      <w:r>
        <w:rPr>
          <w:rFonts w:ascii="Times New Roman" w:eastAsia="Times New Roman" w:hAnsi="Times New Roman" w:cs="Times New Roman"/>
          <w:noProof/>
          <w:sz w:val="24"/>
          <w:szCs w:val="24"/>
        </w:rPr>
        <w:drawing>
          <wp:inline distT="0" distB="0" distL="0" distR="0">
            <wp:extent cx="5154804" cy="2793833"/>
            <wp:effectExtent l="0" t="0" r="8255" b="6985"/>
            <wp:docPr id="31" name="Picture 31" descr="https://support.quantum-medical.eu/wp-content/uploads/2022/10/Subfile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pport.quantum-medical.eu/wp-content/uploads/2022/10/Subfiles-1024x55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71245" cy="2802744"/>
                    </a:xfrm>
                    <a:prstGeom prst="rect">
                      <a:avLst/>
                    </a:prstGeom>
                    <a:noFill/>
                    <a:ln>
                      <a:noFill/>
                    </a:ln>
                  </pic:spPr>
                </pic:pic>
              </a:graphicData>
            </a:graphic>
          </wp:inline>
        </w:drawing>
      </w:r>
    </w:p>
    <w:p w:rsidR="0017070C" w:rsidRPr="00701FE6" w:rsidRDefault="0017070C"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Click on any </w:t>
      </w:r>
      <w:r w:rsidRPr="00701FE6">
        <w:rPr>
          <w:rFonts w:ascii="Times New Roman" w:hAnsi="Times New Roman" w:cs="Times New Roman"/>
          <w:b/>
          <w:bCs/>
          <w:i/>
          <w:iCs/>
          <w:sz w:val="20"/>
          <w:szCs w:val="20"/>
        </w:rPr>
        <w:t>subfile</w:t>
      </w:r>
      <w:r w:rsidRPr="00701FE6">
        <w:rPr>
          <w:rFonts w:ascii="Times New Roman" w:hAnsi="Times New Roman" w:cs="Times New Roman"/>
          <w:sz w:val="20"/>
          <w:szCs w:val="20"/>
        </w:rPr>
        <w:t xml:space="preserve"> to bring up all related items in that category. Check the ones that are of special interest to you, making note of the ones with the highest reactivity values, while also looking for any patterns that may be repeating.</w:t>
      </w:r>
    </w:p>
    <w:p w:rsidR="00701FE6" w:rsidRDefault="0017070C"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lastRenderedPageBreak/>
        <w:t xml:space="preserve">To exit the filtered list, click </w:t>
      </w:r>
      <w:r w:rsidRPr="00701FE6">
        <w:rPr>
          <w:rFonts w:ascii="Times New Roman" w:hAnsi="Times New Roman" w:cs="Times New Roman"/>
          <w:b/>
          <w:bCs/>
          <w:i/>
          <w:iCs/>
          <w:sz w:val="20"/>
          <w:szCs w:val="20"/>
        </w:rPr>
        <w:t>Return to Main</w:t>
      </w:r>
      <w:r w:rsidRPr="00701FE6">
        <w:rPr>
          <w:rFonts w:ascii="Times New Roman" w:hAnsi="Times New Roman" w:cs="Times New Roman"/>
          <w:sz w:val="20"/>
          <w:szCs w:val="20"/>
        </w:rPr>
        <w:t xml:space="preserve"> (first file under the subfiles) and you will return to the original </w:t>
      </w:r>
      <w:r w:rsidRPr="00701FE6">
        <w:rPr>
          <w:rFonts w:ascii="Times New Roman" w:hAnsi="Times New Roman" w:cs="Times New Roman"/>
          <w:b/>
          <w:bCs/>
          <w:i/>
          <w:iCs/>
          <w:sz w:val="20"/>
          <w:szCs w:val="20"/>
        </w:rPr>
        <w:t>Main Matrix</w:t>
      </w:r>
      <w:r w:rsidRPr="00701FE6">
        <w:rPr>
          <w:rFonts w:ascii="Times New Roman" w:hAnsi="Times New Roman" w:cs="Times New Roman"/>
          <w:sz w:val="20"/>
          <w:szCs w:val="20"/>
        </w:rPr>
        <w:t xml:space="preserve"> results.</w:t>
      </w:r>
    </w:p>
    <w:p w:rsidR="0017070C" w:rsidRDefault="0017070C" w:rsidP="00701FE6">
      <w:pPr>
        <w:pStyle w:val="No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0D82CB7" wp14:editId="40384791">
            <wp:extent cx="3130062" cy="2778452"/>
            <wp:effectExtent l="0" t="0" r="0" b="3175"/>
            <wp:docPr id="32" name="Picture 32" descr="https://support.quantum-medical.eu/wp-content/uploads/2022/10/Subfi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upport.quantum-medical.eu/wp-content/uploads/2022/10/Subfiles-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29992" cy="2778390"/>
                    </a:xfrm>
                    <a:prstGeom prst="rect">
                      <a:avLst/>
                    </a:prstGeom>
                    <a:noFill/>
                    <a:ln>
                      <a:noFill/>
                    </a:ln>
                  </pic:spPr>
                </pic:pic>
              </a:graphicData>
            </a:graphic>
          </wp:inline>
        </w:drawing>
      </w:r>
    </w:p>
    <w:p w:rsidR="00887022" w:rsidRDefault="00887022" w:rsidP="0017070C">
      <w:pPr>
        <w:spacing w:after="0" w:line="240" w:lineRule="auto"/>
        <w:rPr>
          <w:rFonts w:ascii="Times New Roman" w:eastAsia="Times New Roman" w:hAnsi="Times New Roman" w:cs="Times New Roman"/>
          <w:sz w:val="24"/>
          <w:szCs w:val="24"/>
        </w:rPr>
      </w:pPr>
    </w:p>
    <w:p w:rsidR="00887022" w:rsidRDefault="00887022" w:rsidP="0017070C">
      <w:pPr>
        <w:spacing w:after="0" w:line="240" w:lineRule="auto"/>
        <w:rPr>
          <w:rFonts w:ascii="Times New Roman" w:eastAsia="Times New Roman" w:hAnsi="Times New Roman" w:cs="Times New Roman"/>
          <w:sz w:val="24"/>
          <w:szCs w:val="24"/>
        </w:rPr>
      </w:pPr>
    </w:p>
    <w:p w:rsidR="00887022" w:rsidRDefault="00887022" w:rsidP="0017070C">
      <w:pPr>
        <w:spacing w:after="0" w:line="240" w:lineRule="auto"/>
        <w:rPr>
          <w:rFonts w:ascii="Times New Roman" w:eastAsia="Times New Roman" w:hAnsi="Times New Roman" w:cs="Times New Roman"/>
          <w:sz w:val="24"/>
          <w:szCs w:val="24"/>
        </w:rPr>
      </w:pPr>
    </w:p>
    <w:p w:rsidR="00C4695F" w:rsidRDefault="00767DB9" w:rsidP="00C4695F">
      <w:pPr>
        <w:pStyle w:val="Heading2"/>
      </w:pPr>
      <w:hyperlink r:id="rId45" w:tooltip="Permalink to Menu bar" w:history="1">
        <w:bookmarkStart w:id="16" w:name="_Toc127794913"/>
        <w:r w:rsidR="00C4695F" w:rsidRPr="00C4695F">
          <w:rPr>
            <w:rStyle w:val="Hyperlink"/>
            <w:color w:val="4F81BD" w:themeColor="accent1"/>
            <w:u w:val="none"/>
          </w:rPr>
          <w:t>Menu bar</w:t>
        </w:r>
        <w:bookmarkEnd w:id="16"/>
      </w:hyperlink>
    </w:p>
    <w:p w:rsidR="00B90263" w:rsidRPr="00B90263" w:rsidRDefault="00B90263" w:rsidP="00B90263"/>
    <w:p w:rsidR="00C4695F" w:rsidRDefault="00C4695F" w:rsidP="00C4695F">
      <w:r>
        <w:rPr>
          <w:noProof/>
        </w:rPr>
        <w:drawing>
          <wp:inline distT="0" distB="0" distL="0" distR="0">
            <wp:extent cx="5436158" cy="226088"/>
            <wp:effectExtent l="0" t="0" r="0" b="2540"/>
            <wp:docPr id="33" name="Picture 33" descr="https://support.quantum-medical.eu/wp-content/uploads/2022/10/Menu-1024x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pport.quantum-medical.eu/wp-content/uploads/2022/10/Menu-1024x3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39100" cy="226210"/>
                    </a:xfrm>
                    <a:prstGeom prst="rect">
                      <a:avLst/>
                    </a:prstGeom>
                    <a:noFill/>
                    <a:ln>
                      <a:noFill/>
                    </a:ln>
                  </pic:spPr>
                </pic:pic>
              </a:graphicData>
            </a:graphic>
          </wp:inline>
        </w:drawing>
      </w:r>
    </w:p>
    <w:p w:rsidR="00C4695F" w:rsidRPr="00701FE6" w:rsidRDefault="00C4695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The </w:t>
      </w:r>
      <w:r w:rsidRPr="00701FE6">
        <w:rPr>
          <w:rStyle w:val="Emphasis"/>
          <w:rFonts w:ascii="Times New Roman" w:hAnsi="Times New Roman" w:cs="Times New Roman"/>
          <w:b/>
          <w:bCs/>
          <w:sz w:val="20"/>
          <w:szCs w:val="20"/>
        </w:rPr>
        <w:t>Main Matrix</w:t>
      </w:r>
      <w:r w:rsidRPr="00701FE6">
        <w:rPr>
          <w:rFonts w:ascii="Times New Roman" w:hAnsi="Times New Roman" w:cs="Times New Roman"/>
          <w:sz w:val="20"/>
          <w:szCs w:val="20"/>
        </w:rPr>
        <w:t xml:space="preserve"> menu bar contains various options for programs that have drop-down menus offering many choices thereafter. The main options are:</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NEW</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Program</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Additional</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Subspace Programs</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Reporting</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Auto Focus Zap</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Retest</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Order of remedies</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EPR Enhancements</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Library</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System Power Settings</w:t>
      </w:r>
    </w:p>
    <w:p w:rsidR="00C4695F" w:rsidRPr="00701FE6"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Audio Player</w:t>
      </w:r>
    </w:p>
    <w:p w:rsidR="00C4695F" w:rsidRDefault="00C4695F" w:rsidP="00DD1904">
      <w:pPr>
        <w:pStyle w:val="NoSpacing"/>
        <w:numPr>
          <w:ilvl w:val="0"/>
          <w:numId w:val="20"/>
        </w:numPr>
        <w:jc w:val="both"/>
        <w:rPr>
          <w:rFonts w:ascii="Times New Roman" w:hAnsi="Times New Roman" w:cs="Times New Roman"/>
          <w:sz w:val="20"/>
          <w:szCs w:val="20"/>
        </w:rPr>
      </w:pPr>
      <w:r w:rsidRPr="00701FE6">
        <w:rPr>
          <w:rFonts w:ascii="Times New Roman" w:hAnsi="Times New Roman" w:cs="Times New Roman"/>
          <w:sz w:val="20"/>
          <w:szCs w:val="20"/>
        </w:rPr>
        <w:t>Help</w:t>
      </w:r>
    </w:p>
    <w:p w:rsidR="00701FE6" w:rsidRDefault="00701FE6" w:rsidP="00701FE6">
      <w:pPr>
        <w:pStyle w:val="NoSpacing"/>
        <w:jc w:val="both"/>
        <w:rPr>
          <w:rFonts w:ascii="Times New Roman" w:hAnsi="Times New Roman" w:cs="Times New Roman"/>
          <w:sz w:val="20"/>
          <w:szCs w:val="20"/>
        </w:rPr>
      </w:pPr>
    </w:p>
    <w:p w:rsidR="00701FE6" w:rsidRDefault="00701FE6" w:rsidP="00701FE6">
      <w:pPr>
        <w:pStyle w:val="NoSpacing"/>
        <w:jc w:val="both"/>
        <w:rPr>
          <w:rFonts w:ascii="Times New Roman" w:hAnsi="Times New Roman" w:cs="Times New Roman"/>
          <w:sz w:val="20"/>
          <w:szCs w:val="20"/>
        </w:rPr>
      </w:pPr>
    </w:p>
    <w:p w:rsidR="00A373E5" w:rsidRDefault="00A373E5" w:rsidP="00701FE6">
      <w:pPr>
        <w:pStyle w:val="NoSpacing"/>
        <w:jc w:val="both"/>
        <w:rPr>
          <w:rFonts w:ascii="Times New Roman" w:hAnsi="Times New Roman" w:cs="Times New Roman"/>
          <w:sz w:val="20"/>
          <w:szCs w:val="20"/>
        </w:rPr>
      </w:pPr>
    </w:p>
    <w:p w:rsidR="00A373E5" w:rsidRDefault="00A373E5" w:rsidP="00701FE6">
      <w:pPr>
        <w:pStyle w:val="NoSpacing"/>
        <w:jc w:val="both"/>
        <w:rPr>
          <w:rFonts w:ascii="Times New Roman" w:hAnsi="Times New Roman" w:cs="Times New Roman"/>
          <w:sz w:val="20"/>
          <w:szCs w:val="20"/>
        </w:rPr>
      </w:pPr>
    </w:p>
    <w:p w:rsidR="00A373E5" w:rsidRDefault="00A373E5" w:rsidP="00701FE6">
      <w:pPr>
        <w:pStyle w:val="NoSpacing"/>
        <w:jc w:val="both"/>
        <w:rPr>
          <w:rFonts w:ascii="Times New Roman" w:hAnsi="Times New Roman" w:cs="Times New Roman"/>
          <w:sz w:val="20"/>
          <w:szCs w:val="20"/>
        </w:rPr>
      </w:pPr>
    </w:p>
    <w:p w:rsidR="00A373E5" w:rsidRPr="00701FE6" w:rsidRDefault="00A373E5" w:rsidP="00701FE6">
      <w:pPr>
        <w:pStyle w:val="NoSpacing"/>
        <w:jc w:val="both"/>
        <w:rPr>
          <w:rFonts w:ascii="Times New Roman" w:hAnsi="Times New Roman" w:cs="Times New Roman"/>
          <w:sz w:val="20"/>
          <w:szCs w:val="20"/>
        </w:rPr>
      </w:pPr>
    </w:p>
    <w:p w:rsidR="00B90263" w:rsidRPr="00B90263" w:rsidRDefault="00767DB9" w:rsidP="00B90263">
      <w:pPr>
        <w:pStyle w:val="Heading2"/>
      </w:pPr>
      <w:hyperlink r:id="rId47" w:tooltip="Permalink to Auto Focus Zap" w:history="1">
        <w:bookmarkStart w:id="17" w:name="_Toc127794914"/>
        <w:r w:rsidR="00B90263" w:rsidRPr="00B90263">
          <w:rPr>
            <w:rStyle w:val="Hyperlink"/>
            <w:color w:val="4F81BD" w:themeColor="accent1"/>
            <w:u w:val="none"/>
          </w:rPr>
          <w:t>Auto Focus Zap</w:t>
        </w:r>
        <w:bookmarkEnd w:id="17"/>
      </w:hyperlink>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From the Main Matrix screen: </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Click</w:t>
      </w:r>
      <w:r w:rsidRPr="00701FE6">
        <w:rPr>
          <w:rStyle w:val="Emphasis"/>
          <w:rFonts w:ascii="Times New Roman" w:hAnsi="Times New Roman" w:cs="Times New Roman"/>
          <w:b/>
          <w:bCs/>
          <w:sz w:val="20"/>
          <w:szCs w:val="20"/>
        </w:rPr>
        <w:t>  Auto Focus Zap</w:t>
      </w:r>
      <w:r w:rsidRPr="00701FE6">
        <w:rPr>
          <w:rFonts w:ascii="Times New Roman" w:hAnsi="Times New Roman" w:cs="Times New Roman"/>
          <w:sz w:val="20"/>
          <w:szCs w:val="20"/>
        </w:rPr>
        <w:t xml:space="preserve"> (top menu bar)</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Click  on any </w:t>
      </w:r>
      <w:r w:rsidRPr="00701FE6">
        <w:rPr>
          <w:rStyle w:val="Emphasis"/>
          <w:rFonts w:ascii="Times New Roman" w:hAnsi="Times New Roman" w:cs="Times New Roman"/>
          <w:b/>
          <w:bCs/>
          <w:sz w:val="20"/>
          <w:szCs w:val="20"/>
        </w:rPr>
        <w:t>function</w:t>
      </w:r>
      <w:r w:rsidRPr="00701FE6">
        <w:rPr>
          <w:rFonts w:ascii="Times New Roman" w:hAnsi="Times New Roman" w:cs="Times New Roman"/>
          <w:sz w:val="20"/>
          <w:szCs w:val="20"/>
        </w:rPr>
        <w:t xml:space="preserve"> from the list</w:t>
      </w:r>
    </w:p>
    <w:p w:rsidR="00B90263" w:rsidRDefault="00B90263" w:rsidP="00B90263">
      <w:r>
        <w:rPr>
          <w:noProof/>
        </w:rPr>
        <w:drawing>
          <wp:inline distT="0" distB="0" distL="0" distR="0">
            <wp:extent cx="5285433" cy="2874051"/>
            <wp:effectExtent l="0" t="0" r="0" b="2540"/>
            <wp:docPr id="35" name="Picture 35" descr="https://support.quantum-medical.eu/wp-content/uploads/2022/10/Auto-focus-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upport.quantum-medical.eu/wp-content/uploads/2022/10/Auto-focus-1024x55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93094" cy="2878217"/>
                    </a:xfrm>
                    <a:prstGeom prst="rect">
                      <a:avLst/>
                    </a:prstGeom>
                    <a:noFill/>
                    <a:ln>
                      <a:noFill/>
                    </a:ln>
                  </pic:spPr>
                </pic:pic>
              </a:graphicData>
            </a:graphic>
          </wp:inline>
        </w:drawing>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This will begin a Training Protocol for items having the top reactivity values for each particular category. Most of these functions last about 5 minutes, with the exception of </w:t>
      </w:r>
      <w:r w:rsidRPr="00701FE6">
        <w:rPr>
          <w:rStyle w:val="Emphasis"/>
          <w:rFonts w:ascii="Times New Roman" w:hAnsi="Times New Roman" w:cs="Times New Roman"/>
          <w:b/>
          <w:bCs/>
          <w:sz w:val="20"/>
          <w:szCs w:val="20"/>
        </w:rPr>
        <w:t>Zap top Pathogens</w:t>
      </w:r>
      <w:r w:rsidRPr="00701FE6">
        <w:rPr>
          <w:rFonts w:ascii="Times New Roman" w:hAnsi="Times New Roman" w:cs="Times New Roman"/>
          <w:sz w:val="20"/>
          <w:szCs w:val="20"/>
        </w:rPr>
        <w:t>, which will engage a 12-minute training protocol.</w:t>
      </w:r>
    </w:p>
    <w:p w:rsidR="00B90263" w:rsidRPr="00701FE6" w:rsidRDefault="00B90263" w:rsidP="00701FE6">
      <w:pPr>
        <w:pStyle w:val="NoSpacing"/>
        <w:jc w:val="both"/>
        <w:rPr>
          <w:rFonts w:ascii="Times New Roman" w:hAnsi="Times New Roman" w:cs="Times New Roman"/>
          <w:b/>
          <w:sz w:val="20"/>
          <w:szCs w:val="20"/>
        </w:rPr>
      </w:pPr>
      <w:r w:rsidRPr="00701FE6">
        <w:rPr>
          <w:rFonts w:ascii="Times New Roman" w:hAnsi="Times New Roman" w:cs="Times New Roman"/>
          <w:b/>
          <w:sz w:val="20"/>
          <w:szCs w:val="20"/>
        </w:rPr>
        <w:t>Note:</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Remember to click </w:t>
      </w:r>
      <w:r w:rsidRPr="00701FE6">
        <w:rPr>
          <w:rStyle w:val="Emphasis"/>
          <w:rFonts w:ascii="Times New Roman" w:hAnsi="Times New Roman" w:cs="Times New Roman"/>
          <w:b/>
          <w:bCs/>
          <w:sz w:val="20"/>
          <w:szCs w:val="20"/>
        </w:rPr>
        <w:t>Return to Main</w:t>
      </w:r>
      <w:r w:rsidRPr="00701FE6">
        <w:rPr>
          <w:rFonts w:ascii="Times New Roman" w:hAnsi="Times New Roman" w:cs="Times New Roman"/>
          <w:sz w:val="20"/>
          <w:szCs w:val="20"/>
        </w:rPr>
        <w:t xml:space="preserve"> (first item under the Subfiles) before initiating any </w:t>
      </w:r>
      <w:r w:rsidRPr="00701FE6">
        <w:rPr>
          <w:rStyle w:val="Emphasis"/>
          <w:rFonts w:ascii="Times New Roman" w:hAnsi="Times New Roman" w:cs="Times New Roman"/>
          <w:b/>
          <w:bCs/>
          <w:sz w:val="20"/>
          <w:szCs w:val="20"/>
        </w:rPr>
        <w:t>Auto Focus Zap</w:t>
      </w:r>
      <w:r w:rsidRPr="00701FE6">
        <w:rPr>
          <w:rFonts w:ascii="Times New Roman" w:hAnsi="Times New Roman" w:cs="Times New Roman"/>
          <w:sz w:val="20"/>
          <w:szCs w:val="20"/>
        </w:rPr>
        <w:t xml:space="preserve"> Training: to return to the original full </w:t>
      </w:r>
      <w:r w:rsidRPr="00701FE6">
        <w:rPr>
          <w:rStyle w:val="Emphasis"/>
          <w:rFonts w:ascii="Times New Roman" w:hAnsi="Times New Roman" w:cs="Times New Roman"/>
          <w:b/>
          <w:bCs/>
          <w:sz w:val="20"/>
          <w:szCs w:val="20"/>
        </w:rPr>
        <w:t xml:space="preserve">Main Matrix </w:t>
      </w:r>
      <w:r w:rsidRPr="00701FE6">
        <w:rPr>
          <w:rFonts w:ascii="Times New Roman" w:hAnsi="Times New Roman" w:cs="Times New Roman"/>
          <w:sz w:val="20"/>
          <w:szCs w:val="20"/>
        </w:rPr>
        <w:t>results.</w:t>
      </w:r>
    </w:p>
    <w:p w:rsidR="00B90263" w:rsidRPr="00701FE6" w:rsidRDefault="00B90263" w:rsidP="00701FE6">
      <w:pPr>
        <w:pStyle w:val="NoSpacing"/>
        <w:jc w:val="both"/>
        <w:rPr>
          <w:rFonts w:ascii="Times New Roman" w:hAnsi="Times New Roman" w:cs="Times New Roman"/>
          <w:b/>
          <w:sz w:val="20"/>
          <w:szCs w:val="20"/>
        </w:rPr>
      </w:pPr>
      <w:r w:rsidRPr="00701FE6">
        <w:rPr>
          <w:rFonts w:ascii="Times New Roman" w:hAnsi="Times New Roman" w:cs="Times New Roman"/>
          <w:b/>
          <w:sz w:val="20"/>
          <w:szCs w:val="20"/>
        </w:rPr>
        <w:t>Tip:</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After you have entered the </w:t>
      </w:r>
      <w:r w:rsidRPr="00701FE6">
        <w:rPr>
          <w:rStyle w:val="Strong"/>
          <w:rFonts w:ascii="Times New Roman" w:hAnsi="Times New Roman" w:cs="Times New Roman"/>
          <w:sz w:val="20"/>
          <w:szCs w:val="20"/>
        </w:rPr>
        <w:t xml:space="preserve">Risk Profile </w:t>
      </w:r>
      <w:r w:rsidRPr="00701FE6">
        <w:rPr>
          <w:rFonts w:ascii="Times New Roman" w:hAnsi="Times New Roman" w:cs="Times New Roman"/>
          <w:sz w:val="20"/>
          <w:szCs w:val="20"/>
        </w:rPr>
        <w:t xml:space="preserve">(Chapter 3) and closed with the bottom close button </w:t>
      </w:r>
      <w:r w:rsidRPr="00701FE6">
        <w:rPr>
          <w:rStyle w:val="Strong"/>
          <w:rFonts w:ascii="Times New Roman" w:hAnsi="Times New Roman" w:cs="Times New Roman"/>
          <w:sz w:val="20"/>
          <w:szCs w:val="20"/>
        </w:rPr>
        <w:t>Zap Close</w:t>
      </w:r>
      <w:r w:rsidRPr="00701FE6">
        <w:rPr>
          <w:rFonts w:ascii="Times New Roman" w:hAnsi="Times New Roman" w:cs="Times New Roman"/>
          <w:sz w:val="20"/>
          <w:szCs w:val="20"/>
        </w:rPr>
        <w:t>, and thereafter go to this drop-down menu, you will see an “x” mark in the most needed autofocus bio resonance zap training. These “X” marks give you a hint in general of also what is most needed for the client.</w:t>
      </w:r>
    </w:p>
    <w:p w:rsidR="00B90263" w:rsidRDefault="00B90263" w:rsidP="00B90263">
      <w:r>
        <w:rPr>
          <w:noProof/>
        </w:rPr>
        <w:drawing>
          <wp:inline distT="0" distB="0" distL="0" distR="0">
            <wp:extent cx="5285433" cy="2863387"/>
            <wp:effectExtent l="0" t="0" r="0" b="0"/>
            <wp:docPr id="34" name="Picture 34" descr="https://support.quantum-medical.eu/wp-content/uploads/2022/10/Auto-focus-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pport.quantum-medical.eu/wp-content/uploads/2022/10/Auto-focus-3-1024x55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89145" cy="2865398"/>
                    </a:xfrm>
                    <a:prstGeom prst="rect">
                      <a:avLst/>
                    </a:prstGeom>
                    <a:noFill/>
                    <a:ln>
                      <a:noFill/>
                    </a:ln>
                  </pic:spPr>
                </pic:pic>
              </a:graphicData>
            </a:graphic>
          </wp:inline>
        </w:drawing>
      </w:r>
    </w:p>
    <w:p w:rsidR="00B90263" w:rsidRPr="00B90263" w:rsidRDefault="00767DB9" w:rsidP="00B553AF">
      <w:pPr>
        <w:pStyle w:val="Heading2"/>
      </w:pPr>
      <w:hyperlink r:id="rId50" w:tooltip="Permalink to Blue info grid" w:history="1">
        <w:bookmarkStart w:id="18" w:name="_Toc127794915"/>
        <w:r w:rsidR="00B90263" w:rsidRPr="00B90263">
          <w:rPr>
            <w:rStyle w:val="Hyperlink"/>
            <w:color w:val="4F81BD" w:themeColor="accent1"/>
            <w:u w:val="none"/>
          </w:rPr>
          <w:t xml:space="preserve">Blue info </w:t>
        </w:r>
        <w:r w:rsidR="00B90263" w:rsidRPr="00B553AF">
          <w:rPr>
            <w:rStyle w:val="Hyperlink"/>
            <w:color w:val="4F81BD" w:themeColor="accent1"/>
            <w:u w:val="none"/>
          </w:rPr>
          <w:t>grid</w:t>
        </w:r>
        <w:bookmarkEnd w:id="18"/>
      </w:hyperlink>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Once the TEST is complete, the main matrix appears with a blue info grid box showing Environmental, Physical, Mental, Social, and Spiritual reactions. </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The highest numbers indicate the general area of reactivity for that day. </w:t>
      </w:r>
    </w:p>
    <w:p w:rsidR="00B90263" w:rsidRPr="00B90263" w:rsidRDefault="00B90263" w:rsidP="00B902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41182" cy="2947764"/>
            <wp:effectExtent l="0" t="0" r="7620" b="5080"/>
            <wp:docPr id="36" name="Picture 36" descr="https://support.quantum-medical.eu/wp-content/uploads/2022/10/Blue-info-grid-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upport.quantum-medical.eu/wp-content/uploads/2022/10/Blue-info-grid-1024x55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5928" cy="2950335"/>
                    </a:xfrm>
                    <a:prstGeom prst="rect">
                      <a:avLst/>
                    </a:prstGeom>
                    <a:noFill/>
                    <a:ln>
                      <a:noFill/>
                    </a:ln>
                  </pic:spPr>
                </pic:pic>
              </a:graphicData>
            </a:graphic>
          </wp:inline>
        </w:drawing>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The blue info grid, lists all the details from the VARHOPE panel, as a reminder.  It also lists reactions to stress in categories of Environmental, physical, mental, social, and spiritual. </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The highest numbers indicate the general area of reactivity for today.</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You can also retrieve this panel by simply clicking on the “Info Report” button above the Matrix, or:</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Click </w:t>
      </w:r>
      <w:r w:rsidRPr="00701FE6">
        <w:rPr>
          <w:rFonts w:ascii="Times New Roman" w:hAnsi="Times New Roman" w:cs="Times New Roman"/>
          <w:b/>
          <w:bCs/>
          <w:i/>
          <w:iCs/>
          <w:sz w:val="20"/>
          <w:szCs w:val="20"/>
        </w:rPr>
        <w:t>Reporting</w:t>
      </w:r>
      <w:r w:rsidRPr="00701FE6">
        <w:rPr>
          <w:rFonts w:ascii="Times New Roman" w:hAnsi="Times New Roman" w:cs="Times New Roman"/>
          <w:sz w:val="20"/>
          <w:szCs w:val="20"/>
        </w:rPr>
        <w:t xml:space="preserve"> (from the main matrix drop-down menu)</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Click </w:t>
      </w:r>
      <w:r w:rsidRPr="00701FE6">
        <w:rPr>
          <w:rFonts w:ascii="Times New Roman" w:hAnsi="Times New Roman" w:cs="Times New Roman"/>
          <w:b/>
          <w:bCs/>
          <w:i/>
          <w:iCs/>
          <w:sz w:val="20"/>
          <w:szCs w:val="20"/>
        </w:rPr>
        <w:t>Show INFO</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The blue info box can also be utilized as a “system tray function” for multiple Zapping, or a “Piggyback field” for entraining multiple items together.</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Click </w:t>
      </w:r>
      <w:r w:rsidRPr="00701FE6">
        <w:rPr>
          <w:rFonts w:ascii="Times New Roman" w:hAnsi="Times New Roman" w:cs="Times New Roman"/>
          <w:b/>
          <w:bCs/>
          <w:i/>
          <w:iCs/>
          <w:sz w:val="20"/>
          <w:szCs w:val="20"/>
        </w:rPr>
        <w:t>Reporting</w:t>
      </w:r>
      <w:r w:rsidRPr="00701FE6">
        <w:rPr>
          <w:rFonts w:ascii="Times New Roman" w:hAnsi="Times New Roman" w:cs="Times New Roman"/>
          <w:sz w:val="20"/>
          <w:szCs w:val="20"/>
        </w:rPr>
        <w:t xml:space="preserve"> (from the top bar in the </w:t>
      </w:r>
      <w:r w:rsidRPr="00701FE6">
        <w:rPr>
          <w:rFonts w:ascii="Times New Roman" w:hAnsi="Times New Roman" w:cs="Times New Roman"/>
          <w:b/>
          <w:bCs/>
          <w:i/>
          <w:iCs/>
          <w:sz w:val="20"/>
          <w:szCs w:val="20"/>
        </w:rPr>
        <w:t>Main Matrix</w:t>
      </w:r>
      <w:r w:rsidRPr="00701FE6">
        <w:rPr>
          <w:rFonts w:ascii="Times New Roman" w:hAnsi="Times New Roman" w:cs="Times New Roman"/>
          <w:sz w:val="20"/>
          <w:szCs w:val="20"/>
        </w:rPr>
        <w:t>) drop-down menu. </w:t>
      </w:r>
    </w:p>
    <w:p w:rsidR="00B90263" w:rsidRDefault="00B90263" w:rsidP="00701FE6">
      <w:pPr>
        <w:pStyle w:val="NoSpacing"/>
        <w:jc w:val="both"/>
        <w:rPr>
          <w:b/>
          <w:bCs/>
          <w:i/>
          <w:iCs/>
        </w:rPr>
      </w:pPr>
      <w:r w:rsidRPr="00701FE6">
        <w:rPr>
          <w:rFonts w:ascii="Times New Roman" w:hAnsi="Times New Roman" w:cs="Times New Roman"/>
          <w:sz w:val="20"/>
          <w:szCs w:val="20"/>
        </w:rPr>
        <w:t xml:space="preserve">Click </w:t>
      </w:r>
      <w:r w:rsidRPr="00701FE6">
        <w:rPr>
          <w:rFonts w:ascii="Times New Roman" w:hAnsi="Times New Roman" w:cs="Times New Roman"/>
          <w:b/>
          <w:bCs/>
          <w:i/>
          <w:iCs/>
          <w:sz w:val="20"/>
          <w:szCs w:val="20"/>
        </w:rPr>
        <w:t>Empty INFO to start a new one</w:t>
      </w:r>
      <w:r w:rsidRPr="00B90263">
        <w:rPr>
          <w:b/>
          <w:bCs/>
          <w:i/>
          <w:iCs/>
        </w:rPr>
        <w:t>.</w:t>
      </w:r>
    </w:p>
    <w:p w:rsidR="00B90263" w:rsidRPr="00B90263" w:rsidRDefault="00B90263" w:rsidP="00B902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31134" cy="2953279"/>
            <wp:effectExtent l="0" t="0" r="0" b="0"/>
            <wp:docPr id="37" name="Picture 37" descr="https://support.quantum-medical.eu/wp-content/uploads/2022/10/Blue-info-grid8-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upport.quantum-medical.eu/wp-content/uploads/2022/10/Blue-info-grid8-1024x55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34034" cy="2954856"/>
                    </a:xfrm>
                    <a:prstGeom prst="rect">
                      <a:avLst/>
                    </a:prstGeom>
                    <a:noFill/>
                    <a:ln>
                      <a:noFill/>
                    </a:ln>
                  </pic:spPr>
                </pic:pic>
              </a:graphicData>
            </a:graphic>
          </wp:inline>
        </w:drawing>
      </w:r>
    </w:p>
    <w:p w:rsidR="00A373E5" w:rsidRDefault="00A373E5" w:rsidP="00701FE6">
      <w:pPr>
        <w:pStyle w:val="NoSpacing"/>
        <w:jc w:val="both"/>
        <w:rPr>
          <w:rFonts w:ascii="Times New Roman" w:hAnsi="Times New Roman" w:cs="Times New Roman"/>
          <w:sz w:val="20"/>
          <w:szCs w:val="20"/>
        </w:rPr>
      </w:pP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lastRenderedPageBreak/>
        <w:t>A prompt will come up:</w:t>
      </w:r>
    </w:p>
    <w:p w:rsidR="00B90263" w:rsidRPr="00701FE6" w:rsidRDefault="00B90263" w:rsidP="00701FE6">
      <w:pPr>
        <w:pStyle w:val="NoSpacing"/>
        <w:jc w:val="both"/>
        <w:rPr>
          <w:rFonts w:ascii="Times New Roman" w:hAnsi="Times New Roman" w:cs="Times New Roman"/>
          <w:sz w:val="20"/>
          <w:szCs w:val="20"/>
        </w:rPr>
      </w:pPr>
      <w:r w:rsidRPr="00701FE6">
        <w:rPr>
          <w:rFonts w:ascii="Times New Roman" w:hAnsi="Times New Roman" w:cs="Times New Roman"/>
          <w:b/>
          <w:bCs/>
          <w:i/>
          <w:iCs/>
          <w:sz w:val="20"/>
          <w:szCs w:val="20"/>
        </w:rPr>
        <w:t>“Are You Sure? Empty INFO Table?”</w:t>
      </w:r>
    </w:p>
    <w:p w:rsidR="00B90263" w:rsidRPr="00701FE6" w:rsidRDefault="00B90263" w:rsidP="00701FE6">
      <w:pPr>
        <w:pStyle w:val="NoSpacing"/>
        <w:jc w:val="both"/>
        <w:rPr>
          <w:rFonts w:ascii="Times New Roman" w:hAnsi="Times New Roman" w:cs="Times New Roman"/>
          <w:b/>
          <w:bCs/>
          <w:sz w:val="20"/>
          <w:szCs w:val="20"/>
        </w:rPr>
      </w:pPr>
      <w:r w:rsidRPr="00701FE6">
        <w:rPr>
          <w:rFonts w:ascii="Times New Roman" w:hAnsi="Times New Roman" w:cs="Times New Roman"/>
          <w:sz w:val="20"/>
          <w:szCs w:val="20"/>
        </w:rPr>
        <w:t xml:space="preserve">Click </w:t>
      </w:r>
      <w:r w:rsidRPr="00701FE6">
        <w:rPr>
          <w:rFonts w:ascii="Times New Roman" w:hAnsi="Times New Roman" w:cs="Times New Roman"/>
          <w:b/>
          <w:bCs/>
          <w:sz w:val="20"/>
          <w:szCs w:val="20"/>
        </w:rPr>
        <w:t>OK</w:t>
      </w:r>
    </w:p>
    <w:p w:rsidR="00B553AF" w:rsidRPr="00B553AF" w:rsidRDefault="00B553AF" w:rsidP="00B553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81376" cy="2969540"/>
            <wp:effectExtent l="0" t="0" r="5080" b="2540"/>
            <wp:docPr id="38" name="Picture 38" descr="https://support.quantum-medical.eu/wp-content/uploads/2022/10/Blue-info-grid-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upport.quantum-medical.eu/wp-content/uploads/2022/10/Blue-info-grid-2-1024x55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84957" cy="2971480"/>
                    </a:xfrm>
                    <a:prstGeom prst="rect">
                      <a:avLst/>
                    </a:prstGeom>
                    <a:noFill/>
                    <a:ln>
                      <a:noFill/>
                    </a:ln>
                  </pic:spPr>
                </pic:pic>
              </a:graphicData>
            </a:graphic>
          </wp:inline>
        </w:drawing>
      </w: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The </w:t>
      </w:r>
      <w:r w:rsidRPr="00701FE6">
        <w:rPr>
          <w:rFonts w:ascii="Times New Roman" w:hAnsi="Times New Roman" w:cs="Times New Roman"/>
          <w:b/>
          <w:sz w:val="20"/>
          <w:szCs w:val="20"/>
        </w:rPr>
        <w:t>INFO box</w:t>
      </w:r>
      <w:r w:rsidRPr="00701FE6">
        <w:rPr>
          <w:rFonts w:ascii="Times New Roman" w:hAnsi="Times New Roman" w:cs="Times New Roman"/>
          <w:sz w:val="20"/>
          <w:szCs w:val="20"/>
        </w:rPr>
        <w:t xml:space="preserve"> shall empty.</w:t>
      </w: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You can now </w:t>
      </w:r>
      <w:r w:rsidRPr="00701FE6">
        <w:rPr>
          <w:rFonts w:ascii="Times New Roman" w:hAnsi="Times New Roman" w:cs="Times New Roman"/>
          <w:b/>
          <w:sz w:val="20"/>
          <w:szCs w:val="20"/>
        </w:rPr>
        <w:t>drag</w:t>
      </w:r>
      <w:r w:rsidRPr="00701FE6">
        <w:rPr>
          <w:rFonts w:ascii="Times New Roman" w:hAnsi="Times New Roman" w:cs="Times New Roman"/>
          <w:sz w:val="20"/>
          <w:szCs w:val="20"/>
        </w:rPr>
        <w:t xml:space="preserve"> and </w:t>
      </w:r>
      <w:r w:rsidRPr="00701FE6">
        <w:rPr>
          <w:rFonts w:ascii="Times New Roman" w:hAnsi="Times New Roman" w:cs="Times New Roman"/>
          <w:b/>
          <w:sz w:val="20"/>
          <w:szCs w:val="20"/>
        </w:rPr>
        <w:t>drop</w:t>
      </w:r>
      <w:r w:rsidRPr="00701FE6">
        <w:rPr>
          <w:rFonts w:ascii="Times New Roman" w:hAnsi="Times New Roman" w:cs="Times New Roman"/>
          <w:sz w:val="20"/>
          <w:szCs w:val="20"/>
        </w:rPr>
        <w:t xml:space="preserve"> anything you wish in the INFO box in order to make a cocktail therapy. If you are working as a system tray function for multiple Zapping, it is a good idea to add up to a maximum of eight items in the blue INFO box.  </w:t>
      </w: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You can repeat this process as many times as you wish. </w:t>
      </w: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On the other hand, when working with the blue INFO box as a  “Piggyback field” for entering multiple items together, you can add as many items as you wish.</w:t>
      </w:r>
    </w:p>
    <w:p w:rsidR="00B553AF" w:rsidRPr="00B553AF" w:rsidRDefault="00B553AF" w:rsidP="00B553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80911" cy="2969288"/>
            <wp:effectExtent l="0" t="0" r="5715" b="2540"/>
            <wp:docPr id="39" name="Picture 39" descr="https://support.quantum-medical.eu/wp-content/uploads/2022/10/Blue-info-grid-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upport.quantum-medical.eu/wp-content/uploads/2022/10/Blue-info-grid-3-1024x55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83411" cy="2970642"/>
                    </a:xfrm>
                    <a:prstGeom prst="rect">
                      <a:avLst/>
                    </a:prstGeom>
                    <a:noFill/>
                    <a:ln>
                      <a:noFill/>
                    </a:ln>
                  </pic:spPr>
                </pic:pic>
              </a:graphicData>
            </a:graphic>
          </wp:inline>
        </w:drawing>
      </w:r>
    </w:p>
    <w:p w:rsidR="00B553AF" w:rsidRDefault="00B553AF" w:rsidP="00B553AF">
      <w:pPr>
        <w:spacing w:before="100" w:beforeAutospacing="1" w:after="100" w:afterAutospacing="1" w:line="240" w:lineRule="auto"/>
        <w:rPr>
          <w:rFonts w:ascii="Times New Roman" w:eastAsia="Times New Roman" w:hAnsi="Times New Roman" w:cs="Times New Roman"/>
          <w:sz w:val="24"/>
          <w:szCs w:val="24"/>
        </w:rPr>
      </w:pPr>
    </w:p>
    <w:p w:rsidR="00A373E5" w:rsidRDefault="00A373E5" w:rsidP="00701FE6">
      <w:pPr>
        <w:pStyle w:val="NoSpacing"/>
        <w:jc w:val="both"/>
        <w:rPr>
          <w:rFonts w:ascii="Times New Roman" w:hAnsi="Times New Roman" w:cs="Times New Roman"/>
          <w:sz w:val="20"/>
          <w:szCs w:val="20"/>
        </w:rPr>
      </w:pPr>
    </w:p>
    <w:p w:rsidR="00A373E5" w:rsidRDefault="00A373E5" w:rsidP="00701FE6">
      <w:pPr>
        <w:pStyle w:val="NoSpacing"/>
        <w:jc w:val="both"/>
        <w:rPr>
          <w:rFonts w:ascii="Times New Roman" w:hAnsi="Times New Roman" w:cs="Times New Roman"/>
          <w:sz w:val="20"/>
          <w:szCs w:val="20"/>
        </w:rPr>
      </w:pP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lastRenderedPageBreak/>
        <w:t>Option:</w:t>
      </w:r>
    </w:p>
    <w:p w:rsidR="00B553AF"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From the Reporting drop-down menu, you have the option to also load the top 200 remedies from the matrix to the INFO box, or the bottom 100 items.</w:t>
      </w:r>
    </w:p>
    <w:p w:rsidR="00A373E5" w:rsidRPr="00701FE6" w:rsidRDefault="00A373E5" w:rsidP="00701FE6">
      <w:pPr>
        <w:pStyle w:val="NoSpacing"/>
        <w:jc w:val="both"/>
        <w:rPr>
          <w:rFonts w:ascii="Times New Roman" w:hAnsi="Times New Roman" w:cs="Times New Roman"/>
          <w:sz w:val="20"/>
          <w:szCs w:val="20"/>
        </w:rPr>
      </w:pPr>
    </w:p>
    <w:p w:rsidR="00B553AF" w:rsidRDefault="00B553AF" w:rsidP="00B553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14377" cy="2944167"/>
            <wp:effectExtent l="0" t="0" r="0" b="8890"/>
            <wp:docPr id="40" name="Picture 40" descr="https://support.quantum-medical.eu/wp-content/uploads/2022/10/Blue-info-grid-4-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pport.quantum-medical.eu/wp-content/uploads/2022/10/Blue-info-grid-4-1024x557.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22844" cy="2948771"/>
                    </a:xfrm>
                    <a:prstGeom prst="rect">
                      <a:avLst/>
                    </a:prstGeom>
                    <a:noFill/>
                    <a:ln>
                      <a:noFill/>
                    </a:ln>
                  </pic:spPr>
                </pic:pic>
              </a:graphicData>
            </a:graphic>
          </wp:inline>
        </w:drawing>
      </w:r>
    </w:p>
    <w:p w:rsidR="00A373E5" w:rsidRPr="00B553AF" w:rsidRDefault="00A373E5" w:rsidP="00B553AF">
      <w:pPr>
        <w:spacing w:after="0" w:line="240" w:lineRule="auto"/>
        <w:rPr>
          <w:rFonts w:ascii="Times New Roman" w:eastAsia="Times New Roman" w:hAnsi="Times New Roman" w:cs="Times New Roman"/>
          <w:sz w:val="24"/>
          <w:szCs w:val="24"/>
        </w:rPr>
      </w:pP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Once you click on the “load report” button, you will notice on the purple tray “Report items loaded” and now the button shows “unload items”</w:t>
      </w: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This means that the items in the blue INFO box are now loaded for</w:t>
      </w:r>
    </w:p>
    <w:p w:rsidR="00B553AF" w:rsidRPr="00701FE6" w:rsidRDefault="00B553AF" w:rsidP="00DD1904">
      <w:pPr>
        <w:pStyle w:val="NoSpacing"/>
        <w:numPr>
          <w:ilvl w:val="0"/>
          <w:numId w:val="21"/>
        </w:numPr>
        <w:jc w:val="both"/>
        <w:rPr>
          <w:rFonts w:ascii="Times New Roman" w:hAnsi="Times New Roman" w:cs="Times New Roman"/>
          <w:sz w:val="20"/>
          <w:szCs w:val="20"/>
        </w:rPr>
      </w:pPr>
      <w:r w:rsidRPr="00701FE6">
        <w:rPr>
          <w:rFonts w:ascii="Times New Roman" w:hAnsi="Times New Roman" w:cs="Times New Roman"/>
          <w:sz w:val="20"/>
          <w:szCs w:val="20"/>
        </w:rPr>
        <w:t>Treating,</w:t>
      </w:r>
    </w:p>
    <w:p w:rsidR="00B553AF" w:rsidRPr="00701FE6" w:rsidRDefault="00B553AF" w:rsidP="00DD1904">
      <w:pPr>
        <w:pStyle w:val="NoSpacing"/>
        <w:numPr>
          <w:ilvl w:val="0"/>
          <w:numId w:val="21"/>
        </w:numPr>
        <w:jc w:val="both"/>
        <w:rPr>
          <w:rFonts w:ascii="Times New Roman" w:hAnsi="Times New Roman" w:cs="Times New Roman"/>
          <w:sz w:val="20"/>
          <w:szCs w:val="20"/>
        </w:rPr>
      </w:pPr>
      <w:r w:rsidRPr="00701FE6">
        <w:rPr>
          <w:rFonts w:ascii="Times New Roman" w:hAnsi="Times New Roman" w:cs="Times New Roman"/>
          <w:sz w:val="20"/>
          <w:szCs w:val="20"/>
        </w:rPr>
        <w:t>Zapping,</w:t>
      </w:r>
    </w:p>
    <w:p w:rsidR="00B553AF" w:rsidRPr="00701FE6" w:rsidRDefault="00B553AF" w:rsidP="00DD1904">
      <w:pPr>
        <w:pStyle w:val="NoSpacing"/>
        <w:numPr>
          <w:ilvl w:val="0"/>
          <w:numId w:val="21"/>
        </w:numPr>
        <w:jc w:val="both"/>
        <w:rPr>
          <w:rFonts w:ascii="Times New Roman" w:hAnsi="Times New Roman" w:cs="Times New Roman"/>
          <w:sz w:val="20"/>
          <w:szCs w:val="20"/>
        </w:rPr>
      </w:pPr>
      <w:r w:rsidRPr="00701FE6">
        <w:rPr>
          <w:rFonts w:ascii="Times New Roman" w:hAnsi="Times New Roman" w:cs="Times New Roman"/>
          <w:sz w:val="20"/>
          <w:szCs w:val="20"/>
        </w:rPr>
        <w:t>Testing (individual reaction of the group of items),</w:t>
      </w:r>
    </w:p>
    <w:p w:rsidR="00B553AF" w:rsidRPr="00701FE6" w:rsidRDefault="00B553AF" w:rsidP="00DD1904">
      <w:pPr>
        <w:pStyle w:val="NoSpacing"/>
        <w:numPr>
          <w:ilvl w:val="0"/>
          <w:numId w:val="21"/>
        </w:numPr>
        <w:jc w:val="both"/>
        <w:rPr>
          <w:rFonts w:ascii="Times New Roman" w:hAnsi="Times New Roman" w:cs="Times New Roman"/>
          <w:sz w:val="20"/>
          <w:szCs w:val="20"/>
        </w:rPr>
      </w:pPr>
      <w:r w:rsidRPr="00701FE6">
        <w:rPr>
          <w:rFonts w:ascii="Times New Roman" w:hAnsi="Times New Roman" w:cs="Times New Roman"/>
          <w:sz w:val="20"/>
          <w:szCs w:val="20"/>
        </w:rPr>
        <w:t>Test item of hold tray above (that is the report items loaded in the blue info box) or piggyback training</w:t>
      </w: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You may click from the </w:t>
      </w:r>
      <w:r w:rsidRPr="00701FE6">
        <w:rPr>
          <w:rFonts w:ascii="Times New Roman" w:hAnsi="Times New Roman" w:cs="Times New Roman"/>
          <w:b/>
          <w:sz w:val="20"/>
          <w:szCs w:val="20"/>
        </w:rPr>
        <w:t>Auto Focus Zap drop-down menu</w:t>
      </w:r>
      <w:r w:rsidRPr="00701FE6">
        <w:rPr>
          <w:rFonts w:ascii="Times New Roman" w:hAnsi="Times New Roman" w:cs="Times New Roman"/>
          <w:sz w:val="20"/>
          <w:szCs w:val="20"/>
        </w:rPr>
        <w:t>, Auto Focus Zap 3 min, or Auto Focus Zap 9 min.  This will switch the Treat button on the side to either ZAP 3 min or ZAP 9 min.</w:t>
      </w:r>
    </w:p>
    <w:p w:rsidR="00B553AF"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By having the report loaded, you may either Treat (which is a few seconds), ZAP 3 Min, or ZAP 9 min., or just the fact that the items are loaded, they work as piggyback training during your entire session.</w:t>
      </w:r>
    </w:p>
    <w:p w:rsidR="00701FE6" w:rsidRPr="00701FE6" w:rsidRDefault="00701FE6" w:rsidP="00701FE6">
      <w:pPr>
        <w:pStyle w:val="NoSpacing"/>
        <w:jc w:val="both"/>
        <w:rPr>
          <w:rFonts w:ascii="Times New Roman" w:hAnsi="Times New Roman" w:cs="Times New Roman"/>
          <w:sz w:val="20"/>
          <w:szCs w:val="20"/>
        </w:rPr>
      </w:pPr>
    </w:p>
    <w:p w:rsidR="00B553AF" w:rsidRPr="00701FE6"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Additionally, you may choose to do an Individual Reaction on these loaded items, it will give you an average profile of the group of items tested together in the INFO box, Click Test Report.</w:t>
      </w:r>
    </w:p>
    <w:p w:rsidR="00B553AF" w:rsidRDefault="00B553AF" w:rsidP="00A373E5">
      <w:pPr>
        <w:spacing w:after="0" w:line="240" w:lineRule="auto"/>
        <w:ind w:left="360"/>
        <w:rPr>
          <w:rFonts w:ascii="Times New Roman" w:eastAsia="Times New Roman" w:hAnsi="Times New Roman" w:cs="Times New Roman"/>
          <w:sz w:val="24"/>
          <w:szCs w:val="24"/>
        </w:rPr>
      </w:pPr>
      <w:r>
        <w:rPr>
          <w:noProof/>
        </w:rPr>
        <w:lastRenderedPageBreak/>
        <w:drawing>
          <wp:inline distT="0" distB="0" distL="0" distR="0" wp14:anchorId="45DF7367" wp14:editId="285B065E">
            <wp:extent cx="5225143" cy="2830725"/>
            <wp:effectExtent l="0" t="0" r="0" b="8255"/>
            <wp:docPr id="43" name="Picture 43" descr="https://support.quantum-medical.eu/wp-content/uploads/2022/10/Blue-info-grid-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upport.quantum-medical.eu/wp-content/uploads/2022/10/Blue-info-grid-6-1024x55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41559" cy="2839619"/>
                    </a:xfrm>
                    <a:prstGeom prst="rect">
                      <a:avLst/>
                    </a:prstGeom>
                    <a:noFill/>
                    <a:ln>
                      <a:noFill/>
                    </a:ln>
                  </pic:spPr>
                </pic:pic>
              </a:graphicData>
            </a:graphic>
          </wp:inline>
        </w:drawing>
      </w:r>
    </w:p>
    <w:p w:rsidR="00A373E5" w:rsidRPr="00B553AF" w:rsidRDefault="00A373E5" w:rsidP="00A373E5">
      <w:pPr>
        <w:spacing w:after="0" w:line="240" w:lineRule="auto"/>
        <w:ind w:left="360"/>
        <w:rPr>
          <w:rFonts w:ascii="Times New Roman" w:eastAsia="Times New Roman" w:hAnsi="Times New Roman" w:cs="Times New Roman"/>
          <w:sz w:val="24"/>
          <w:szCs w:val="24"/>
        </w:rPr>
      </w:pPr>
    </w:p>
    <w:p w:rsidR="00B553AF"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Here you can interpret Results, you have the option to do a 30-sec zap, or you can do a 3-minute zap. We have added a “Custom time” for zapping where you can set the length of the gap between 1 and 15 minutes, on the slider that appears on the right side of your screen:</w:t>
      </w:r>
    </w:p>
    <w:p w:rsidR="00A373E5" w:rsidRPr="00701FE6" w:rsidRDefault="00A373E5" w:rsidP="00701FE6">
      <w:pPr>
        <w:pStyle w:val="NoSpacing"/>
        <w:jc w:val="both"/>
        <w:rPr>
          <w:rFonts w:ascii="Times New Roman" w:hAnsi="Times New Roman" w:cs="Times New Roman"/>
          <w:sz w:val="20"/>
          <w:szCs w:val="20"/>
        </w:rPr>
      </w:pPr>
    </w:p>
    <w:p w:rsidR="00A373E5" w:rsidRDefault="00B553AF" w:rsidP="00B553AF">
      <w:pPr>
        <w:spacing w:after="0" w:line="240" w:lineRule="auto"/>
        <w:rPr>
          <w:rFonts w:ascii="Times New Roman" w:eastAsia="Times New Roman" w:hAnsi="Times New Roman" w:cs="Times New Roman"/>
          <w:sz w:val="24"/>
          <w:szCs w:val="24"/>
        </w:rPr>
      </w:pPr>
      <w:r>
        <w:rPr>
          <w:noProof/>
        </w:rPr>
        <w:drawing>
          <wp:inline distT="0" distB="0" distL="0" distR="0" wp14:anchorId="32477394" wp14:editId="7A29C83C">
            <wp:extent cx="2672862" cy="953388"/>
            <wp:effectExtent l="0" t="0" r="0" b="0"/>
            <wp:docPr id="42" name="Picture 42" descr="https://support.quantum-medical.eu/wp-content/uploads/2021/02/image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pport.quantum-medical.eu/wp-content/uploads/2021/02/image08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72818" cy="953372"/>
                    </a:xfrm>
                    <a:prstGeom prst="rect">
                      <a:avLst/>
                    </a:prstGeom>
                    <a:noFill/>
                    <a:ln>
                      <a:noFill/>
                    </a:ln>
                  </pic:spPr>
                </pic:pic>
              </a:graphicData>
            </a:graphic>
          </wp:inline>
        </w:drawing>
      </w:r>
    </w:p>
    <w:p w:rsidR="00A373E5" w:rsidRDefault="00A373E5" w:rsidP="00B553AF">
      <w:pPr>
        <w:spacing w:after="0" w:line="240" w:lineRule="auto"/>
        <w:rPr>
          <w:rFonts w:ascii="Times New Roman" w:eastAsia="Times New Roman" w:hAnsi="Times New Roman" w:cs="Times New Roman"/>
          <w:sz w:val="24"/>
          <w:szCs w:val="24"/>
        </w:rPr>
      </w:pPr>
    </w:p>
    <w:p w:rsidR="00B553AF" w:rsidRDefault="00B553AF" w:rsidP="00B553AF">
      <w:pPr>
        <w:spacing w:after="0" w:line="240" w:lineRule="auto"/>
        <w:rPr>
          <w:rFonts w:ascii="Times New Roman" w:eastAsia="Times New Roman" w:hAnsi="Times New Roman" w:cs="Times New Roman"/>
          <w:sz w:val="24"/>
          <w:szCs w:val="24"/>
        </w:rPr>
      </w:pPr>
      <w:r>
        <w:rPr>
          <w:noProof/>
        </w:rPr>
        <w:drawing>
          <wp:inline distT="0" distB="0" distL="0" distR="0" wp14:anchorId="2FF38CF9" wp14:editId="2D740AF1">
            <wp:extent cx="5486400" cy="2983331"/>
            <wp:effectExtent l="0" t="0" r="0" b="7620"/>
            <wp:docPr id="41" name="Picture 41" descr="https://support.quantum-medical.eu/wp-content/uploads/2022/10/Blue-info-grid-7-1-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pport.quantum-medical.eu/wp-content/uploads/2022/10/Blue-info-grid-7-1-1024x557.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9231" cy="2984870"/>
                    </a:xfrm>
                    <a:prstGeom prst="rect">
                      <a:avLst/>
                    </a:prstGeom>
                    <a:noFill/>
                    <a:ln>
                      <a:noFill/>
                    </a:ln>
                  </pic:spPr>
                </pic:pic>
              </a:graphicData>
            </a:graphic>
          </wp:inline>
        </w:drawing>
      </w:r>
    </w:p>
    <w:p w:rsidR="00A373E5" w:rsidRPr="00B553AF" w:rsidRDefault="00A373E5" w:rsidP="00B553AF">
      <w:pPr>
        <w:spacing w:after="0" w:line="240" w:lineRule="auto"/>
        <w:rPr>
          <w:rFonts w:ascii="Times New Roman" w:eastAsia="Times New Roman" w:hAnsi="Times New Roman" w:cs="Times New Roman"/>
          <w:sz w:val="24"/>
          <w:szCs w:val="24"/>
        </w:rPr>
      </w:pPr>
    </w:p>
    <w:p w:rsidR="00887022" w:rsidRDefault="00B553AF"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As mentioned in the purple tray, the button </w:t>
      </w:r>
      <w:r w:rsidRPr="00701FE6">
        <w:rPr>
          <w:rFonts w:ascii="Times New Roman" w:hAnsi="Times New Roman" w:cs="Times New Roman"/>
          <w:b/>
          <w:bCs/>
          <w:i/>
          <w:iCs/>
          <w:sz w:val="20"/>
          <w:szCs w:val="20"/>
        </w:rPr>
        <w:t>Test Items in Hold Tray above</w:t>
      </w:r>
      <w:r w:rsidRPr="00701FE6">
        <w:rPr>
          <w:rFonts w:ascii="Times New Roman" w:hAnsi="Times New Roman" w:cs="Times New Roman"/>
          <w:sz w:val="20"/>
          <w:szCs w:val="20"/>
        </w:rPr>
        <w:t xml:space="preserve"> is also activated so as to test against filters.  This will give you more background information concerning the items you are testing.</w:t>
      </w:r>
    </w:p>
    <w:p w:rsidR="007651FB" w:rsidRDefault="00767DB9" w:rsidP="00887022">
      <w:pPr>
        <w:pStyle w:val="Heading2"/>
        <w:rPr>
          <w:rStyle w:val="Hyperlink"/>
          <w:color w:val="4F81BD" w:themeColor="accent1"/>
          <w:u w:val="none"/>
        </w:rPr>
      </w:pPr>
      <w:hyperlink r:id="rId59" w:tooltip="Permalink to Chain Reaction Function" w:history="1">
        <w:bookmarkStart w:id="19" w:name="_Toc127794916"/>
        <w:r w:rsidR="007651FB" w:rsidRPr="007651FB">
          <w:rPr>
            <w:rStyle w:val="Hyperlink"/>
            <w:color w:val="4F81BD" w:themeColor="accent1"/>
            <w:u w:val="none"/>
          </w:rPr>
          <w:t>Chain Reaction Function</w:t>
        </w:r>
        <w:bookmarkEnd w:id="19"/>
      </w:hyperlink>
    </w:p>
    <w:p w:rsidR="00701FE6" w:rsidRPr="00701FE6" w:rsidRDefault="00701FE6" w:rsidP="00701FE6"/>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The Chain Reaction Function is one of the latest features that the ED.X and NUCLEUS present.  It assists greatly in the therapy, making the therapy right from the start more focused on what you wish to work on, getting to the basic cause and issue of the person and the age at which the issue began, very quickly, precisely, and only within a few seconds after testing.</w:t>
      </w:r>
    </w:p>
    <w:p w:rsidR="007651FB" w:rsidRDefault="007651FB"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75385" cy="1371978"/>
            <wp:effectExtent l="0" t="0" r="1905" b="0"/>
            <wp:docPr id="49" name="Picture 49" descr="https://support.quantum-medical.eu/wp-content/uploads/2022/10/Chain-reaction-1024x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upport.quantum-medical.eu/wp-content/uploads/2022/10/Chain-reaction-1024x26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89511" cy="1375652"/>
                    </a:xfrm>
                    <a:prstGeom prst="rect">
                      <a:avLst/>
                    </a:prstGeom>
                    <a:noFill/>
                    <a:ln>
                      <a:noFill/>
                    </a:ln>
                  </pic:spPr>
                </pic:pic>
              </a:graphicData>
            </a:graphic>
          </wp:inline>
        </w:drawing>
      </w:r>
    </w:p>
    <w:p w:rsidR="00A373E5" w:rsidRPr="007651FB" w:rsidRDefault="00A373E5" w:rsidP="007651FB">
      <w:pPr>
        <w:spacing w:after="0" w:line="240" w:lineRule="auto"/>
        <w:rPr>
          <w:rFonts w:ascii="Times New Roman" w:eastAsia="Times New Roman" w:hAnsi="Times New Roman" w:cs="Times New Roman"/>
          <w:sz w:val="24"/>
          <w:szCs w:val="24"/>
        </w:rPr>
      </w:pP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From your main program, you first want to search for the item of the main concern/issue that your client may have</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Let’s say in our example it is eczema.</w:t>
      </w:r>
    </w:p>
    <w:p w:rsidR="007651FB"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Put the word eczema in the search for item field</w:t>
      </w:r>
    </w:p>
    <w:p w:rsidR="00A373E5" w:rsidRPr="00701FE6" w:rsidRDefault="00A373E5" w:rsidP="00701FE6">
      <w:pPr>
        <w:pStyle w:val="NoSpacing"/>
        <w:jc w:val="both"/>
        <w:rPr>
          <w:rFonts w:ascii="Times New Roman" w:hAnsi="Times New Roman" w:cs="Times New Roman"/>
          <w:sz w:val="20"/>
          <w:szCs w:val="20"/>
        </w:rPr>
      </w:pPr>
    </w:p>
    <w:p w:rsidR="00A373E5" w:rsidRPr="007651FB" w:rsidRDefault="007651FB"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10932" cy="2165242"/>
            <wp:effectExtent l="0" t="0" r="3810" b="6985"/>
            <wp:docPr id="48" name="Picture 48" descr="https://support.quantum-medical.eu/wp-content/uploads/2022/10/Chain-reactio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pport.quantum-medical.eu/wp-content/uploads/2022/10/Chain-reaction-1-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13667" cy="2167031"/>
                    </a:xfrm>
                    <a:prstGeom prst="rect">
                      <a:avLst/>
                    </a:prstGeom>
                    <a:noFill/>
                    <a:ln>
                      <a:noFill/>
                    </a:ln>
                  </pic:spPr>
                </pic:pic>
              </a:graphicData>
            </a:graphic>
          </wp:inline>
        </w:drawing>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And </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Search above the tray</w:t>
      </w:r>
    </w:p>
    <w:p w:rsidR="007651FB" w:rsidRPr="007651FB" w:rsidRDefault="007651FB"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05530" cy="2458876"/>
            <wp:effectExtent l="0" t="0" r="0" b="0"/>
            <wp:docPr id="47" name="Picture 47" descr="https://support.quantum-medical.eu/wp-content/uploads/2022/10/Chain-reaction-2-1024x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pport.quantum-medical.eu/wp-content/uploads/2022/10/Chain-reaction-2-1024x47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20934" cy="2466015"/>
                    </a:xfrm>
                    <a:prstGeom prst="rect">
                      <a:avLst/>
                    </a:prstGeom>
                    <a:noFill/>
                    <a:ln>
                      <a:noFill/>
                    </a:ln>
                  </pic:spPr>
                </pic:pic>
              </a:graphicData>
            </a:graphic>
          </wp:inline>
        </w:drawing>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lastRenderedPageBreak/>
        <w:t>By searching the area of concern (in our example “eczema”), items reacting concerning our issue are filtered in the matrix.  We notice the item that comes up with the highest reactivity value is 99 in our example. Please remember or keep this number in thought.</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The next step you would want to do is</w:t>
      </w:r>
    </w:p>
    <w:p w:rsidR="007651FB"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Return to Main. From the subfilters on the side</w:t>
      </w:r>
    </w:p>
    <w:p w:rsidR="00A373E5" w:rsidRPr="00701FE6" w:rsidRDefault="00A373E5" w:rsidP="00701FE6">
      <w:pPr>
        <w:pStyle w:val="NoSpacing"/>
        <w:jc w:val="both"/>
        <w:rPr>
          <w:rFonts w:ascii="Times New Roman" w:hAnsi="Times New Roman" w:cs="Times New Roman"/>
          <w:sz w:val="20"/>
          <w:szCs w:val="20"/>
        </w:rPr>
      </w:pPr>
    </w:p>
    <w:p w:rsidR="007651FB" w:rsidRDefault="007651FB"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12088" cy="2544815"/>
            <wp:effectExtent l="0" t="0" r="2540" b="8255"/>
            <wp:docPr id="46" name="Picture 46" descr="https://support.quantum-medical.eu/wp-content/uploads/2022/10/Chain-reactio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pport.quantum-medical.eu/wp-content/uploads/2022/10/Chain-reaction-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18898" cy="2551714"/>
                    </a:xfrm>
                    <a:prstGeom prst="rect">
                      <a:avLst/>
                    </a:prstGeom>
                    <a:noFill/>
                    <a:ln>
                      <a:noFill/>
                    </a:ln>
                  </pic:spPr>
                </pic:pic>
              </a:graphicData>
            </a:graphic>
          </wp:inline>
        </w:drawing>
      </w:r>
    </w:p>
    <w:p w:rsidR="00A373E5" w:rsidRPr="007651FB" w:rsidRDefault="00A373E5" w:rsidP="007651FB">
      <w:pPr>
        <w:spacing w:after="0" w:line="240" w:lineRule="auto"/>
        <w:rPr>
          <w:rFonts w:ascii="Times New Roman" w:eastAsia="Times New Roman" w:hAnsi="Times New Roman" w:cs="Times New Roman"/>
          <w:sz w:val="24"/>
          <w:szCs w:val="24"/>
        </w:rPr>
      </w:pP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This will take you back to the main matrix panel.</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The above panel appears on top of the blue info grid panel.</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Put the highest reactivity of the item of concern in the third box where it mentions the Highest concern value.  In our case, I will put 99 as per our above eczema example.</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Automatically it will tell me that the main issue now for the area concern (eczema) began at the age of 12 and that we can find the causes of our issue within the reactivity values of 32.  Which appear in the area below.</w:t>
      </w:r>
    </w:p>
    <w:p w:rsidR="007651FB"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At this point, we can look at all the items with a reactivity value of 32 to see what our main issue was at that period in the person’s life.  Additionally, we can discuss with the client possible difficulties that occurred at that specific age of 12 as per our example.</w:t>
      </w:r>
    </w:p>
    <w:p w:rsidR="00A373E5" w:rsidRPr="00701FE6" w:rsidRDefault="00A373E5" w:rsidP="00701FE6">
      <w:pPr>
        <w:pStyle w:val="NoSpacing"/>
        <w:jc w:val="both"/>
        <w:rPr>
          <w:rFonts w:ascii="Times New Roman" w:hAnsi="Times New Roman" w:cs="Times New Roman"/>
          <w:sz w:val="20"/>
          <w:szCs w:val="20"/>
        </w:rPr>
      </w:pPr>
    </w:p>
    <w:p w:rsidR="00A373E5" w:rsidRDefault="007651FB" w:rsidP="00A373E5">
      <w:pPr>
        <w:spacing w:after="0" w:line="240" w:lineRule="auto"/>
        <w:rPr>
          <w:rFonts w:ascii="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14:anchorId="43A7B9E1" wp14:editId="1492B9B1">
            <wp:extent cx="3024554" cy="3115933"/>
            <wp:effectExtent l="0" t="0" r="4445" b="8890"/>
            <wp:docPr id="45" name="Picture 45" descr="https://support.quantum-medical.eu/wp-content/uploads/2022/10/Chain-reactio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pport.quantum-medical.eu/wp-content/uploads/2022/10/Chain-reaction-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25945" cy="3117366"/>
                    </a:xfrm>
                    <a:prstGeom prst="rect">
                      <a:avLst/>
                    </a:prstGeom>
                    <a:noFill/>
                    <a:ln>
                      <a:noFill/>
                    </a:ln>
                  </pic:spPr>
                </pic:pic>
              </a:graphicData>
            </a:graphic>
          </wp:inline>
        </w:drawing>
      </w:r>
    </w:p>
    <w:p w:rsidR="007651FB" w:rsidRPr="00A373E5" w:rsidRDefault="007651FB" w:rsidP="00A373E5">
      <w:pPr>
        <w:spacing w:after="0" w:line="240" w:lineRule="auto"/>
        <w:rPr>
          <w:rFonts w:ascii="Times New Roman" w:eastAsia="Times New Roman" w:hAnsi="Times New Roman" w:cs="Times New Roman"/>
          <w:sz w:val="24"/>
          <w:szCs w:val="24"/>
        </w:rPr>
      </w:pPr>
      <w:r w:rsidRPr="00701FE6">
        <w:rPr>
          <w:rFonts w:ascii="Times New Roman" w:hAnsi="Times New Roman" w:cs="Times New Roman"/>
          <w:sz w:val="20"/>
          <w:szCs w:val="20"/>
        </w:rPr>
        <w:lastRenderedPageBreak/>
        <w:t>Add to report</w:t>
      </w: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This will add all the items with a reactivity value of 26 into the blue info grid box to work as a piggyback field therapy throughout your session.</w:t>
      </w:r>
    </w:p>
    <w:p w:rsidR="007651FB"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Load report items on the middle side of your screen so that you load your items in your blue info grid box to your piggyback therapies. : Report items loaded” will appear on your purple tray on the side. </w:t>
      </w:r>
    </w:p>
    <w:p w:rsidR="00A373E5" w:rsidRPr="00701FE6" w:rsidRDefault="00A373E5" w:rsidP="00701FE6">
      <w:pPr>
        <w:pStyle w:val="NoSpacing"/>
        <w:jc w:val="both"/>
        <w:rPr>
          <w:rFonts w:ascii="Times New Roman" w:hAnsi="Times New Roman" w:cs="Times New Roman"/>
          <w:sz w:val="20"/>
          <w:szCs w:val="20"/>
        </w:rPr>
      </w:pPr>
    </w:p>
    <w:p w:rsidR="007651FB" w:rsidRDefault="007651FB" w:rsidP="007651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10070" cy="2822560"/>
            <wp:effectExtent l="0" t="0" r="0" b="0"/>
            <wp:docPr id="50" name="Picture 50" descr="https://support.quantum-medical.eu/wp-content/uploads/2022/10/Chain-reaction-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upport.quantum-medical.eu/wp-content/uploads/2022/10/Chain-reaction-5-1024x555.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22145" cy="2829101"/>
                    </a:xfrm>
                    <a:prstGeom prst="rect">
                      <a:avLst/>
                    </a:prstGeom>
                    <a:noFill/>
                    <a:ln>
                      <a:noFill/>
                    </a:ln>
                  </pic:spPr>
                </pic:pic>
              </a:graphicData>
            </a:graphic>
          </wp:inline>
        </w:drawing>
      </w:r>
    </w:p>
    <w:p w:rsidR="00A373E5" w:rsidRPr="007651FB" w:rsidRDefault="00A373E5" w:rsidP="007651FB">
      <w:pPr>
        <w:spacing w:after="0" w:line="240" w:lineRule="auto"/>
        <w:rPr>
          <w:rFonts w:ascii="Times New Roman" w:eastAsia="Times New Roman" w:hAnsi="Times New Roman" w:cs="Times New Roman"/>
          <w:sz w:val="24"/>
          <w:szCs w:val="24"/>
        </w:rPr>
      </w:pPr>
    </w:p>
    <w:p w:rsidR="007651FB"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So now you are ready!</w:t>
      </w:r>
    </w:p>
    <w:p w:rsidR="009E6E0A" w:rsidRPr="00701FE6" w:rsidRDefault="007651FB" w:rsidP="00701FE6">
      <w:pPr>
        <w:pStyle w:val="NoSpacing"/>
        <w:jc w:val="both"/>
        <w:rPr>
          <w:rFonts w:ascii="Times New Roman" w:hAnsi="Times New Roman" w:cs="Times New Roman"/>
          <w:sz w:val="20"/>
          <w:szCs w:val="20"/>
        </w:rPr>
      </w:pPr>
      <w:r w:rsidRPr="00701FE6">
        <w:rPr>
          <w:rFonts w:ascii="Times New Roman" w:hAnsi="Times New Roman" w:cs="Times New Roman"/>
          <w:sz w:val="20"/>
          <w:szCs w:val="20"/>
        </w:rPr>
        <w:t xml:space="preserve">This is an excellent tool to get focused on your therapy, right from the start, on the root cause of your issues.  It helps you to start your discussions with your client concerning the age of when it all got started. </w:t>
      </w:r>
    </w:p>
    <w:p w:rsidR="007651FB" w:rsidRDefault="007651FB" w:rsidP="00B553AF">
      <w:pPr>
        <w:spacing w:before="100" w:beforeAutospacing="1" w:after="100" w:afterAutospacing="1" w:line="240" w:lineRule="auto"/>
        <w:jc w:val="both"/>
        <w:rPr>
          <w:rFonts w:ascii="Times New Roman" w:eastAsia="Times New Roman" w:hAnsi="Times New Roman" w:cs="Times New Roman"/>
          <w:sz w:val="20"/>
          <w:szCs w:val="20"/>
        </w:rPr>
      </w:pPr>
    </w:p>
    <w:p w:rsidR="00A373E5" w:rsidRPr="00B553AF" w:rsidRDefault="00A373E5" w:rsidP="00B553AF">
      <w:pPr>
        <w:spacing w:before="100" w:beforeAutospacing="1" w:after="100" w:afterAutospacing="1" w:line="240" w:lineRule="auto"/>
        <w:jc w:val="both"/>
        <w:rPr>
          <w:rFonts w:ascii="Times New Roman" w:eastAsia="Times New Roman" w:hAnsi="Times New Roman" w:cs="Times New Roman"/>
          <w:sz w:val="20"/>
          <w:szCs w:val="20"/>
        </w:rPr>
      </w:pPr>
    </w:p>
    <w:p w:rsidR="00CF7258" w:rsidRDefault="00767DB9" w:rsidP="00CF7258">
      <w:pPr>
        <w:pStyle w:val="Heading2"/>
        <w:rPr>
          <w:rStyle w:val="Hyperlink"/>
          <w:color w:val="4F81BD" w:themeColor="accent1"/>
          <w:u w:val="none"/>
        </w:rPr>
      </w:pPr>
      <w:hyperlink r:id="rId66" w:tooltip="Permalink to Columns in the main matrix" w:history="1">
        <w:bookmarkStart w:id="20" w:name="_Toc127794917"/>
        <w:r w:rsidR="00CF7258" w:rsidRPr="00CF7258">
          <w:rPr>
            <w:rStyle w:val="Hyperlink"/>
            <w:color w:val="4F81BD" w:themeColor="accent1"/>
            <w:u w:val="none"/>
          </w:rPr>
          <w:t>Columns in the main matrix</w:t>
        </w:r>
        <w:bookmarkEnd w:id="20"/>
      </w:hyperlink>
    </w:p>
    <w:p w:rsidR="00260DE5" w:rsidRPr="00260DE5" w:rsidRDefault="00260DE5" w:rsidP="00260DE5"/>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w:t>
      </w:r>
      <w:r w:rsidRPr="00260DE5">
        <w:rPr>
          <w:rFonts w:ascii="Times New Roman" w:hAnsi="Times New Roman" w:cs="Times New Roman"/>
          <w:b/>
          <w:bCs/>
          <w:i/>
          <w:iCs/>
          <w:sz w:val="20"/>
          <w:szCs w:val="20"/>
        </w:rPr>
        <w:t>Index</w:t>
      </w:r>
      <w:r w:rsidRPr="00260DE5">
        <w:rPr>
          <w:rFonts w:ascii="Times New Roman" w:hAnsi="Times New Roman" w:cs="Times New Roman"/>
          <w:sz w:val="20"/>
          <w:szCs w:val="20"/>
        </w:rPr>
        <w:t xml:space="preserve"> column reveals the individual index number for over 10,000 specific items. Each item is assigned a number in the main </w:t>
      </w:r>
      <w:r w:rsidRPr="00260DE5">
        <w:rPr>
          <w:rFonts w:ascii="Times New Roman" w:hAnsi="Times New Roman" w:cs="Times New Roman"/>
          <w:b/>
          <w:bCs/>
          <w:i/>
          <w:iCs/>
          <w:sz w:val="20"/>
          <w:szCs w:val="20"/>
        </w:rPr>
        <w:t>Matrix</w:t>
      </w:r>
      <w:r w:rsidRPr="00260DE5">
        <w:rPr>
          <w:rFonts w:ascii="Times New Roman" w:hAnsi="Times New Roman" w:cs="Times New Roman"/>
          <w:sz w:val="20"/>
          <w:szCs w:val="20"/>
        </w:rPr>
        <w:t xml:space="preserve">.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This number can be used to search for a specific item on the </w:t>
      </w:r>
      <w:r w:rsidRPr="00260DE5">
        <w:rPr>
          <w:rFonts w:ascii="Times New Roman" w:hAnsi="Times New Roman" w:cs="Times New Roman"/>
          <w:b/>
          <w:bCs/>
          <w:i/>
          <w:iCs/>
          <w:sz w:val="20"/>
          <w:szCs w:val="20"/>
        </w:rPr>
        <w:t xml:space="preserve">Go to No </w:t>
      </w:r>
      <w:r w:rsidRPr="00260DE5">
        <w:rPr>
          <w:rFonts w:ascii="Times New Roman" w:hAnsi="Times New Roman" w:cs="Times New Roman"/>
          <w:sz w:val="20"/>
          <w:szCs w:val="20"/>
        </w:rPr>
        <w:t>box on the right side, provided you know the Index number.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w:t>
      </w:r>
      <w:r w:rsidRPr="00260DE5">
        <w:rPr>
          <w:rFonts w:ascii="Times New Roman" w:hAnsi="Times New Roman" w:cs="Times New Roman"/>
          <w:b/>
          <w:bCs/>
          <w:i/>
          <w:iCs/>
          <w:sz w:val="20"/>
          <w:szCs w:val="20"/>
        </w:rPr>
        <w:t>Value</w:t>
      </w:r>
      <w:r w:rsidRPr="00260DE5">
        <w:rPr>
          <w:rFonts w:ascii="Times New Roman" w:hAnsi="Times New Roman" w:cs="Times New Roman"/>
          <w:sz w:val="20"/>
          <w:szCs w:val="20"/>
        </w:rPr>
        <w:t xml:space="preserve"> column indicates the degree of reactivity to a specific item. These values are calculated during the </w:t>
      </w:r>
      <w:r w:rsidRPr="00260DE5">
        <w:rPr>
          <w:rFonts w:ascii="Times New Roman" w:hAnsi="Times New Roman" w:cs="Times New Roman"/>
          <w:b/>
          <w:bCs/>
          <w:i/>
          <w:iCs/>
          <w:sz w:val="20"/>
          <w:szCs w:val="20"/>
        </w:rPr>
        <w:t>TEST</w:t>
      </w:r>
      <w:r w:rsidRPr="00260DE5">
        <w:rPr>
          <w:rFonts w:ascii="Times New Roman" w:hAnsi="Times New Roman" w:cs="Times New Roman"/>
          <w:sz w:val="20"/>
          <w:szCs w:val="20"/>
        </w:rPr>
        <w:t xml:space="preserve"> process and they change from session to session.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w:t>
      </w:r>
      <w:r w:rsidRPr="00260DE5">
        <w:rPr>
          <w:rFonts w:ascii="Times New Roman" w:hAnsi="Times New Roman" w:cs="Times New Roman"/>
          <w:b/>
          <w:bCs/>
          <w:i/>
          <w:iCs/>
          <w:sz w:val="20"/>
          <w:szCs w:val="20"/>
        </w:rPr>
        <w:t>Name</w:t>
      </w:r>
      <w:r w:rsidRPr="00260DE5">
        <w:rPr>
          <w:rFonts w:ascii="Times New Roman" w:hAnsi="Times New Roman" w:cs="Times New Roman"/>
          <w:sz w:val="20"/>
          <w:szCs w:val="20"/>
        </w:rPr>
        <w:t xml:space="preserve"> column reveals the name of each individual item with a brief description. These items are </w:t>
      </w:r>
      <w:r w:rsidRPr="00260DE5">
        <w:rPr>
          <w:rFonts w:ascii="Times New Roman" w:hAnsi="Times New Roman" w:cs="Times New Roman"/>
          <w:b/>
          <w:bCs/>
          <w:sz w:val="20"/>
          <w:szCs w:val="20"/>
        </w:rPr>
        <w:t>energetic signatures programmed into the software</w:t>
      </w:r>
      <w:r w:rsidRPr="00260DE5">
        <w:rPr>
          <w:rFonts w:ascii="Times New Roman" w:hAnsi="Times New Roman" w:cs="Times New Roman"/>
          <w:sz w:val="20"/>
          <w:szCs w:val="20"/>
        </w:rPr>
        <w:t xml:space="preserve"> for the purpose of training and re-educating the body.</w:t>
      </w:r>
    </w:p>
    <w:p w:rsid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60312" cy="2849777"/>
            <wp:effectExtent l="0" t="0" r="0" b="8255"/>
            <wp:docPr id="51" name="Picture 51" descr="https://support.quantum-medical.eu/wp-content/uploads/2022/10/Column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upport.quantum-medical.eu/wp-content/uploads/2022/10/Columns-1024x555.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1420" cy="2850377"/>
                    </a:xfrm>
                    <a:prstGeom prst="rect">
                      <a:avLst/>
                    </a:prstGeom>
                    <a:noFill/>
                    <a:ln>
                      <a:noFill/>
                    </a:ln>
                  </pic:spPr>
                </pic:pic>
              </a:graphicData>
            </a:graphic>
          </wp:inline>
        </w:drawing>
      </w:r>
    </w:p>
    <w:p w:rsidR="00A373E5" w:rsidRPr="00CF7258" w:rsidRDefault="00A373E5" w:rsidP="00CF7258">
      <w:pPr>
        <w:spacing w:after="0" w:line="240" w:lineRule="auto"/>
        <w:rPr>
          <w:rFonts w:ascii="Times New Roman" w:eastAsia="Times New Roman" w:hAnsi="Times New Roman" w:cs="Times New Roman"/>
          <w:sz w:val="24"/>
          <w:szCs w:val="24"/>
        </w:rPr>
      </w:pP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w:t>
      </w:r>
      <w:r w:rsidRPr="00260DE5">
        <w:rPr>
          <w:rFonts w:ascii="Times New Roman" w:hAnsi="Times New Roman" w:cs="Times New Roman"/>
          <w:b/>
          <w:bCs/>
          <w:i/>
          <w:iCs/>
          <w:sz w:val="20"/>
          <w:szCs w:val="20"/>
        </w:rPr>
        <w:t>Value</w:t>
      </w:r>
      <w:r w:rsidRPr="00260DE5">
        <w:rPr>
          <w:rFonts w:ascii="Times New Roman" w:hAnsi="Times New Roman" w:cs="Times New Roman"/>
          <w:sz w:val="20"/>
          <w:szCs w:val="20"/>
        </w:rPr>
        <w:t xml:space="preserve"> column (second column in the Matrix) is color-coded for an easy interpretation of the degree of reactivity to any specific item.</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These values are calculated during the </w:t>
      </w:r>
      <w:r w:rsidRPr="00260DE5">
        <w:rPr>
          <w:rFonts w:ascii="Times New Roman" w:hAnsi="Times New Roman" w:cs="Times New Roman"/>
          <w:b/>
          <w:bCs/>
          <w:i/>
          <w:iCs/>
          <w:sz w:val="20"/>
          <w:szCs w:val="20"/>
        </w:rPr>
        <w:t>TEST</w:t>
      </w:r>
      <w:r w:rsidRPr="00260DE5">
        <w:rPr>
          <w:rFonts w:ascii="Times New Roman" w:hAnsi="Times New Roman" w:cs="Times New Roman"/>
          <w:sz w:val="20"/>
          <w:szCs w:val="20"/>
        </w:rPr>
        <w:t xml:space="preserve"> and they are unique for each session and client, depending on their reactivity at that specific time of testing.</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items with the highest values (reactivity) indicate the area of focus, stress, and/or interest. Depending on the nature of the item, it can also provide information about the reasons behind a reaction.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Keep in mind that apart from the electrical reaction, </w:t>
      </w:r>
      <w:r w:rsidRPr="00260DE5">
        <w:rPr>
          <w:rFonts w:ascii="Times New Roman" w:hAnsi="Times New Roman" w:cs="Times New Roman"/>
          <w:b/>
          <w:bCs/>
          <w:i/>
          <w:iCs/>
          <w:sz w:val="20"/>
          <w:szCs w:val="20"/>
        </w:rPr>
        <w:t>SOC</w:t>
      </w:r>
      <w:r w:rsidRPr="00260DE5">
        <w:rPr>
          <w:rFonts w:ascii="Times New Roman" w:hAnsi="Times New Roman" w:cs="Times New Roman"/>
          <w:sz w:val="20"/>
          <w:szCs w:val="20"/>
        </w:rPr>
        <w:t xml:space="preserve"> results also influence the values and reactions to the items in the matrix.</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These values can also be searched in the </w:t>
      </w:r>
      <w:r w:rsidRPr="00260DE5">
        <w:rPr>
          <w:rFonts w:ascii="Times New Roman" w:hAnsi="Times New Roman" w:cs="Times New Roman"/>
          <w:b/>
          <w:bCs/>
          <w:i/>
          <w:iCs/>
          <w:sz w:val="20"/>
          <w:szCs w:val="20"/>
        </w:rPr>
        <w:t>Go to Value</w:t>
      </w:r>
      <w:r w:rsidRPr="00260DE5">
        <w:rPr>
          <w:rFonts w:ascii="Times New Roman" w:hAnsi="Times New Roman" w:cs="Times New Roman"/>
          <w:sz w:val="20"/>
          <w:szCs w:val="20"/>
        </w:rPr>
        <w:t xml:space="preserve"> box on the right side if you wish to locate a specific value. This is a new feature that can be used in the </w:t>
      </w:r>
      <w:r w:rsidRPr="00260DE5">
        <w:rPr>
          <w:rFonts w:ascii="Times New Roman" w:hAnsi="Times New Roman" w:cs="Times New Roman"/>
          <w:b/>
          <w:bCs/>
          <w:i/>
          <w:iCs/>
          <w:sz w:val="20"/>
          <w:szCs w:val="20"/>
        </w:rPr>
        <w:t>Chain Reaction</w:t>
      </w:r>
      <w:r w:rsidRPr="00260DE5">
        <w:rPr>
          <w:rFonts w:ascii="Times New Roman" w:hAnsi="Times New Roman" w:cs="Times New Roman"/>
          <w:sz w:val="20"/>
          <w:szCs w:val="20"/>
        </w:rPr>
        <w:t xml:space="preserve"> program, which you can refer to in another video/chapter.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following is a general guideline concerning the values: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250 or above</w:t>
      </w:r>
      <w:r w:rsidRPr="00260DE5">
        <w:rPr>
          <w:rFonts w:ascii="Times New Roman" w:hAnsi="Times New Roman" w:cs="Times New Roman"/>
          <w:sz w:val="20"/>
          <w:szCs w:val="20"/>
        </w:rPr>
        <w:t xml:space="preserve"> reveals </w:t>
      </w:r>
      <w:r w:rsidRPr="00260DE5">
        <w:rPr>
          <w:rFonts w:ascii="Times New Roman" w:hAnsi="Times New Roman" w:cs="Times New Roman"/>
          <w:b/>
          <w:bCs/>
          <w:sz w:val="20"/>
          <w:szCs w:val="20"/>
        </w:rPr>
        <w:t>high reactivity.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Any number above 100 is significant, current, or acute.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50 to 100 is in the “normal” range.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Below 50 reveals low reactivity, potential exhaustion, and </w:t>
      </w:r>
      <w:r w:rsidRPr="00260DE5">
        <w:rPr>
          <w:rFonts w:ascii="Times New Roman" w:hAnsi="Times New Roman" w:cs="Times New Roman"/>
          <w:b/>
          <w:bCs/>
          <w:sz w:val="20"/>
          <w:szCs w:val="20"/>
        </w:rPr>
        <w:t>possible chronic or long-term stress.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w:t>
      </w:r>
      <w:r w:rsidRPr="00260DE5">
        <w:rPr>
          <w:rFonts w:ascii="Times New Roman" w:hAnsi="Times New Roman" w:cs="Times New Roman"/>
          <w:b/>
          <w:bCs/>
          <w:i/>
          <w:iCs/>
          <w:sz w:val="20"/>
          <w:szCs w:val="20"/>
        </w:rPr>
        <w:t>Value Column</w:t>
      </w:r>
      <w:r w:rsidRPr="00260DE5">
        <w:rPr>
          <w:rFonts w:ascii="Times New Roman" w:hAnsi="Times New Roman" w:cs="Times New Roman"/>
          <w:sz w:val="20"/>
          <w:szCs w:val="20"/>
        </w:rPr>
        <w:t xml:space="preserve"> is also color-coded for easy interpretation of reactivity: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Red</w:t>
      </w:r>
      <w:r w:rsidRPr="00260DE5">
        <w:rPr>
          <w:rFonts w:ascii="Times New Roman" w:hAnsi="Times New Roman" w:cs="Times New Roman"/>
          <w:sz w:val="20"/>
          <w:szCs w:val="20"/>
        </w:rPr>
        <w:t xml:space="preserve">: These values indicate the most reactive items to which the person’s energy field showed the most significant response. (The reactivity is more than </w:t>
      </w:r>
      <w:r w:rsidRPr="00260DE5">
        <w:rPr>
          <w:rFonts w:ascii="Times New Roman" w:hAnsi="Times New Roman" w:cs="Times New Roman"/>
          <w:b/>
          <w:bCs/>
          <w:sz w:val="20"/>
          <w:szCs w:val="20"/>
          <w:u w:val="single"/>
        </w:rPr>
        <w:t>three</w:t>
      </w:r>
      <w:r w:rsidRPr="00260DE5">
        <w:rPr>
          <w:rFonts w:ascii="Times New Roman" w:hAnsi="Times New Roman" w:cs="Times New Roman"/>
          <w:sz w:val="20"/>
          <w:szCs w:val="20"/>
        </w:rPr>
        <w:t xml:space="preserve"> standard deviations from the norm).</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Pink</w:t>
      </w:r>
      <w:r w:rsidRPr="00260DE5">
        <w:rPr>
          <w:rFonts w:ascii="Times New Roman" w:hAnsi="Times New Roman" w:cs="Times New Roman"/>
          <w:sz w:val="20"/>
          <w:szCs w:val="20"/>
        </w:rPr>
        <w:t xml:space="preserve">: These values indicate slightly less reactive items. (The reactivity is more than </w:t>
      </w:r>
      <w:r w:rsidRPr="00260DE5">
        <w:rPr>
          <w:rFonts w:ascii="Times New Roman" w:hAnsi="Times New Roman" w:cs="Times New Roman"/>
          <w:b/>
          <w:bCs/>
          <w:sz w:val="20"/>
          <w:szCs w:val="20"/>
          <w:u w:val="single"/>
        </w:rPr>
        <w:t>two</w:t>
      </w:r>
      <w:r w:rsidRPr="00260DE5">
        <w:rPr>
          <w:rFonts w:ascii="Times New Roman" w:hAnsi="Times New Roman" w:cs="Times New Roman"/>
          <w:sz w:val="20"/>
          <w:szCs w:val="20"/>
        </w:rPr>
        <w:t xml:space="preserve"> standard deviations from the norm).</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Yellow</w:t>
      </w:r>
      <w:r w:rsidRPr="00260DE5">
        <w:rPr>
          <w:rFonts w:ascii="Times New Roman" w:hAnsi="Times New Roman" w:cs="Times New Roman"/>
          <w:sz w:val="20"/>
          <w:szCs w:val="20"/>
        </w:rPr>
        <w:t xml:space="preserve">: These values indicate slightly fewer reactive items than the Pink ones. (The reactivity is more than </w:t>
      </w:r>
      <w:r w:rsidRPr="00260DE5">
        <w:rPr>
          <w:rFonts w:ascii="Times New Roman" w:hAnsi="Times New Roman" w:cs="Times New Roman"/>
          <w:b/>
          <w:bCs/>
          <w:sz w:val="20"/>
          <w:szCs w:val="20"/>
          <w:u w:val="single"/>
        </w:rPr>
        <w:t>one</w:t>
      </w:r>
      <w:r w:rsidRPr="00260DE5">
        <w:rPr>
          <w:rFonts w:ascii="Times New Roman" w:hAnsi="Times New Roman" w:cs="Times New Roman"/>
          <w:sz w:val="20"/>
          <w:szCs w:val="20"/>
        </w:rPr>
        <w:t xml:space="preserve"> standard deviation from the norm).</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Blue</w:t>
      </w:r>
      <w:r w:rsidRPr="00260DE5">
        <w:rPr>
          <w:rFonts w:ascii="Times New Roman" w:hAnsi="Times New Roman" w:cs="Times New Roman"/>
          <w:sz w:val="20"/>
          <w:szCs w:val="20"/>
        </w:rPr>
        <w:t>: These values indicate the reactivity with little or no response. Items above 100 may have significance.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values are reactivity responses of the body to either present, past, or future needs or stressors. Keep in mind that reactions are not fixed, and do vary.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Before going to Individual Reactions, which is a more in-depth method for electrical investigation, it is advisable to go to the </w:t>
      </w:r>
      <w:r w:rsidRPr="00260DE5">
        <w:rPr>
          <w:rFonts w:ascii="Times New Roman" w:hAnsi="Times New Roman" w:cs="Times New Roman"/>
          <w:b/>
          <w:bCs/>
          <w:sz w:val="20"/>
          <w:szCs w:val="20"/>
        </w:rPr>
        <w:t>Risks profile</w:t>
      </w:r>
      <w:r w:rsidRPr="00260DE5">
        <w:rPr>
          <w:rFonts w:ascii="Times New Roman" w:hAnsi="Times New Roman" w:cs="Times New Roman"/>
          <w:sz w:val="20"/>
          <w:szCs w:val="20"/>
        </w:rPr>
        <w:t>, in order to establish priorities and interpret reactions. The Risk Profile represents a correlation of all reactions into categories.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Please keep in mind that a strong reaction to a main matrix item signature named after a disease is not a diagnosis of that disease, but rather a clue to compare against the rest of the matrix reaction profile.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Repetitions of strong or high reactions of items within the Main Matrix, of the same nature, can be an indicator of the area of focus for your session.</w:t>
      </w:r>
    </w:p>
    <w:p w:rsidR="009E6E0A" w:rsidRDefault="009E6E0A" w:rsidP="00CF7258">
      <w:pPr>
        <w:spacing w:before="100" w:beforeAutospacing="1" w:after="100" w:afterAutospacing="1" w:line="240" w:lineRule="auto"/>
        <w:jc w:val="both"/>
        <w:rPr>
          <w:rFonts w:ascii="Times New Roman" w:eastAsia="Times New Roman" w:hAnsi="Times New Roman" w:cs="Times New Roman"/>
          <w:sz w:val="20"/>
          <w:szCs w:val="20"/>
        </w:rPr>
      </w:pPr>
    </w:p>
    <w:p w:rsidR="00CF7258" w:rsidRDefault="00767DB9" w:rsidP="00CF7258">
      <w:pPr>
        <w:pStyle w:val="Heading2"/>
        <w:jc w:val="both"/>
        <w:rPr>
          <w:rStyle w:val="Hyperlink"/>
          <w:color w:val="4F81BD" w:themeColor="accent1"/>
          <w:u w:val="none"/>
        </w:rPr>
      </w:pPr>
      <w:hyperlink r:id="rId68" w:tooltip="Permalink to Main Matrix" w:history="1">
        <w:bookmarkStart w:id="21" w:name="_Toc127794918"/>
        <w:r w:rsidR="00CF7258" w:rsidRPr="00CF7258">
          <w:rPr>
            <w:rStyle w:val="Hyperlink"/>
            <w:color w:val="4F81BD" w:themeColor="accent1"/>
            <w:u w:val="none"/>
          </w:rPr>
          <w:t>Main Matrix</w:t>
        </w:r>
        <w:bookmarkEnd w:id="21"/>
      </w:hyperlink>
    </w:p>
    <w:p w:rsidR="00260DE5" w:rsidRPr="00260DE5" w:rsidRDefault="00260DE5" w:rsidP="00260DE5"/>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Working directly from the main matrix:</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From the </w:t>
      </w:r>
      <w:r w:rsidRPr="00260DE5">
        <w:rPr>
          <w:rFonts w:ascii="Times New Roman" w:hAnsi="Times New Roman" w:cs="Times New Roman"/>
          <w:b/>
          <w:bCs/>
          <w:i/>
          <w:iCs/>
          <w:sz w:val="20"/>
          <w:szCs w:val="20"/>
        </w:rPr>
        <w:t>Main Matrix</w:t>
      </w:r>
      <w:r w:rsidRPr="00260DE5">
        <w:rPr>
          <w:rFonts w:ascii="Times New Roman" w:hAnsi="Times New Roman" w:cs="Times New Roman"/>
          <w:sz w:val="20"/>
          <w:szCs w:val="20"/>
        </w:rPr>
        <w:t xml:space="preserve"> screen: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Item of Choice</w:t>
      </w:r>
      <w:r w:rsidRPr="00260DE5">
        <w:rPr>
          <w:rFonts w:ascii="Times New Roman" w:hAnsi="Times New Roman" w:cs="Times New Roman"/>
          <w:sz w:val="20"/>
          <w:szCs w:val="20"/>
        </w:rPr>
        <w:t xml:space="preserve"> from the </w:t>
      </w:r>
      <w:r w:rsidRPr="00260DE5">
        <w:rPr>
          <w:rFonts w:ascii="Times New Roman" w:hAnsi="Times New Roman" w:cs="Times New Roman"/>
          <w:b/>
          <w:bCs/>
          <w:i/>
          <w:iCs/>
          <w:sz w:val="20"/>
          <w:szCs w:val="20"/>
        </w:rPr>
        <w:t>Main Matrix</w:t>
      </w:r>
      <w:r w:rsidRPr="00260DE5">
        <w:rPr>
          <w:rFonts w:ascii="Times New Roman" w:hAnsi="Times New Roman" w:cs="Times New Roman"/>
          <w:sz w:val="20"/>
          <w:szCs w:val="20"/>
        </w:rPr>
        <w:t xml:space="preserve"> (this will highlight the item)</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Treat (Train)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This will deliver a seven-second frequency of the selected item (the button is on the right side of the screen, below the sub-files, under the yellow Hold Tray).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To select a longer frequency Training Protocol:</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Auto Focus Bio-Resonance Zap</w:t>
      </w:r>
      <w:r w:rsidRPr="00260DE5">
        <w:rPr>
          <w:rFonts w:ascii="Times New Roman" w:hAnsi="Times New Roman" w:cs="Times New Roman"/>
          <w:sz w:val="20"/>
          <w:szCs w:val="20"/>
        </w:rPr>
        <w:t xml:space="preserve"> (from the top menu bar)</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Auto Focus Zap 3 min</w:t>
      </w:r>
    </w:p>
    <w:p w:rsidR="00CF7258" w:rsidRDefault="00CF7258" w:rsidP="00260DE5">
      <w:pPr>
        <w:pStyle w:val="NoSpacing"/>
        <w:jc w:val="both"/>
        <w:rPr>
          <w:rFonts w:ascii="Times New Roman" w:hAnsi="Times New Roman" w:cs="Times New Roman"/>
          <w:b/>
          <w:bCs/>
          <w:i/>
          <w:iCs/>
          <w:sz w:val="20"/>
          <w:szCs w:val="20"/>
        </w:rPr>
      </w:pPr>
      <w:r w:rsidRPr="00260DE5">
        <w:rPr>
          <w:rFonts w:ascii="Times New Roman" w:hAnsi="Times New Roman" w:cs="Times New Roman"/>
          <w:sz w:val="20"/>
          <w:szCs w:val="20"/>
        </w:rPr>
        <w:t xml:space="preserve">The </w:t>
      </w:r>
      <w:r w:rsidRPr="00260DE5">
        <w:rPr>
          <w:rFonts w:ascii="Times New Roman" w:hAnsi="Times New Roman" w:cs="Times New Roman"/>
          <w:b/>
          <w:bCs/>
          <w:i/>
          <w:iCs/>
          <w:sz w:val="20"/>
          <w:szCs w:val="20"/>
        </w:rPr>
        <w:t>Treat (Train)</w:t>
      </w:r>
      <w:r w:rsidRPr="00260DE5">
        <w:rPr>
          <w:rFonts w:ascii="Times New Roman" w:hAnsi="Times New Roman" w:cs="Times New Roman"/>
          <w:sz w:val="20"/>
          <w:szCs w:val="20"/>
        </w:rPr>
        <w:t xml:space="preserve"> button is now transformed to </w:t>
      </w:r>
      <w:r w:rsidRPr="00260DE5">
        <w:rPr>
          <w:rFonts w:ascii="Times New Roman" w:hAnsi="Times New Roman" w:cs="Times New Roman"/>
          <w:b/>
          <w:bCs/>
          <w:i/>
          <w:iCs/>
          <w:sz w:val="20"/>
          <w:szCs w:val="20"/>
        </w:rPr>
        <w:t>Zap 3 min</w:t>
      </w:r>
    </w:p>
    <w:p w:rsidR="00A373E5" w:rsidRPr="00260DE5" w:rsidRDefault="00A373E5" w:rsidP="00260DE5">
      <w:pPr>
        <w:pStyle w:val="NoSpacing"/>
        <w:jc w:val="both"/>
        <w:rPr>
          <w:rFonts w:ascii="Times New Roman" w:hAnsi="Times New Roman" w:cs="Times New Roman"/>
          <w:sz w:val="20"/>
          <w:szCs w:val="20"/>
        </w:rPr>
      </w:pPr>
    </w:p>
    <w:p w:rsidR="00CF7258" w:rsidRP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99538" cy="2772967"/>
            <wp:effectExtent l="0" t="0" r="6350" b="8890"/>
            <wp:docPr id="54" name="Picture 54" descr="https://support.quantum-medical.eu/wp-content/uploads/2022/10/Auto-focus-1-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upport.quantum-medical.eu/wp-content/uploads/2022/10/Auto-focus-1-1024x557.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02237" cy="2774435"/>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Or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Auto Focus Zap 9 min</w:t>
      </w:r>
    </w:p>
    <w:p w:rsidR="00A373E5"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Treat (Train) key is now transformed to Zap 9 min</w:t>
      </w:r>
    </w:p>
    <w:p w:rsidR="00CF7258" w:rsidRP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99538" cy="2772967"/>
            <wp:effectExtent l="0" t="0" r="6350" b="8890"/>
            <wp:docPr id="53" name="Picture 53" descr="https://support.quantum-medical.eu/wp-content/uploads/2022/10/Auto-focus-2-1-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pport.quantum-medical.eu/wp-content/uploads/2022/10/Auto-focus-2-1-1024x557.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06229" cy="2776605"/>
                    </a:xfrm>
                    <a:prstGeom prst="rect">
                      <a:avLst/>
                    </a:prstGeom>
                    <a:noFill/>
                    <a:ln>
                      <a:noFill/>
                    </a:ln>
                  </pic:spPr>
                </pic:pic>
              </a:graphicData>
            </a:graphic>
          </wp:inline>
        </w:drawing>
      </w:r>
    </w:p>
    <w:p w:rsidR="00260DE5" w:rsidRPr="00260DE5" w:rsidRDefault="00CF7258" w:rsidP="00260DE5">
      <w:pPr>
        <w:pStyle w:val="NoSpacing"/>
        <w:jc w:val="both"/>
        <w:rPr>
          <w:rFonts w:ascii="Times New Roman" w:hAnsi="Times New Roman" w:cs="Times New Roman"/>
          <w:b/>
          <w:sz w:val="20"/>
          <w:szCs w:val="20"/>
        </w:rPr>
      </w:pPr>
      <w:r w:rsidRPr="00260DE5">
        <w:rPr>
          <w:rFonts w:ascii="Times New Roman" w:hAnsi="Times New Roman" w:cs="Times New Roman"/>
          <w:b/>
          <w:sz w:val="20"/>
          <w:szCs w:val="20"/>
        </w:rPr>
        <w:lastRenderedPageBreak/>
        <w:t>Note: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Remember to return the </w:t>
      </w:r>
      <w:r w:rsidRPr="00260DE5">
        <w:rPr>
          <w:rFonts w:ascii="Times New Roman" w:hAnsi="Times New Roman" w:cs="Times New Roman"/>
          <w:b/>
          <w:bCs/>
          <w:i/>
          <w:iCs/>
          <w:sz w:val="20"/>
          <w:szCs w:val="20"/>
        </w:rPr>
        <w:t>Zap 3 min or 9 min</w:t>
      </w:r>
      <w:r w:rsidRPr="00260DE5">
        <w:rPr>
          <w:rFonts w:ascii="Times New Roman" w:hAnsi="Times New Roman" w:cs="Times New Roman"/>
          <w:sz w:val="20"/>
          <w:szCs w:val="20"/>
        </w:rPr>
        <w:t xml:space="preserve"> button to its regular </w:t>
      </w:r>
      <w:r w:rsidRPr="00260DE5">
        <w:rPr>
          <w:rFonts w:ascii="Times New Roman" w:hAnsi="Times New Roman" w:cs="Times New Roman"/>
          <w:b/>
          <w:bCs/>
          <w:i/>
          <w:iCs/>
          <w:sz w:val="20"/>
          <w:szCs w:val="20"/>
        </w:rPr>
        <w:t>Treat (Train)</w:t>
      </w:r>
      <w:r w:rsidRPr="00260DE5">
        <w:rPr>
          <w:rFonts w:ascii="Times New Roman" w:hAnsi="Times New Roman" w:cs="Times New Roman"/>
          <w:sz w:val="20"/>
          <w:szCs w:val="20"/>
        </w:rPr>
        <w:t xml:space="preserve"> button, when complete with the 3 or 9 min. selection. To do this: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xml:space="preserve">  Auto Focus Bio-Resonance Zap </w:t>
      </w:r>
      <w:r w:rsidRPr="00260DE5">
        <w:rPr>
          <w:rFonts w:ascii="Times New Roman" w:hAnsi="Times New Roman" w:cs="Times New Roman"/>
          <w:sz w:val="20"/>
          <w:szCs w:val="20"/>
        </w:rPr>
        <w:t>(top menu bar)</w:t>
      </w:r>
    </w:p>
    <w:p w:rsidR="00CF7258" w:rsidRDefault="00CF7258" w:rsidP="00260DE5">
      <w:pPr>
        <w:pStyle w:val="NoSpacing"/>
        <w:jc w:val="both"/>
        <w:rPr>
          <w:rFonts w:ascii="Times New Roman" w:hAnsi="Times New Roman" w:cs="Times New Roman"/>
          <w:b/>
          <w:bCs/>
          <w:i/>
          <w:iCs/>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Unzap</w:t>
      </w:r>
    </w:p>
    <w:p w:rsidR="00A373E5" w:rsidRPr="00260DE5" w:rsidRDefault="00A373E5" w:rsidP="00260DE5">
      <w:pPr>
        <w:pStyle w:val="NoSpacing"/>
        <w:jc w:val="both"/>
        <w:rPr>
          <w:rFonts w:ascii="Times New Roman" w:hAnsi="Times New Roman" w:cs="Times New Roman"/>
          <w:sz w:val="20"/>
          <w:szCs w:val="20"/>
        </w:rPr>
      </w:pPr>
    </w:p>
    <w:p w:rsid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55288" cy="2857660"/>
            <wp:effectExtent l="0" t="0" r="2540" b="0"/>
            <wp:docPr id="52" name="Picture 52" descr="https://support.quantum-medical.eu/wp-content/uploads/2022/10/Unzap-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upport.quantum-medical.eu/wp-content/uploads/2022/10/Unzap-1024x55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58000" cy="2859135"/>
                    </a:xfrm>
                    <a:prstGeom prst="rect">
                      <a:avLst/>
                    </a:prstGeom>
                    <a:noFill/>
                    <a:ln>
                      <a:noFill/>
                    </a:ln>
                  </pic:spPr>
                </pic:pic>
              </a:graphicData>
            </a:graphic>
          </wp:inline>
        </w:drawing>
      </w:r>
    </w:p>
    <w:p w:rsidR="00CF7258" w:rsidRDefault="00CF7258" w:rsidP="00CF7258">
      <w:pPr>
        <w:spacing w:after="0" w:line="240" w:lineRule="auto"/>
        <w:rPr>
          <w:rFonts w:ascii="Times New Roman" w:eastAsia="Times New Roman" w:hAnsi="Times New Roman" w:cs="Times New Roman"/>
          <w:sz w:val="24"/>
          <w:szCs w:val="24"/>
        </w:rPr>
      </w:pPr>
    </w:p>
    <w:p w:rsidR="00CF7258" w:rsidRDefault="00CF7258" w:rsidP="00CF7258">
      <w:pPr>
        <w:spacing w:after="0" w:line="240" w:lineRule="auto"/>
        <w:rPr>
          <w:rFonts w:ascii="Times New Roman" w:eastAsia="Times New Roman" w:hAnsi="Times New Roman" w:cs="Times New Roman"/>
          <w:sz w:val="24"/>
          <w:szCs w:val="24"/>
        </w:rPr>
      </w:pPr>
    </w:p>
    <w:p w:rsidR="00CF7258" w:rsidRDefault="00CF7258" w:rsidP="00CF7258">
      <w:pPr>
        <w:spacing w:after="0" w:line="240" w:lineRule="auto"/>
        <w:rPr>
          <w:rFonts w:ascii="Times New Roman" w:eastAsia="Times New Roman" w:hAnsi="Times New Roman" w:cs="Times New Roman"/>
          <w:sz w:val="24"/>
          <w:szCs w:val="24"/>
        </w:rPr>
      </w:pPr>
    </w:p>
    <w:p w:rsidR="00CF7258" w:rsidRDefault="00767DB9" w:rsidP="00CF7258">
      <w:pPr>
        <w:pStyle w:val="Heading2"/>
        <w:jc w:val="both"/>
      </w:pPr>
      <w:hyperlink r:id="rId71" w:tooltip="Permalink to Manfly" w:history="1">
        <w:bookmarkStart w:id="22" w:name="_Toc127794919"/>
        <w:r w:rsidR="00CF7258" w:rsidRPr="00CF7258">
          <w:rPr>
            <w:rStyle w:val="Hyperlink"/>
            <w:color w:val="4F81BD" w:themeColor="accent1"/>
            <w:u w:val="none"/>
          </w:rPr>
          <w:t>Manfly</w:t>
        </w:r>
        <w:bookmarkEnd w:id="22"/>
      </w:hyperlink>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Engaging </w:t>
      </w:r>
      <w:r w:rsidRPr="00260DE5">
        <w:rPr>
          <w:rFonts w:ascii="Times New Roman" w:hAnsi="Times New Roman" w:cs="Times New Roman"/>
          <w:b/>
          <w:bCs/>
          <w:i/>
          <w:iCs/>
          <w:sz w:val="20"/>
          <w:szCs w:val="20"/>
        </w:rPr>
        <w:t>Manfly</w:t>
      </w:r>
      <w:r w:rsidRPr="00260DE5">
        <w:rPr>
          <w:rFonts w:ascii="Times New Roman" w:hAnsi="Times New Roman" w:cs="Times New Roman"/>
          <w:sz w:val="20"/>
          <w:szCs w:val="20"/>
        </w:rPr>
        <w:t xml:space="preserve"> will assist in keeping your client’s energies separate from your own while working.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Manfly</w:t>
      </w:r>
      <w:r w:rsidRPr="00260DE5">
        <w:rPr>
          <w:rFonts w:ascii="Times New Roman" w:hAnsi="Times New Roman" w:cs="Times New Roman"/>
          <w:sz w:val="20"/>
          <w:szCs w:val="20"/>
        </w:rPr>
        <w:t xml:space="preserve"> can be accessed as follows: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 xml:space="preserve">Programs/Universal Biofeedback Therapy </w:t>
      </w:r>
      <w:r w:rsidRPr="00260DE5">
        <w:rPr>
          <w:rFonts w:ascii="Times New Roman" w:hAnsi="Times New Roman" w:cs="Times New Roman"/>
          <w:sz w:val="20"/>
          <w:szCs w:val="20"/>
        </w:rPr>
        <w:t>on the</w:t>
      </w:r>
      <w:r w:rsidRPr="00260DE5">
        <w:rPr>
          <w:rFonts w:ascii="Times New Roman" w:hAnsi="Times New Roman" w:cs="Times New Roman"/>
          <w:b/>
          <w:bCs/>
          <w:i/>
          <w:iCs/>
          <w:sz w:val="20"/>
          <w:szCs w:val="20"/>
        </w:rPr>
        <w:t xml:space="preserve"> Main Menu</w:t>
      </w:r>
    </w:p>
    <w:p w:rsidR="00CF7258" w:rsidRP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50264" cy="2854928"/>
            <wp:effectExtent l="0" t="0" r="7620" b="3175"/>
            <wp:docPr id="57" name="Picture 57" descr="https://support.quantum-medical.eu/wp-content/uploads/2022/10/Manfly-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upport.quantum-medical.eu/wp-content/uploads/2022/10/Manfly-1024x557.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54340" cy="2857144"/>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t>Multi-Media</w:t>
      </w:r>
      <w:r w:rsidRPr="00260DE5">
        <w:rPr>
          <w:rFonts w:ascii="Times New Roman" w:hAnsi="Times New Roman" w:cs="Times New Roman"/>
          <w:sz w:val="20"/>
          <w:szCs w:val="20"/>
        </w:rPr>
        <w:t xml:space="preserve"> on the bottom Task Bar</w:t>
      </w:r>
    </w:p>
    <w:p w:rsid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466303" cy="3073795"/>
            <wp:effectExtent l="0" t="0" r="1270" b="0"/>
            <wp:docPr id="56" name="Picture 56" descr="https://support.quantum-medical.eu/wp-content/uploads/2022/10/Manfly-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pport.quantum-medical.eu/wp-content/uploads/2022/10/Manfly-1-1024x576.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69924" cy="3075831"/>
                    </a:xfrm>
                    <a:prstGeom prst="rect">
                      <a:avLst/>
                    </a:prstGeom>
                    <a:noFill/>
                    <a:ln>
                      <a:noFill/>
                    </a:ln>
                  </pic:spPr>
                </pic:pic>
              </a:graphicData>
            </a:graphic>
          </wp:inline>
        </w:drawing>
      </w:r>
    </w:p>
    <w:p w:rsidR="00A373E5" w:rsidRPr="00CF7258" w:rsidRDefault="00A373E5" w:rsidP="00CF7258">
      <w:pPr>
        <w:spacing w:after="0" w:line="240" w:lineRule="auto"/>
        <w:rPr>
          <w:rFonts w:ascii="Times New Roman" w:eastAsia="Times New Roman" w:hAnsi="Times New Roman" w:cs="Times New Roman"/>
          <w:sz w:val="24"/>
          <w:szCs w:val="24"/>
        </w:rPr>
      </w:pPr>
    </w:p>
    <w:p w:rsidR="00CF7258"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On the bottom left of the </w:t>
      </w:r>
      <w:r w:rsidRPr="00260DE5">
        <w:rPr>
          <w:rFonts w:ascii="Times New Roman" w:hAnsi="Times New Roman" w:cs="Times New Roman"/>
          <w:b/>
          <w:bCs/>
          <w:i/>
          <w:iCs/>
          <w:sz w:val="20"/>
          <w:szCs w:val="20"/>
        </w:rPr>
        <w:t>Universal Biofeedback Therapy</w:t>
      </w:r>
      <w:r w:rsidRPr="00260DE5">
        <w:rPr>
          <w:rFonts w:ascii="Times New Roman" w:hAnsi="Times New Roman" w:cs="Times New Roman"/>
          <w:sz w:val="20"/>
          <w:szCs w:val="20"/>
        </w:rPr>
        <w:t xml:space="preserve"> screen, posted in the yellow bar, you will see </w:t>
      </w:r>
      <w:r w:rsidRPr="00260DE5">
        <w:rPr>
          <w:rFonts w:ascii="Times New Roman" w:hAnsi="Times New Roman" w:cs="Times New Roman"/>
          <w:b/>
          <w:bCs/>
          <w:i/>
          <w:iCs/>
          <w:sz w:val="20"/>
          <w:szCs w:val="20"/>
        </w:rPr>
        <w:t>Multi-Media</w:t>
      </w:r>
      <w:r w:rsidRPr="00260DE5">
        <w:rPr>
          <w:rFonts w:ascii="Times New Roman" w:hAnsi="Times New Roman" w:cs="Times New Roman"/>
          <w:sz w:val="20"/>
          <w:szCs w:val="20"/>
        </w:rPr>
        <w:t xml:space="preserve">.  A Pop up box will appear. </w:t>
      </w:r>
    </w:p>
    <w:p w:rsidR="00A373E5" w:rsidRPr="00260DE5" w:rsidRDefault="00A373E5" w:rsidP="00260DE5">
      <w:pPr>
        <w:pStyle w:val="NoSpacing"/>
        <w:jc w:val="both"/>
        <w:rPr>
          <w:rFonts w:ascii="Times New Roman" w:hAnsi="Times New Roman" w:cs="Times New Roman"/>
          <w:sz w:val="20"/>
          <w:szCs w:val="20"/>
        </w:rPr>
      </w:pPr>
    </w:p>
    <w:p w:rsidR="00CF7258" w:rsidRDefault="00CF7258" w:rsidP="00CF725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68082" cy="3074796"/>
            <wp:effectExtent l="0" t="0" r="0" b="0"/>
            <wp:docPr id="55" name="Picture 55" descr="https://support.quantum-medical.eu/wp-content/uploads/2022/10/Manfly-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upport.quantum-medical.eu/wp-content/uploads/2022/10/Manfly-2-1024x576.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76929" cy="3079771"/>
                    </a:xfrm>
                    <a:prstGeom prst="rect">
                      <a:avLst/>
                    </a:prstGeom>
                    <a:noFill/>
                    <a:ln>
                      <a:noFill/>
                    </a:ln>
                  </pic:spPr>
                </pic:pic>
              </a:graphicData>
            </a:graphic>
          </wp:inline>
        </w:drawing>
      </w:r>
    </w:p>
    <w:p w:rsidR="00A373E5" w:rsidRPr="00CF7258" w:rsidRDefault="00A373E5" w:rsidP="00CF7258">
      <w:pPr>
        <w:spacing w:after="0" w:line="240" w:lineRule="auto"/>
        <w:rPr>
          <w:rFonts w:ascii="Times New Roman" w:eastAsia="Times New Roman" w:hAnsi="Times New Roman" w:cs="Times New Roman"/>
          <w:sz w:val="24"/>
          <w:szCs w:val="24"/>
        </w:rPr>
      </w:pP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Now minimize the pop-up box by clicking anywhere on the therapy screen, so that it will run in the background.</w:t>
      </w:r>
    </w:p>
    <w:p w:rsidR="00CF7258" w:rsidRDefault="00CF7258" w:rsidP="00CF7258">
      <w:pPr>
        <w:spacing w:before="100" w:beforeAutospacing="1" w:after="100" w:afterAutospacing="1" w:line="240" w:lineRule="auto"/>
        <w:jc w:val="both"/>
        <w:rPr>
          <w:rFonts w:ascii="Times New Roman" w:eastAsia="Times New Roman" w:hAnsi="Times New Roman" w:cs="Times New Roman"/>
          <w:sz w:val="20"/>
          <w:szCs w:val="20"/>
        </w:rPr>
      </w:pPr>
    </w:p>
    <w:p w:rsidR="0067503F" w:rsidRPr="0067503F" w:rsidRDefault="00767DB9" w:rsidP="0067503F">
      <w:pPr>
        <w:pStyle w:val="Heading2"/>
      </w:pPr>
      <w:hyperlink r:id="rId75" w:tooltip="Permalink to VARHOPE Score Interpretation" w:history="1">
        <w:bookmarkStart w:id="23" w:name="_Toc127794920"/>
        <w:r w:rsidR="00CF7258" w:rsidRPr="00CF7258">
          <w:rPr>
            <w:rStyle w:val="Hyperlink"/>
            <w:color w:val="4F81BD" w:themeColor="accent1"/>
            <w:u w:val="none"/>
          </w:rPr>
          <w:t>VARHOPE Score Interpretation</w:t>
        </w:r>
        <w:bookmarkEnd w:id="23"/>
      </w:hyperlink>
    </w:p>
    <w:p w:rsidR="00CF7258" w:rsidRDefault="00CF7258" w:rsidP="00CF7258">
      <w:r>
        <w:rPr>
          <w:noProof/>
        </w:rPr>
        <w:drawing>
          <wp:inline distT="0" distB="0" distL="0" distR="0">
            <wp:extent cx="5245240" cy="2841614"/>
            <wp:effectExtent l="0" t="0" r="0" b="0"/>
            <wp:docPr id="63" name="Picture 63" descr="https://support.quantum-medical.eu/wp-content/uploads/2022/10/Testing-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upport.quantum-medical.eu/wp-content/uploads/2022/10/Testing-1-1024x555.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9423" cy="2843880"/>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VARHOPE panel first appears by clicking TEST in the main panel, after you have gone through the process of Calibration. They are the initial reactivity numbers after the first handshake of the Calibration.</w:t>
      </w:r>
    </w:p>
    <w:p w:rsidR="00CF7258" w:rsidRDefault="00CF7258" w:rsidP="00CF7258">
      <w:r>
        <w:rPr>
          <w:noProof/>
        </w:rPr>
        <w:drawing>
          <wp:inline distT="0" distB="0" distL="0" distR="0">
            <wp:extent cx="5250264" cy="2844334"/>
            <wp:effectExtent l="0" t="0" r="7620" b="0"/>
            <wp:docPr id="62" name="Picture 62" descr="https://support.quantum-medical.eu/wp-content/uploads/2022/10/Varhope-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pport.quantum-medical.eu/wp-content/uploads/2022/10/Varhope-1024x555.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61112" cy="2850211"/>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You can also access the </w:t>
      </w:r>
      <w:r w:rsidRPr="00260DE5">
        <w:rPr>
          <w:rStyle w:val="Emphasis"/>
          <w:rFonts w:ascii="Times New Roman" w:hAnsi="Times New Roman" w:cs="Times New Roman"/>
          <w:b/>
          <w:bCs/>
          <w:sz w:val="20"/>
          <w:szCs w:val="20"/>
        </w:rPr>
        <w:t>VARHOPE</w:t>
      </w:r>
      <w:r w:rsidRPr="00260DE5">
        <w:rPr>
          <w:rFonts w:ascii="Times New Roman" w:hAnsi="Times New Roman" w:cs="Times New Roman"/>
          <w:sz w:val="20"/>
          <w:szCs w:val="20"/>
        </w:rPr>
        <w:t xml:space="preserve"> screen, from the </w:t>
      </w:r>
      <w:r w:rsidRPr="00260DE5">
        <w:rPr>
          <w:rStyle w:val="Strong"/>
          <w:rFonts w:ascii="Times New Roman" w:hAnsi="Times New Roman" w:cs="Times New Roman"/>
          <w:sz w:val="20"/>
          <w:szCs w:val="20"/>
        </w:rPr>
        <w:t>VARHOPE</w:t>
      </w:r>
      <w:r w:rsidRPr="00260DE5">
        <w:rPr>
          <w:rFonts w:ascii="Times New Roman" w:hAnsi="Times New Roman" w:cs="Times New Roman"/>
          <w:sz w:val="20"/>
          <w:szCs w:val="20"/>
        </w:rPr>
        <w:t xml:space="preserve"> button</w:t>
      </w:r>
    </w:p>
    <w:p w:rsidR="00CF7258" w:rsidRDefault="00CF7258" w:rsidP="00CF7258">
      <w:r>
        <w:rPr>
          <w:noProof/>
        </w:rPr>
        <w:drawing>
          <wp:inline distT="0" distB="0" distL="0" distR="0">
            <wp:extent cx="5250264" cy="583971"/>
            <wp:effectExtent l="0" t="0" r="0" b="6985"/>
            <wp:docPr id="61" name="Picture 61" descr="https://support.quantum-medical.eu/wp-content/uploads/2022/10/Varhope-1-1024x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upport.quantum-medical.eu/wp-content/uploads/2022/10/Varhope-1-1024x114.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4534" cy="586670"/>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w:t>
      </w:r>
      <w:r w:rsidRPr="00260DE5">
        <w:rPr>
          <w:rStyle w:val="Emphasis"/>
          <w:rFonts w:ascii="Times New Roman" w:hAnsi="Times New Roman" w:cs="Times New Roman"/>
          <w:b/>
          <w:bCs/>
          <w:sz w:val="20"/>
          <w:szCs w:val="20"/>
        </w:rPr>
        <w:t>VARHOPE</w:t>
      </w:r>
      <w:r w:rsidRPr="00260DE5">
        <w:rPr>
          <w:rFonts w:ascii="Times New Roman" w:hAnsi="Times New Roman" w:cs="Times New Roman"/>
          <w:sz w:val="20"/>
          <w:szCs w:val="20"/>
        </w:rPr>
        <w:t xml:space="preserve"> values (appearing in the red access panel) are for educational purposes. They are an indication of energetic parameters. Low </w:t>
      </w:r>
      <w:r w:rsidRPr="00260DE5">
        <w:rPr>
          <w:rStyle w:val="Emphasis"/>
          <w:rFonts w:ascii="Times New Roman" w:hAnsi="Times New Roman" w:cs="Times New Roman"/>
          <w:b/>
          <w:bCs/>
          <w:sz w:val="20"/>
          <w:szCs w:val="20"/>
        </w:rPr>
        <w:t>VARHOPE</w:t>
      </w:r>
      <w:r w:rsidRPr="00260DE5">
        <w:rPr>
          <w:rFonts w:ascii="Times New Roman" w:hAnsi="Times New Roman" w:cs="Times New Roman"/>
          <w:sz w:val="20"/>
          <w:szCs w:val="20"/>
        </w:rPr>
        <w:t xml:space="preserve"> values generally indicate an energetic weakness i.e. stress. These values may also give you information about the client’s lifestyle habits.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lastRenderedPageBreak/>
        <w:t>Information such as client name, number of visits, and last visits VARHOPE values is also mentioned on this panel.  There is also information on “regulatory dysfunction”, “explore the risk of” and “reactivity” fields that can give you hints and ideas on how you can plan your session.</w:t>
      </w:r>
    </w:p>
    <w:p w:rsidR="00CF7258" w:rsidRDefault="00CF7258" w:rsidP="00CF7258">
      <w:r>
        <w:rPr>
          <w:noProof/>
        </w:rPr>
        <w:drawing>
          <wp:inline distT="0" distB="0" distL="0" distR="0">
            <wp:extent cx="3677697" cy="1093810"/>
            <wp:effectExtent l="0" t="0" r="0" b="0"/>
            <wp:docPr id="60" name="Picture 60" descr="https://support.quantum-medical.eu/wp-content/uploads/2020/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pport.quantum-medical.eu/wp-content/uploads/2020/02/7.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91999" cy="1098064"/>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Regulatory Dysfunction is a primary electrical concern that needs to be addressed that day.  Common examples that may come up include spinal energy flow, EEG, ECG, and metabolic error dysfunction.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Explore Risk items are secondary electrical concerns of that day that also need to be addressed.</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Reactivity response ideally may be either normal, hyporeactive which is slow reactivity, under the normal, or hyper-reactivity indicating over the normal reactivity. Reactivity Dysfunction may indicate both hyper and hypo reactivity.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In order to have a good understanding of the readings, it takes experience and good knowledge of each parameter and combination to look for.</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Let us see however the Interpretation of the VARHOPE values as follows:</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V</w:t>
      </w:r>
      <w:r w:rsidRPr="00260DE5">
        <w:rPr>
          <w:rFonts w:ascii="Times New Roman" w:hAnsi="Times New Roman" w:cs="Times New Roman"/>
          <w:sz w:val="20"/>
          <w:szCs w:val="20"/>
        </w:rPr>
        <w:t xml:space="preserve"> = Voltage: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stress related to adrenal function and willpower</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This shows us possible chronic fatigue or fatigue in general.</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normal range is 80 – 100, Below 50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A</w:t>
      </w:r>
      <w:r w:rsidRPr="00260DE5">
        <w:rPr>
          <w:rFonts w:ascii="Times New Roman" w:hAnsi="Times New Roman" w:cs="Times New Roman"/>
          <w:sz w:val="20"/>
          <w:szCs w:val="20"/>
        </w:rPr>
        <w:t xml:space="preserve"> = Amperage: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stress related to brain function, serotonin, life force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normal range is 80 – 100, Below 50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R</w:t>
      </w:r>
      <w:r w:rsidRPr="00260DE5">
        <w:rPr>
          <w:rFonts w:ascii="Times New Roman" w:hAnsi="Times New Roman" w:cs="Times New Roman"/>
          <w:sz w:val="20"/>
          <w:szCs w:val="20"/>
        </w:rPr>
        <w:t xml:space="preserve"> = Resistance: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overall stress related to ease of energy flow in the meridians of the body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normal range is 80 – 100, Below 50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H</w:t>
      </w:r>
      <w:r w:rsidRPr="00260DE5">
        <w:rPr>
          <w:rFonts w:ascii="Times New Roman" w:hAnsi="Times New Roman" w:cs="Times New Roman"/>
          <w:sz w:val="20"/>
          <w:szCs w:val="20"/>
        </w:rPr>
        <w:t xml:space="preserve"> = Hydration: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stress related to the body’s water absorption on a cellular level.</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Not necessarily how much water one may drink but actually what they absorb.</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normal range is 80 – 100, Below 50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O</w:t>
      </w:r>
      <w:r w:rsidRPr="00260DE5">
        <w:rPr>
          <w:rFonts w:ascii="Times New Roman" w:hAnsi="Times New Roman" w:cs="Times New Roman"/>
          <w:sz w:val="20"/>
          <w:szCs w:val="20"/>
        </w:rPr>
        <w:t xml:space="preserve"> = Oxygenation: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stress related to the ease of oxygen flow in the body reflected in cellular vitality.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This can be interpreted into oxygen level, blood issues, hyperventilation, nutritional issues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normal range is 80 – 100, Below 50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P</w:t>
      </w:r>
      <w:r w:rsidRPr="00260DE5">
        <w:rPr>
          <w:rFonts w:ascii="Times New Roman" w:hAnsi="Times New Roman" w:cs="Times New Roman"/>
          <w:sz w:val="20"/>
          <w:szCs w:val="20"/>
        </w:rPr>
        <w:t xml:space="preserve"> = Proton Pressure: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stress related to the body’s energetic pH.</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normal range is 65 – 70.</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overall energetic pH is considered to be the most balanced when the numbers between Proton Pressure and Electron Pressure are within 10 points or less of each other.</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E</w:t>
      </w:r>
      <w:r w:rsidRPr="00260DE5">
        <w:rPr>
          <w:rFonts w:ascii="Times New Roman" w:hAnsi="Times New Roman" w:cs="Times New Roman"/>
          <w:sz w:val="20"/>
          <w:szCs w:val="20"/>
        </w:rPr>
        <w:t xml:space="preserve"> = Electron Pressure:</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Energetically reflects stress related to the whole of the body’s electrical functioning. This may be an energetic indication of the number of available electrons.</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 good range is 70 – 75.</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Cellular Vitality: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Associated with the present energy, as estimated electrically for the cell. Components of cell vitality are linked to oxygenation, protein digestion or blood issues/anemia, and essential fatty acid intake.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6 and above is normal, whereas below 3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Resonant Frequency Pattern</w:t>
      </w:r>
      <w:r w:rsidRPr="00260DE5">
        <w:rPr>
          <w:rFonts w:ascii="Times New Roman" w:hAnsi="Times New Roman" w:cs="Times New Roman"/>
          <w:sz w:val="20"/>
          <w:szCs w:val="20"/>
        </w:rPr>
        <w:t>:</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Represents the reactivity of the nervous system, tri vector signatures, and stored stress such as from unprocessed emotions, aging, sugar intake, or a spiritual issue.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lastRenderedPageBreak/>
        <w:t>Below 1.000 is associated with a risk of degeneration, and above 15.000 is possible nervous energy or psychic pain.  When the Resonant Frequency Pattern is out of the normal range, it is recommended to train via the ECG and the ANS (Automatic Nervous System training programs).</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Reactant Speed</w:t>
      </w:r>
      <w:r w:rsidRPr="00260DE5">
        <w:rPr>
          <w:rFonts w:ascii="Times New Roman" w:hAnsi="Times New Roman" w:cs="Times New Roman"/>
          <w:sz w:val="20"/>
          <w:szCs w:val="20"/>
        </w:rPr>
        <w:t>:</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Represents the speed at which the body resounds, such as to pathogen tri vector signatures.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Below 15 is ideal, below 40 is normal, and above 100 is stressed.</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Phase Angle</w:t>
      </w:r>
      <w:r w:rsidRPr="00260DE5">
        <w:rPr>
          <w:rFonts w:ascii="Times New Roman" w:hAnsi="Times New Roman" w:cs="Times New Roman"/>
          <w:sz w:val="20"/>
          <w:szCs w:val="20"/>
        </w:rPr>
        <w:t>:</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Represents the ability of the body to regenerate cells as a cellular aging index.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8 plus is ideal, 6 is normal and below 3 is chronic.</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Phase Response</w:t>
      </w:r>
      <w:r w:rsidRPr="00260DE5">
        <w:rPr>
          <w:rFonts w:ascii="Times New Roman" w:hAnsi="Times New Roman" w:cs="Times New Roman"/>
          <w:sz w:val="20"/>
          <w:szCs w:val="20"/>
        </w:rPr>
        <w:t>:</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Represents the ability of all the systems of the body to work together. </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900 plus is ideal, 700 is normal and below 300 is of concern.</w:t>
      </w:r>
    </w:p>
    <w:p w:rsidR="00CF7258" w:rsidRPr="00260DE5" w:rsidRDefault="00CF7258"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Impedance</w:t>
      </w:r>
      <w:r w:rsidRPr="00260DE5">
        <w:rPr>
          <w:rFonts w:ascii="Times New Roman" w:hAnsi="Times New Roman" w:cs="Times New Roman"/>
          <w:sz w:val="20"/>
          <w:szCs w:val="20"/>
        </w:rPr>
        <w:t>:</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Represents the ability of energy to flow around and through the body.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1600 is ideal, below 1200 is weak and below 800 is of concern.</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At the end of each session, you can go re-test the VARHOPE improvement made during the therapy.</w:t>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From the main menu go to </w:t>
      </w:r>
      <w:r w:rsidRPr="00260DE5">
        <w:rPr>
          <w:rStyle w:val="Emphasis"/>
          <w:rFonts w:ascii="Times New Roman" w:hAnsi="Times New Roman" w:cs="Times New Roman"/>
          <w:b/>
          <w:bCs/>
          <w:sz w:val="20"/>
          <w:szCs w:val="20"/>
        </w:rPr>
        <w:t>Retest</w:t>
      </w:r>
    </w:p>
    <w:p w:rsidR="00CF7258" w:rsidRDefault="00CF7258" w:rsidP="00260DE5">
      <w:pPr>
        <w:pStyle w:val="NoSpacing"/>
        <w:jc w:val="both"/>
        <w:rPr>
          <w:rStyle w:val="Emphasis"/>
          <w:rFonts w:ascii="Times New Roman" w:hAnsi="Times New Roman" w:cs="Times New Roman"/>
          <w:b/>
          <w:bCs/>
          <w:sz w:val="20"/>
          <w:szCs w:val="20"/>
        </w:rPr>
      </w:pPr>
      <w:r w:rsidRPr="00260DE5">
        <w:rPr>
          <w:rFonts w:ascii="Times New Roman" w:hAnsi="Times New Roman" w:cs="Times New Roman"/>
          <w:sz w:val="20"/>
          <w:szCs w:val="20"/>
        </w:rPr>
        <w:t xml:space="preserve">Click on </w:t>
      </w:r>
      <w:r w:rsidRPr="00260DE5">
        <w:rPr>
          <w:rStyle w:val="Emphasis"/>
          <w:rFonts w:ascii="Times New Roman" w:hAnsi="Times New Roman" w:cs="Times New Roman"/>
          <w:b/>
          <w:bCs/>
          <w:sz w:val="20"/>
          <w:szCs w:val="20"/>
        </w:rPr>
        <w:t>Test VARHOPE improvement</w:t>
      </w:r>
    </w:p>
    <w:p w:rsidR="00385E87" w:rsidRPr="00260DE5" w:rsidRDefault="00385E87" w:rsidP="00260DE5">
      <w:pPr>
        <w:pStyle w:val="NoSpacing"/>
        <w:jc w:val="both"/>
        <w:rPr>
          <w:rFonts w:ascii="Times New Roman" w:hAnsi="Times New Roman" w:cs="Times New Roman"/>
          <w:sz w:val="20"/>
          <w:szCs w:val="20"/>
        </w:rPr>
      </w:pPr>
    </w:p>
    <w:p w:rsidR="00CF7258" w:rsidRDefault="00CF7258" w:rsidP="00CF7258">
      <w:r>
        <w:rPr>
          <w:noProof/>
        </w:rPr>
        <w:drawing>
          <wp:inline distT="0" distB="0" distL="0" distR="0">
            <wp:extent cx="5421086" cy="2947816"/>
            <wp:effectExtent l="0" t="0" r="8255" b="5080"/>
            <wp:docPr id="59" name="Picture 59" descr="https://support.quantum-medical.eu/wp-content/uploads/2022/10/Varhope-2-1024x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upport.quantum-medical.eu/wp-content/uploads/2022/10/Varhope-2-1024x55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30960" cy="2953185"/>
                    </a:xfrm>
                    <a:prstGeom prst="rect">
                      <a:avLst/>
                    </a:prstGeom>
                    <a:noFill/>
                    <a:ln>
                      <a:noFill/>
                    </a:ln>
                  </pic:spPr>
                </pic:pic>
              </a:graphicData>
            </a:graphic>
          </wp:inline>
        </w:drawing>
      </w:r>
    </w:p>
    <w:p w:rsidR="00CF7258" w:rsidRPr="00260DE5"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This will do a 1.5 min Retest and give you new values on your VARHOPE along with </w:t>
      </w:r>
      <w:r w:rsidRPr="00260DE5">
        <w:rPr>
          <w:rStyle w:val="Emphasis"/>
          <w:rFonts w:ascii="Times New Roman" w:hAnsi="Times New Roman" w:cs="Times New Roman"/>
          <w:b/>
          <w:bCs/>
          <w:sz w:val="20"/>
          <w:szCs w:val="20"/>
        </w:rPr>
        <w:t>Today’s Improvement Percent.</w:t>
      </w:r>
    </w:p>
    <w:p w:rsidR="00CF7258" w:rsidRDefault="00CF7258"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This percentage represents how much the person has reacted and improved electrically from their session. </w:t>
      </w:r>
    </w:p>
    <w:p w:rsidR="00385E87" w:rsidRPr="00260DE5" w:rsidRDefault="00385E87" w:rsidP="00260DE5">
      <w:pPr>
        <w:pStyle w:val="NoSpacing"/>
        <w:jc w:val="both"/>
        <w:rPr>
          <w:rFonts w:ascii="Times New Roman" w:hAnsi="Times New Roman" w:cs="Times New Roman"/>
          <w:sz w:val="20"/>
          <w:szCs w:val="20"/>
        </w:rPr>
      </w:pPr>
    </w:p>
    <w:p w:rsidR="00CF7258" w:rsidRDefault="00CF7258" w:rsidP="00CF7258">
      <w:r>
        <w:rPr>
          <w:noProof/>
        </w:rPr>
        <w:drawing>
          <wp:inline distT="0" distB="0" distL="0" distR="0">
            <wp:extent cx="5422116" cy="1572114"/>
            <wp:effectExtent l="0" t="0" r="7620" b="9525"/>
            <wp:docPr id="58" name="Picture 58" descr="https://support.quantum-medical.eu/wp-content/uploads/2021/02/image060-1024x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pport.quantum-medical.eu/wp-content/uploads/2021/02/image060-1024x29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28542" cy="1573977"/>
                    </a:xfrm>
                    <a:prstGeom prst="rect">
                      <a:avLst/>
                    </a:prstGeom>
                    <a:noFill/>
                    <a:ln>
                      <a:noFill/>
                    </a:ln>
                  </pic:spPr>
                </pic:pic>
              </a:graphicData>
            </a:graphic>
          </wp:inline>
        </w:drawing>
      </w:r>
    </w:p>
    <w:p w:rsidR="00FD4BD7" w:rsidRPr="00260DE5" w:rsidRDefault="00CF7258" w:rsidP="00260DE5">
      <w:pPr>
        <w:pStyle w:val="NoSpacing"/>
        <w:rPr>
          <w:rFonts w:ascii="Times New Roman" w:hAnsi="Times New Roman" w:cs="Times New Roman"/>
          <w:sz w:val="20"/>
          <w:szCs w:val="20"/>
        </w:rPr>
      </w:pPr>
      <w:r w:rsidRPr="00260DE5">
        <w:rPr>
          <w:rFonts w:ascii="Times New Roman" w:hAnsi="Times New Roman" w:cs="Times New Roman"/>
          <w:sz w:val="20"/>
          <w:szCs w:val="20"/>
        </w:rPr>
        <w:lastRenderedPageBreak/>
        <w:t>Please keep in mind that a low or even negative percentage value of improvement does not mean that the session was not good. However, it may mean that the patient may need some time, a day or two, for the body to self-adjust electrically and absorb the therapy that they received.</w:t>
      </w:r>
    </w:p>
    <w:p w:rsidR="00FD4BD7" w:rsidRDefault="00FD4BD7" w:rsidP="00A55426">
      <w:pPr>
        <w:pStyle w:val="NormalWeb"/>
        <w:jc w:val="both"/>
        <w:rPr>
          <w:sz w:val="20"/>
          <w:szCs w:val="20"/>
        </w:rPr>
      </w:pPr>
    </w:p>
    <w:p w:rsidR="00FD4BD7" w:rsidRDefault="00767DB9" w:rsidP="00FD4BD7">
      <w:pPr>
        <w:pStyle w:val="Heading2"/>
        <w:rPr>
          <w:rStyle w:val="Hyperlink"/>
          <w:color w:val="4F81BD" w:themeColor="accent1"/>
          <w:u w:val="none"/>
        </w:rPr>
      </w:pPr>
      <w:hyperlink r:id="rId81" w:tooltip="Permalink to Alarm reaction" w:history="1">
        <w:bookmarkStart w:id="24" w:name="_Toc127794921"/>
        <w:r w:rsidR="00FD4BD7" w:rsidRPr="00FD4BD7">
          <w:rPr>
            <w:rStyle w:val="Hyperlink"/>
            <w:color w:val="4F81BD" w:themeColor="accent1"/>
            <w:u w:val="none"/>
          </w:rPr>
          <w:t>Alarm reaction</w:t>
        </w:r>
        <w:bookmarkEnd w:id="24"/>
      </w:hyperlink>
    </w:p>
    <w:p w:rsidR="00260DE5" w:rsidRPr="00260DE5" w:rsidRDefault="00260DE5" w:rsidP="00260DE5"/>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Please be aware that if an </w:t>
      </w:r>
      <w:r w:rsidRPr="00260DE5">
        <w:rPr>
          <w:rStyle w:val="Emphasis"/>
          <w:rFonts w:ascii="Times New Roman" w:hAnsi="Times New Roman" w:cs="Times New Roman"/>
          <w:b/>
          <w:bCs/>
          <w:sz w:val="20"/>
          <w:szCs w:val="20"/>
        </w:rPr>
        <w:t>Alarm Reaction</w:t>
      </w:r>
      <w:r w:rsidRPr="00260DE5">
        <w:rPr>
          <w:rFonts w:ascii="Times New Roman" w:hAnsi="Times New Roman" w:cs="Times New Roman"/>
          <w:sz w:val="20"/>
          <w:szCs w:val="20"/>
        </w:rPr>
        <w:t xml:space="preserve"> occurs at any time during your session, this simply indicates that a stress response needs to be addressed.</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There are 5 key reasons that alarms may occur:</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relaxation and/or re-education of routes of elimination were not adequately supported, either from Short Sarcodes (Chapter 3), or Iridology and Body Viewer (Chapter 4). </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Too many relaxations and muscle re-education training were performed without proper preparation.</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client’s body has had enough training in that area and is done for the day.</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The client may need more support with minerals, amino acids, and other nutrients.</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You have received reactions from a level the client is not ready to work with today, such as from emotional stress. </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If a client alarms excessively, the session may have exceeded the tolerance level of the client, and you should proceed with caution.</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Double Click</w:t>
      </w:r>
      <w:r w:rsidRPr="00260DE5">
        <w:rPr>
          <w:rStyle w:val="Strong"/>
          <w:rFonts w:ascii="Times New Roman" w:hAnsi="Times New Roman" w:cs="Times New Roman"/>
          <w:sz w:val="20"/>
          <w:szCs w:val="20"/>
        </w:rPr>
        <w:t xml:space="preserve"> on the red </w:t>
      </w:r>
      <w:r w:rsidRPr="00260DE5">
        <w:rPr>
          <w:rStyle w:val="Emphasis"/>
          <w:rFonts w:ascii="Times New Roman" w:hAnsi="Times New Roman" w:cs="Times New Roman"/>
          <w:b/>
          <w:bCs/>
          <w:sz w:val="20"/>
          <w:szCs w:val="20"/>
        </w:rPr>
        <w:t>Alarm Reaction</w:t>
      </w:r>
      <w:r w:rsidRPr="00260DE5">
        <w:rPr>
          <w:rStyle w:val="Strong"/>
          <w:rFonts w:ascii="Times New Roman" w:hAnsi="Times New Roman" w:cs="Times New Roman"/>
          <w:sz w:val="20"/>
          <w:szCs w:val="20"/>
        </w:rPr>
        <w:t xml:space="preserve"> indicator (wherever it may show in any of the Training Programs)</w:t>
      </w:r>
      <w:r w:rsidRPr="00260DE5">
        <w:rPr>
          <w:rFonts w:ascii="Times New Roman" w:hAnsi="Times New Roman" w:cs="Times New Roman"/>
          <w:sz w:val="20"/>
          <w:szCs w:val="20"/>
        </w:rPr>
        <w:t xml:space="preserve"> when complete it will either indicate </w:t>
      </w:r>
      <w:r w:rsidRPr="00260DE5">
        <w:rPr>
          <w:rStyle w:val="Emphasis"/>
          <w:rFonts w:ascii="Times New Roman" w:hAnsi="Times New Roman" w:cs="Times New Roman"/>
          <w:b/>
          <w:bCs/>
          <w:sz w:val="20"/>
          <w:szCs w:val="20"/>
        </w:rPr>
        <w:t xml:space="preserve">Alarm, No More Therapy, </w:t>
      </w:r>
      <w:r w:rsidRPr="00260DE5">
        <w:rPr>
          <w:rFonts w:ascii="Times New Roman" w:hAnsi="Times New Roman" w:cs="Times New Roman"/>
          <w:sz w:val="20"/>
          <w:szCs w:val="20"/>
        </w:rPr>
        <w:t>or</w:t>
      </w:r>
      <w:r w:rsidRPr="00260DE5">
        <w:rPr>
          <w:rStyle w:val="Emphasis"/>
          <w:rFonts w:ascii="Times New Roman" w:hAnsi="Times New Roman" w:cs="Times New Roman"/>
          <w:b/>
          <w:bCs/>
          <w:sz w:val="20"/>
          <w:szCs w:val="20"/>
        </w:rPr>
        <w:t xml:space="preserve"> Alarm Response Corrected.</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If the response is corrected, continue the training protocol you were doing.</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If the response is not corrected, discontinue the training protocol you were doing and move on to another area of the program.</w:t>
      </w:r>
    </w:p>
    <w:p w:rsidR="00FD4BD7" w:rsidRPr="00260DE5" w:rsidRDefault="00FD4BD7" w:rsidP="00260DE5">
      <w:pPr>
        <w:pStyle w:val="NoSpacing"/>
        <w:jc w:val="both"/>
        <w:rPr>
          <w:rFonts w:ascii="Times New Roman" w:hAnsi="Times New Roman" w:cs="Times New Roman"/>
          <w:sz w:val="20"/>
          <w:szCs w:val="20"/>
        </w:rPr>
      </w:pPr>
      <w:r w:rsidRPr="00260DE5">
        <w:rPr>
          <w:rStyle w:val="Emphasis"/>
          <w:rFonts w:ascii="Times New Roman" w:hAnsi="Times New Roman" w:cs="Times New Roman"/>
          <w:b/>
          <w:bCs/>
          <w:sz w:val="20"/>
          <w:szCs w:val="20"/>
        </w:rPr>
        <w:t>Or-</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If this panel does not have the possibility of addressing the </w:t>
      </w:r>
      <w:r w:rsidRPr="00260DE5">
        <w:rPr>
          <w:rStyle w:val="Emphasis"/>
          <w:rFonts w:ascii="Times New Roman" w:hAnsi="Times New Roman" w:cs="Times New Roman"/>
          <w:b/>
          <w:bCs/>
          <w:sz w:val="20"/>
          <w:szCs w:val="20"/>
        </w:rPr>
        <w:t>Alarm Reaction</w:t>
      </w:r>
      <w:r w:rsidRPr="00260DE5">
        <w:rPr>
          <w:rFonts w:ascii="Times New Roman" w:hAnsi="Times New Roman" w:cs="Times New Roman"/>
          <w:sz w:val="20"/>
          <w:szCs w:val="20"/>
        </w:rPr>
        <w:t xml:space="preserve"> training protocol, you will need to rectify it by returning to the </w:t>
      </w:r>
      <w:r w:rsidRPr="00260DE5">
        <w:rPr>
          <w:rStyle w:val="Emphasis"/>
          <w:rFonts w:ascii="Times New Roman" w:hAnsi="Times New Roman" w:cs="Times New Roman"/>
          <w:b/>
          <w:bCs/>
          <w:sz w:val="20"/>
          <w:szCs w:val="20"/>
        </w:rPr>
        <w:t>Main Matrix</w:t>
      </w:r>
      <w:r w:rsidRPr="00260DE5">
        <w:rPr>
          <w:rFonts w:ascii="Times New Roman" w:hAnsi="Times New Roman" w:cs="Times New Roman"/>
          <w:sz w:val="20"/>
          <w:szCs w:val="20"/>
        </w:rPr>
        <w:t xml:space="preserve"> screen. </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On the </w:t>
      </w:r>
      <w:r w:rsidRPr="00260DE5">
        <w:rPr>
          <w:rStyle w:val="Emphasis"/>
          <w:rFonts w:ascii="Times New Roman" w:hAnsi="Times New Roman" w:cs="Times New Roman"/>
          <w:b/>
          <w:bCs/>
          <w:sz w:val="20"/>
          <w:szCs w:val="20"/>
        </w:rPr>
        <w:t>Main Matrix</w:t>
      </w:r>
      <w:r w:rsidRPr="00260DE5">
        <w:rPr>
          <w:rFonts w:ascii="Times New Roman" w:hAnsi="Times New Roman" w:cs="Times New Roman"/>
          <w:sz w:val="20"/>
          <w:szCs w:val="20"/>
        </w:rPr>
        <w:t xml:space="preserve"> screen, you will find a flashing </w:t>
      </w:r>
      <w:r w:rsidRPr="00260DE5">
        <w:rPr>
          <w:rStyle w:val="Emphasis"/>
          <w:rFonts w:ascii="Times New Roman" w:hAnsi="Times New Roman" w:cs="Times New Roman"/>
          <w:b/>
          <w:bCs/>
          <w:sz w:val="20"/>
          <w:szCs w:val="20"/>
        </w:rPr>
        <w:t>Alarm Reaction</w:t>
      </w:r>
      <w:r w:rsidRPr="00260DE5">
        <w:rPr>
          <w:rFonts w:ascii="Times New Roman" w:hAnsi="Times New Roman" w:cs="Times New Roman"/>
          <w:sz w:val="20"/>
          <w:szCs w:val="20"/>
        </w:rPr>
        <w:t xml:space="preserve"> button on the upper right side of the screen.</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Double Click</w:t>
      </w:r>
      <w:r w:rsidRPr="00260DE5">
        <w:rPr>
          <w:rStyle w:val="Strong"/>
          <w:rFonts w:ascii="Times New Roman" w:hAnsi="Times New Roman" w:cs="Times New Roman"/>
          <w:sz w:val="20"/>
          <w:szCs w:val="20"/>
        </w:rPr>
        <w:t xml:space="preserve"> Alarm Reaction</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Style w:val="Strong"/>
          <w:rFonts w:ascii="Times New Roman" w:hAnsi="Times New Roman" w:cs="Times New Roman"/>
          <w:sz w:val="20"/>
          <w:szCs w:val="20"/>
        </w:rPr>
        <w:t xml:space="preserve"> OK</w:t>
      </w:r>
      <w:r w:rsidRPr="00260DE5">
        <w:rPr>
          <w:rFonts w:ascii="Times New Roman" w:hAnsi="Times New Roman" w:cs="Times New Roman"/>
          <w:sz w:val="20"/>
          <w:szCs w:val="20"/>
        </w:rPr>
        <w:t xml:space="preserve"> in the pop-up box</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In the center of the red </w:t>
      </w:r>
      <w:r w:rsidRPr="00260DE5">
        <w:rPr>
          <w:rStyle w:val="Emphasis"/>
          <w:rFonts w:ascii="Times New Roman" w:hAnsi="Times New Roman" w:cs="Times New Roman"/>
          <w:b/>
          <w:bCs/>
          <w:sz w:val="20"/>
          <w:szCs w:val="20"/>
        </w:rPr>
        <w:t>VARHOPE</w:t>
      </w:r>
      <w:r w:rsidRPr="00260DE5">
        <w:rPr>
          <w:rFonts w:ascii="Times New Roman" w:hAnsi="Times New Roman" w:cs="Times New Roman"/>
          <w:sz w:val="20"/>
          <w:szCs w:val="20"/>
        </w:rPr>
        <w:t xml:space="preserve"> Panel, the message </w:t>
      </w:r>
      <w:r w:rsidRPr="00260DE5">
        <w:rPr>
          <w:rStyle w:val="Emphasis"/>
          <w:rFonts w:ascii="Times New Roman" w:hAnsi="Times New Roman" w:cs="Times New Roman"/>
          <w:b/>
          <w:bCs/>
          <w:sz w:val="20"/>
          <w:szCs w:val="20"/>
        </w:rPr>
        <w:t>Correcting Alarm Response</w:t>
      </w:r>
      <w:r w:rsidRPr="00260DE5">
        <w:rPr>
          <w:rFonts w:ascii="Times New Roman" w:hAnsi="Times New Roman" w:cs="Times New Roman"/>
          <w:sz w:val="20"/>
          <w:szCs w:val="20"/>
        </w:rPr>
        <w:t xml:space="preserve"> will appear.</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After a short training time, it will change to either </w:t>
      </w:r>
      <w:r w:rsidRPr="00260DE5">
        <w:rPr>
          <w:rStyle w:val="Emphasis"/>
          <w:rFonts w:ascii="Times New Roman" w:hAnsi="Times New Roman" w:cs="Times New Roman"/>
          <w:b/>
          <w:bCs/>
          <w:sz w:val="20"/>
          <w:szCs w:val="20"/>
        </w:rPr>
        <w:t>Alarm Response Corrected</w:t>
      </w:r>
      <w:r w:rsidRPr="00260DE5">
        <w:rPr>
          <w:rFonts w:ascii="Times New Roman" w:hAnsi="Times New Roman" w:cs="Times New Roman"/>
          <w:sz w:val="20"/>
          <w:szCs w:val="20"/>
        </w:rPr>
        <w:t xml:space="preserve"> or </w:t>
      </w:r>
      <w:r w:rsidRPr="00260DE5">
        <w:rPr>
          <w:rStyle w:val="Emphasis"/>
          <w:rFonts w:ascii="Times New Roman" w:hAnsi="Times New Roman" w:cs="Times New Roman"/>
          <w:b/>
          <w:bCs/>
          <w:sz w:val="20"/>
          <w:szCs w:val="20"/>
        </w:rPr>
        <w:t>Alarm Response Not Corrected</w:t>
      </w:r>
      <w:r w:rsidRPr="00260DE5">
        <w:rPr>
          <w:rFonts w:ascii="Times New Roman" w:hAnsi="Times New Roman" w:cs="Times New Roman"/>
          <w:sz w:val="20"/>
          <w:szCs w:val="20"/>
        </w:rPr>
        <w:t>.</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If the response is corrected, continue the training protocol you were doing.</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If the response is not corrected, discontinue the Training Protocol you were doing and move on to another area of the program.</w:t>
      </w:r>
    </w:p>
    <w:p w:rsidR="00FD4BD7" w:rsidRPr="00260DE5" w:rsidRDefault="00FD4BD7" w:rsidP="00260DE5">
      <w:pPr>
        <w:pStyle w:val="NoSpacing"/>
        <w:jc w:val="both"/>
        <w:rPr>
          <w:rFonts w:ascii="Times New Roman" w:hAnsi="Times New Roman" w:cs="Times New Roman"/>
          <w:sz w:val="20"/>
          <w:szCs w:val="20"/>
        </w:rPr>
      </w:pPr>
      <w:r w:rsidRPr="00260DE5">
        <w:rPr>
          <w:rStyle w:val="Strong"/>
          <w:rFonts w:ascii="Times New Roman" w:hAnsi="Times New Roman" w:cs="Times New Roman"/>
          <w:sz w:val="20"/>
          <w:szCs w:val="20"/>
        </w:rPr>
        <w:t xml:space="preserve">Double Click </w:t>
      </w:r>
      <w:r w:rsidRPr="00260DE5">
        <w:rPr>
          <w:rFonts w:ascii="Times New Roman" w:hAnsi="Times New Roman" w:cs="Times New Roman"/>
          <w:sz w:val="20"/>
          <w:szCs w:val="20"/>
        </w:rPr>
        <w:t xml:space="preserve">the background of the red </w:t>
      </w:r>
      <w:r w:rsidRPr="00260DE5">
        <w:rPr>
          <w:rStyle w:val="Emphasis"/>
          <w:rFonts w:ascii="Times New Roman" w:hAnsi="Times New Roman" w:cs="Times New Roman"/>
          <w:b/>
          <w:bCs/>
          <w:sz w:val="20"/>
          <w:szCs w:val="20"/>
        </w:rPr>
        <w:t>VARHOPE</w:t>
      </w:r>
      <w:r w:rsidRPr="00260DE5">
        <w:rPr>
          <w:rFonts w:ascii="Times New Roman" w:hAnsi="Times New Roman" w:cs="Times New Roman"/>
          <w:sz w:val="20"/>
          <w:szCs w:val="20"/>
        </w:rPr>
        <w:t xml:space="preserve"> panel to remove</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If a box suggests: </w:t>
      </w:r>
      <w:r w:rsidRPr="00260DE5">
        <w:rPr>
          <w:rStyle w:val="Emphasis"/>
          <w:rFonts w:ascii="Times New Roman" w:hAnsi="Times New Roman" w:cs="Times New Roman"/>
          <w:b/>
          <w:bCs/>
          <w:sz w:val="20"/>
          <w:szCs w:val="20"/>
        </w:rPr>
        <w:t>Please use Patient (Client) Superconscious Panel</w:t>
      </w:r>
      <w:r w:rsidRPr="00260DE5">
        <w:rPr>
          <w:rFonts w:ascii="Times New Roman" w:hAnsi="Times New Roman" w:cs="Times New Roman"/>
          <w:sz w:val="20"/>
          <w:szCs w:val="20"/>
        </w:rPr>
        <w:t>:</w:t>
      </w:r>
    </w:p>
    <w:p w:rsidR="00FD4BD7"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Style w:val="Strong"/>
          <w:rFonts w:ascii="Times New Roman" w:hAnsi="Times New Roman" w:cs="Times New Roman"/>
          <w:sz w:val="20"/>
          <w:szCs w:val="20"/>
        </w:rPr>
        <w:t xml:space="preserve"> OK</w:t>
      </w:r>
    </w:p>
    <w:p w:rsidR="00A91F72" w:rsidRPr="00260DE5" w:rsidRDefault="00FD4BD7"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(Refer to the Table of Contents for instructions on using the </w:t>
      </w:r>
      <w:r w:rsidRPr="00260DE5">
        <w:rPr>
          <w:rStyle w:val="Emphasis"/>
          <w:rFonts w:ascii="Times New Roman" w:hAnsi="Times New Roman" w:cs="Times New Roman"/>
          <w:b/>
          <w:bCs/>
          <w:sz w:val="20"/>
          <w:szCs w:val="20"/>
        </w:rPr>
        <w:t>Patient (Client) Superconscious Reduction Panel</w:t>
      </w:r>
      <w:r w:rsidRPr="00260DE5">
        <w:rPr>
          <w:rFonts w:ascii="Times New Roman" w:hAnsi="Times New Roman" w:cs="Times New Roman"/>
          <w:sz w:val="20"/>
          <w:szCs w:val="20"/>
        </w:rPr>
        <w:t>)</w:t>
      </w:r>
    </w:p>
    <w:p w:rsidR="00A91F72" w:rsidRDefault="00A91F72" w:rsidP="00FD4BD7">
      <w:pPr>
        <w:pStyle w:val="NormalWeb"/>
        <w:jc w:val="both"/>
        <w:rPr>
          <w:sz w:val="20"/>
          <w:szCs w:val="20"/>
        </w:rPr>
      </w:pPr>
    </w:p>
    <w:p w:rsidR="00A91F72" w:rsidRDefault="00D33357" w:rsidP="00A91F72">
      <w:pPr>
        <w:pStyle w:val="Heading1"/>
        <w:rPr>
          <w:rStyle w:val="Strong"/>
          <w:b/>
          <w:bCs/>
        </w:rPr>
      </w:pPr>
      <w:bookmarkStart w:id="25" w:name="_Toc127794922"/>
      <w:r>
        <w:rPr>
          <w:rStyle w:val="Strong"/>
          <w:b/>
          <w:bCs/>
        </w:rPr>
        <w:t>Chapter 3</w:t>
      </w:r>
      <w:bookmarkEnd w:id="25"/>
    </w:p>
    <w:p w:rsidR="00A91F72" w:rsidRDefault="00A91F72" w:rsidP="00A91F72"/>
    <w:p w:rsidR="00A91F72" w:rsidRDefault="00767DB9" w:rsidP="009176AD">
      <w:pPr>
        <w:pStyle w:val="Heading2"/>
      </w:pPr>
      <w:hyperlink r:id="rId82" w:tooltip="Permalink to Risks Profile – Mineral Panel" w:history="1">
        <w:bookmarkStart w:id="26" w:name="_Toc127794923"/>
        <w:r w:rsidR="00A91F72" w:rsidRPr="00A91F72">
          <w:rPr>
            <w:rStyle w:val="Hyperlink"/>
            <w:color w:val="4F81BD" w:themeColor="accent1"/>
            <w:u w:val="none"/>
          </w:rPr>
          <w:t xml:space="preserve">Risks Profile – </w:t>
        </w:r>
        <w:r w:rsidR="00A91F72" w:rsidRPr="009176AD">
          <w:rPr>
            <w:rStyle w:val="Hyperlink"/>
            <w:color w:val="4F81BD" w:themeColor="accent1"/>
            <w:u w:val="none"/>
          </w:rPr>
          <w:t>Mineral</w:t>
        </w:r>
        <w:r w:rsidR="00A91F72" w:rsidRPr="00A91F72">
          <w:rPr>
            <w:rStyle w:val="Hyperlink"/>
            <w:color w:val="4F81BD" w:themeColor="accent1"/>
            <w:u w:val="none"/>
          </w:rPr>
          <w:t xml:space="preserve"> Panel</w:t>
        </w:r>
        <w:bookmarkEnd w:id="26"/>
      </w:hyperlink>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RISKS PROFILE – ORIENTAL HERBS, MINERALS, AMINO ACIDS, AROMA THERAPY, PERVERSE ENERGY</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i/>
          <w:iCs/>
          <w:sz w:val="20"/>
          <w:szCs w:val="20"/>
        </w:rPr>
        <w:t>The following Training Protocol can be performed for any of these programs: Minerals, Oriental Herbs, Amino Acids, Perverse Energy, Aromatherapy</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From the </w:t>
      </w:r>
      <w:r w:rsidRPr="00260DE5">
        <w:rPr>
          <w:rFonts w:ascii="Times New Roman" w:hAnsi="Times New Roman" w:cs="Times New Roman"/>
          <w:i/>
          <w:iCs/>
          <w:sz w:val="20"/>
          <w:szCs w:val="20"/>
        </w:rPr>
        <w:t>Risks Profile</w:t>
      </w:r>
      <w:r w:rsidRPr="00260DE5">
        <w:rPr>
          <w:rFonts w:ascii="Times New Roman" w:hAnsi="Times New Roman" w:cs="Times New Roman"/>
          <w:sz w:val="20"/>
          <w:szCs w:val="20"/>
        </w:rPr>
        <w:t xml:space="preserve"> screen:</w:t>
      </w:r>
    </w:p>
    <w:p w:rsidR="00A91F72"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lastRenderedPageBreak/>
        <w:t>Click</w:t>
      </w:r>
      <w:r w:rsidRPr="00260DE5">
        <w:rPr>
          <w:rFonts w:ascii="Times New Roman" w:hAnsi="Times New Roman" w:cs="Times New Roman"/>
          <w:i/>
          <w:iCs/>
          <w:sz w:val="20"/>
          <w:szCs w:val="20"/>
        </w:rPr>
        <w:t> on either Oriental Herbs, Minerals, Amino Acids, Aroma Therapy, or Perverse Energy</w:t>
      </w:r>
      <w:r w:rsidRPr="00260DE5">
        <w:rPr>
          <w:rFonts w:ascii="Times New Roman" w:hAnsi="Times New Roman" w:cs="Times New Roman"/>
          <w:sz w:val="20"/>
          <w:szCs w:val="20"/>
        </w:rPr>
        <w:t xml:space="preserve"> (top of the panel)</w:t>
      </w:r>
    </w:p>
    <w:p w:rsidR="00385E87" w:rsidRPr="00260DE5" w:rsidRDefault="00385E87" w:rsidP="00260DE5">
      <w:pPr>
        <w:pStyle w:val="NoSpacing"/>
        <w:jc w:val="both"/>
        <w:rPr>
          <w:rFonts w:ascii="Times New Roman" w:hAnsi="Times New Roman" w:cs="Times New Roman"/>
          <w:sz w:val="20"/>
          <w:szCs w:val="20"/>
        </w:rPr>
      </w:pPr>
    </w:p>
    <w:p w:rsid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30707" cy="2999433"/>
            <wp:effectExtent l="0" t="0" r="0" b="0"/>
            <wp:docPr id="70" name="Picture 70" descr="https://support.quantum-medical.eu/wp-content/uploads/2022/10/Risks-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support.quantum-medical.eu/wp-content/uploads/2022/10/Risks-profile.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30778" cy="2999479"/>
                    </a:xfrm>
                    <a:prstGeom prst="rect">
                      <a:avLst/>
                    </a:prstGeom>
                    <a:noFill/>
                    <a:ln>
                      <a:noFill/>
                    </a:ln>
                  </pic:spPr>
                </pic:pic>
              </a:graphicData>
            </a:graphic>
          </wp:inline>
        </w:drawing>
      </w:r>
    </w:p>
    <w:p w:rsidR="00385E87" w:rsidRPr="00A91F72" w:rsidRDefault="00385E87" w:rsidP="00A91F72">
      <w:pPr>
        <w:spacing w:after="0" w:line="240" w:lineRule="auto"/>
        <w:rPr>
          <w:rFonts w:ascii="Times New Roman" w:eastAsia="Times New Roman" w:hAnsi="Times New Roman" w:cs="Times New Roman"/>
          <w:sz w:val="24"/>
          <w:szCs w:val="24"/>
        </w:rPr>
      </w:pP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Any item with reactivity over 100 is significant and should be treated.</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b/>
          <w:sz w:val="20"/>
          <w:szCs w:val="20"/>
        </w:rPr>
        <w:t>Double Click</w:t>
      </w:r>
      <w:r w:rsidRPr="00260DE5">
        <w:rPr>
          <w:rFonts w:ascii="Times New Roman" w:hAnsi="Times New Roman" w:cs="Times New Roman"/>
          <w:sz w:val="20"/>
          <w:szCs w:val="20"/>
        </w:rPr>
        <w:t xml:space="preserve"> on each high reactivity item (one at a time) until it is rectified to 85 or above.</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i/>
          <w:iCs/>
          <w:sz w:val="20"/>
          <w:szCs w:val="20"/>
        </w:rPr>
        <w:t>– Or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 on a high reaction item, it will be added to the bottom hold tray (up to five may be added).</w:t>
      </w:r>
    </w:p>
    <w:p w:rsidR="00A91F72"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i/>
          <w:iCs/>
          <w:sz w:val="20"/>
          <w:szCs w:val="20"/>
        </w:rPr>
        <w:t xml:space="preserve"> </w:t>
      </w:r>
      <w:r w:rsidRPr="00260DE5">
        <w:rPr>
          <w:rFonts w:ascii="Times New Roman" w:hAnsi="Times New Roman" w:cs="Times New Roman"/>
          <w:b/>
          <w:i/>
          <w:iCs/>
          <w:sz w:val="20"/>
          <w:szCs w:val="20"/>
        </w:rPr>
        <w:t>Treat+Test Hold Items</w:t>
      </w:r>
      <w:r w:rsidRPr="00260DE5">
        <w:rPr>
          <w:rFonts w:ascii="Times New Roman" w:hAnsi="Times New Roman" w:cs="Times New Roman"/>
          <w:sz w:val="20"/>
          <w:szCs w:val="20"/>
        </w:rPr>
        <w:t xml:space="preserve"> to initiate the training protocol for all the items in the tray. Rectify to 85 or above.</w:t>
      </w:r>
    </w:p>
    <w:p w:rsidR="00385E87" w:rsidRPr="00260DE5" w:rsidRDefault="00385E87" w:rsidP="00260DE5">
      <w:pPr>
        <w:pStyle w:val="NoSpacing"/>
        <w:jc w:val="both"/>
        <w:rPr>
          <w:rFonts w:ascii="Times New Roman" w:hAnsi="Times New Roman" w:cs="Times New Roman"/>
          <w:sz w:val="20"/>
          <w:szCs w:val="20"/>
        </w:rPr>
      </w:pPr>
    </w:p>
    <w:p w:rsid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32290" cy="3362324"/>
            <wp:effectExtent l="0" t="0" r="0" b="0"/>
            <wp:docPr id="69" name="Picture 69" descr="https://support.quantum-medical.eu/wp-content/uploads/2022/10/Risks-profi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support.quantum-medical.eu/wp-content/uploads/2022/10/Risks-profile-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40823" cy="3368517"/>
                    </a:xfrm>
                    <a:prstGeom prst="rect">
                      <a:avLst/>
                    </a:prstGeom>
                    <a:noFill/>
                    <a:ln>
                      <a:noFill/>
                    </a:ln>
                  </pic:spPr>
                </pic:pic>
              </a:graphicData>
            </a:graphic>
          </wp:inline>
        </w:drawing>
      </w:r>
    </w:p>
    <w:p w:rsidR="00385E87" w:rsidRPr="00A91F72" w:rsidRDefault="00385E87" w:rsidP="00A91F72">
      <w:pPr>
        <w:spacing w:after="0" w:line="240" w:lineRule="auto"/>
        <w:rPr>
          <w:rFonts w:ascii="Times New Roman" w:eastAsia="Times New Roman" w:hAnsi="Times New Roman" w:cs="Times New Roman"/>
          <w:sz w:val="24"/>
          <w:szCs w:val="24"/>
        </w:rPr>
      </w:pPr>
    </w:p>
    <w:p w:rsidR="00A91F72" w:rsidRDefault="00A91F72" w:rsidP="00260DE5">
      <w:pPr>
        <w:pStyle w:val="NoSpacing"/>
        <w:jc w:val="both"/>
        <w:rPr>
          <w:rFonts w:ascii="Times New Roman" w:hAnsi="Times New Roman" w:cs="Times New Roman"/>
          <w:b/>
          <w:i/>
          <w:sz w:val="20"/>
          <w:szCs w:val="20"/>
        </w:rPr>
      </w:pPr>
      <w:r w:rsidRPr="00260DE5">
        <w:rPr>
          <w:rFonts w:ascii="Times New Roman" w:hAnsi="Times New Roman" w:cs="Times New Roman"/>
          <w:b/>
          <w:i/>
          <w:sz w:val="20"/>
          <w:szCs w:val="20"/>
        </w:rPr>
        <w:t>Click Close</w:t>
      </w:r>
    </w:p>
    <w:p w:rsidR="00385E87" w:rsidRPr="00260DE5" w:rsidRDefault="00385E87" w:rsidP="00260DE5">
      <w:pPr>
        <w:pStyle w:val="NoSpacing"/>
        <w:jc w:val="both"/>
        <w:rPr>
          <w:rFonts w:ascii="Times New Roman" w:hAnsi="Times New Roman" w:cs="Times New Roman"/>
          <w:b/>
          <w:i/>
          <w:sz w:val="20"/>
          <w:szCs w:val="20"/>
        </w:rPr>
      </w:pPr>
    </w:p>
    <w:p w:rsid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b/>
          <w:sz w:val="20"/>
          <w:szCs w:val="20"/>
        </w:rPr>
        <w:lastRenderedPageBreak/>
        <w:t>TIP:</w:t>
      </w:r>
      <w:r w:rsidRPr="00260DE5">
        <w:rPr>
          <w:rFonts w:ascii="Times New Roman" w:hAnsi="Times New Roman" w:cs="Times New Roman"/>
          <w:sz w:val="20"/>
          <w:szCs w:val="20"/>
        </w:rPr>
        <w:t xml:space="preserve">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Minerals play an important role in the biological response to stress. Therefore, being adequately mineralized enables the client to respond not only to stress itself but in general, including Biofeedback.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Training with the mineral tri-vector signatures can often have a positive relaxation effect and is highly recommended in each session.  If all or most mineral values are high, suspect:</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Poor diet</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Low stomach acid</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Malabsorption of the small intestine, or a combination of all three. </w:t>
      </w:r>
    </w:p>
    <w:p w:rsidR="00A91F72"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You can test the Mineral reactivity to a specific Organ or gland sarcode tri vector signature by entering the organ name in the white box (Organ:).</w:t>
      </w:r>
    </w:p>
    <w:p w:rsidR="00385E87" w:rsidRDefault="00385E87" w:rsidP="00260DE5">
      <w:pPr>
        <w:pStyle w:val="NoSpacing"/>
        <w:jc w:val="both"/>
        <w:rPr>
          <w:rFonts w:ascii="Times New Roman" w:hAnsi="Times New Roman" w:cs="Times New Roman"/>
          <w:sz w:val="20"/>
          <w:szCs w:val="20"/>
        </w:rPr>
      </w:pPr>
    </w:p>
    <w:p w:rsidR="00385E87" w:rsidRPr="00260DE5" w:rsidRDefault="00385E87" w:rsidP="00260DE5">
      <w:pPr>
        <w:pStyle w:val="NoSpacing"/>
        <w:jc w:val="both"/>
        <w:rPr>
          <w:rFonts w:ascii="Times New Roman" w:hAnsi="Times New Roman" w:cs="Times New Roman"/>
          <w:sz w:val="20"/>
          <w:szCs w:val="20"/>
        </w:rPr>
      </w:pPr>
    </w:p>
    <w:p w:rsidR="0088702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11534" cy="3782765"/>
            <wp:effectExtent l="0" t="0" r="8255" b="8255"/>
            <wp:docPr id="68" name="Picture 68" descr="https://support.quantum-medical.eu/wp-content/uploads/2022/10/Risks-profil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support.quantum-medical.eu/wp-content/uploads/2022/10/Risks-profile-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14638" cy="3785018"/>
                    </a:xfrm>
                    <a:prstGeom prst="rect">
                      <a:avLst/>
                    </a:prstGeom>
                    <a:noFill/>
                    <a:ln>
                      <a:noFill/>
                    </a:ln>
                  </pic:spPr>
                </pic:pic>
              </a:graphicData>
            </a:graphic>
          </wp:inline>
        </w:drawing>
      </w:r>
    </w:p>
    <w:p w:rsidR="00887022" w:rsidRDefault="00887022" w:rsidP="00A91F72">
      <w:pPr>
        <w:spacing w:after="0" w:line="240" w:lineRule="auto"/>
        <w:rPr>
          <w:rFonts w:ascii="Times New Roman" w:eastAsia="Times New Roman" w:hAnsi="Times New Roman" w:cs="Times New Roman"/>
          <w:sz w:val="24"/>
          <w:szCs w:val="24"/>
        </w:rPr>
      </w:pPr>
    </w:p>
    <w:p w:rsidR="00887022" w:rsidRDefault="00A91F72" w:rsidP="008870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3E62FF8" wp14:editId="40CB313C">
            <wp:extent cx="5260312" cy="3818169"/>
            <wp:effectExtent l="0" t="0" r="0" b="0"/>
            <wp:docPr id="67" name="Picture 67" descr="https://support.quantum-medical.eu/wp-content/uploads/2022/10/Risks-profil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support.quantum-medical.eu/wp-content/uploads/2022/10/Risks-profile-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65729" cy="3822101"/>
                    </a:xfrm>
                    <a:prstGeom prst="rect">
                      <a:avLst/>
                    </a:prstGeom>
                    <a:noFill/>
                    <a:ln>
                      <a:noFill/>
                    </a:ln>
                  </pic:spPr>
                </pic:pic>
              </a:graphicData>
            </a:graphic>
          </wp:inline>
        </w:drawing>
      </w:r>
    </w:p>
    <w:p w:rsidR="00385E87" w:rsidRDefault="00385E87" w:rsidP="00887022">
      <w:pPr>
        <w:spacing w:after="0" w:line="240" w:lineRule="auto"/>
        <w:rPr>
          <w:rFonts w:ascii="Times New Roman" w:eastAsia="Times New Roman" w:hAnsi="Times New Roman" w:cs="Times New Roman"/>
          <w:sz w:val="24"/>
          <w:szCs w:val="24"/>
        </w:rPr>
      </w:pPr>
    </w:p>
    <w:p w:rsidR="00A91F72"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Oriental Herbs and Aroma Therapies are used for prevention. High reactivity values indicate strong reactions that would be good to consider treating.</w:t>
      </w:r>
    </w:p>
    <w:p w:rsidR="00385E87" w:rsidRPr="00260DE5" w:rsidRDefault="00385E87" w:rsidP="00260DE5">
      <w:pPr>
        <w:pStyle w:val="NoSpacing"/>
        <w:jc w:val="both"/>
        <w:rPr>
          <w:rFonts w:ascii="Times New Roman" w:hAnsi="Times New Roman" w:cs="Times New Roman"/>
          <w:sz w:val="20"/>
          <w:szCs w:val="20"/>
        </w:rPr>
      </w:pPr>
    </w:p>
    <w:p w:rsid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60312" cy="3511759"/>
            <wp:effectExtent l="0" t="0" r="0" b="0"/>
            <wp:docPr id="66" name="Picture 66" descr="https://support.quantum-medical.eu/wp-content/uploads/2022/10/Risks-profil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support.quantum-medical.eu/wp-content/uploads/2022/10/Risks-profile-5.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1120" cy="3518975"/>
                    </a:xfrm>
                    <a:prstGeom prst="rect">
                      <a:avLst/>
                    </a:prstGeom>
                    <a:noFill/>
                    <a:ln>
                      <a:noFill/>
                    </a:ln>
                  </pic:spPr>
                </pic:pic>
              </a:graphicData>
            </a:graphic>
          </wp:inline>
        </w:drawing>
      </w:r>
    </w:p>
    <w:p w:rsidR="00A91F72" w:rsidRPr="00A91F72" w:rsidRDefault="00A91F72" w:rsidP="00A91F72">
      <w:pPr>
        <w:spacing w:after="0" w:line="240" w:lineRule="auto"/>
        <w:rPr>
          <w:rFonts w:ascii="Times New Roman" w:eastAsia="Times New Roman" w:hAnsi="Times New Roman" w:cs="Times New Roman"/>
          <w:sz w:val="24"/>
          <w:szCs w:val="24"/>
        </w:rPr>
      </w:pP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b/>
          <w:bCs/>
          <w:i/>
          <w:iCs/>
          <w:sz w:val="20"/>
          <w:szCs w:val="20"/>
        </w:rPr>
        <w:lastRenderedPageBreak/>
        <w:t xml:space="preserve">Amino Acids </w:t>
      </w:r>
      <w:r w:rsidRPr="00260DE5">
        <w:rPr>
          <w:rFonts w:ascii="Times New Roman" w:hAnsi="Times New Roman" w:cs="Times New Roman"/>
          <w:sz w:val="20"/>
          <w:szCs w:val="20"/>
        </w:rPr>
        <w:t>are compounds that play many critical roles in the body and</w:t>
      </w:r>
      <w:r w:rsidRPr="00260DE5">
        <w:rPr>
          <w:rFonts w:ascii="Times New Roman" w:hAnsi="Times New Roman" w:cs="Times New Roman"/>
          <w:b/>
          <w:bCs/>
          <w:i/>
          <w:iCs/>
          <w:sz w:val="20"/>
          <w:szCs w:val="20"/>
        </w:rPr>
        <w:t xml:space="preserve"> </w:t>
      </w:r>
      <w:r w:rsidRPr="00260DE5">
        <w:rPr>
          <w:rFonts w:ascii="Times New Roman" w:hAnsi="Times New Roman" w:cs="Times New Roman"/>
          <w:sz w:val="20"/>
          <w:szCs w:val="20"/>
        </w:rPr>
        <w:t>are often referred to as the “building blocks of proteins”. They are necessary for vital processes like building proteins and synthesizing hormones and neurotransmitters.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Reactions to Amino Acids may show us reactivities and negative impacts on our nervous, reproductive, immune, and digestive systems.</w:t>
      </w:r>
    </w:p>
    <w:p w:rsidR="00A91F72"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Treating high reactivity numbers will assist in reducing stress in these areas.</w:t>
      </w:r>
    </w:p>
    <w:p w:rsidR="00385E87" w:rsidRPr="00260DE5" w:rsidRDefault="00385E87" w:rsidP="00260DE5">
      <w:pPr>
        <w:pStyle w:val="NoSpacing"/>
        <w:jc w:val="both"/>
        <w:rPr>
          <w:rFonts w:ascii="Times New Roman" w:hAnsi="Times New Roman" w:cs="Times New Roman"/>
          <w:sz w:val="20"/>
          <w:szCs w:val="20"/>
        </w:rPr>
      </w:pPr>
    </w:p>
    <w:p w:rsid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35191" cy="3396843"/>
            <wp:effectExtent l="0" t="0" r="3810" b="0"/>
            <wp:docPr id="65" name="Picture 65" descr="https://support.quantum-medical.eu/wp-content/uploads/2022/10/Risks-profil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pport.quantum-medical.eu/wp-content/uploads/2022/10/Risks-profile-6.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40288" cy="3400150"/>
                    </a:xfrm>
                    <a:prstGeom prst="rect">
                      <a:avLst/>
                    </a:prstGeom>
                    <a:noFill/>
                    <a:ln>
                      <a:noFill/>
                    </a:ln>
                  </pic:spPr>
                </pic:pic>
              </a:graphicData>
            </a:graphic>
          </wp:inline>
        </w:drawing>
      </w:r>
    </w:p>
    <w:p w:rsidR="00385E87" w:rsidRPr="00A91F72" w:rsidRDefault="00385E87" w:rsidP="00A91F72">
      <w:pPr>
        <w:spacing w:after="0" w:line="240" w:lineRule="auto"/>
        <w:rPr>
          <w:rFonts w:ascii="Times New Roman" w:eastAsia="Times New Roman" w:hAnsi="Times New Roman" w:cs="Times New Roman"/>
          <w:sz w:val="24"/>
          <w:szCs w:val="24"/>
        </w:rPr>
      </w:pP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Reactivity values on </w:t>
      </w:r>
      <w:r w:rsidRPr="00260DE5">
        <w:rPr>
          <w:rFonts w:ascii="Times New Roman" w:hAnsi="Times New Roman" w:cs="Times New Roman"/>
          <w:b/>
          <w:bCs/>
          <w:i/>
          <w:iCs/>
          <w:sz w:val="20"/>
          <w:szCs w:val="20"/>
        </w:rPr>
        <w:t xml:space="preserve">Perverse Energy, and ElectroMag Stat </w:t>
      </w:r>
      <w:r w:rsidRPr="00260DE5">
        <w:rPr>
          <w:rFonts w:ascii="Times New Roman" w:hAnsi="Times New Roman" w:cs="Times New Roman"/>
          <w:sz w:val="20"/>
          <w:szCs w:val="20"/>
        </w:rPr>
        <w:t>indicates stress in these areas. Discuss with the client about possible exposures.</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Due to the high rate of electromagnetic smog exposure, it is always a good idea to go through this panel to reduce your client’s stress from radiation exposure.</w:t>
      </w:r>
    </w:p>
    <w:p w:rsidR="00A91F72" w:rsidRPr="00A91F72" w:rsidRDefault="00A91F72" w:rsidP="00A91F72"/>
    <w:p w:rsidR="00A91F72" w:rsidRPr="00A91F72" w:rsidRDefault="00A91F72" w:rsidP="00A91F72"/>
    <w:p w:rsidR="00D33357" w:rsidRDefault="00767DB9" w:rsidP="009176AD">
      <w:pPr>
        <w:pStyle w:val="Heading2"/>
      </w:pPr>
      <w:hyperlink r:id="rId89" w:tooltip="Permalink to Risks Profile – Virtual Doctor Test" w:history="1">
        <w:bookmarkStart w:id="27" w:name="_Toc127794924"/>
        <w:r w:rsidR="00D33357" w:rsidRPr="00D33357">
          <w:rPr>
            <w:rStyle w:val="Hyperlink"/>
            <w:color w:val="4F81BD" w:themeColor="accent1"/>
            <w:u w:val="none"/>
          </w:rPr>
          <w:t xml:space="preserve">Risks Profile – Virtual </w:t>
        </w:r>
        <w:r w:rsidR="00D33357" w:rsidRPr="009176AD">
          <w:rPr>
            <w:rStyle w:val="Hyperlink"/>
            <w:color w:val="4F81BD" w:themeColor="accent1"/>
            <w:u w:val="none"/>
          </w:rPr>
          <w:t>Doctor</w:t>
        </w:r>
        <w:r w:rsidR="00D33357" w:rsidRPr="00D33357">
          <w:rPr>
            <w:rStyle w:val="Hyperlink"/>
            <w:color w:val="4F81BD" w:themeColor="accent1"/>
            <w:u w:val="none"/>
          </w:rPr>
          <w:t xml:space="preserve"> Test</w:t>
        </w:r>
        <w:bookmarkEnd w:id="27"/>
      </w:hyperlink>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By choosing any item from this list and then clicking the </w:t>
      </w:r>
      <w:r w:rsidRPr="00260DE5">
        <w:rPr>
          <w:rFonts w:ascii="Times New Roman" w:hAnsi="Times New Roman" w:cs="Times New Roman"/>
          <w:b/>
          <w:bCs/>
          <w:i/>
          <w:iCs/>
          <w:sz w:val="20"/>
          <w:szCs w:val="20"/>
        </w:rPr>
        <w:t>Virtual Doctor Test</w:t>
      </w:r>
      <w:r w:rsidRPr="00260DE5">
        <w:rPr>
          <w:rFonts w:ascii="Times New Roman" w:hAnsi="Times New Roman" w:cs="Times New Roman"/>
          <w:i/>
          <w:iCs/>
          <w:sz w:val="20"/>
          <w:szCs w:val="20"/>
        </w:rPr>
        <w:t>,</w:t>
      </w:r>
      <w:r w:rsidRPr="00260DE5">
        <w:rPr>
          <w:rFonts w:ascii="Times New Roman" w:hAnsi="Times New Roman" w:cs="Times New Roman"/>
          <w:sz w:val="20"/>
          <w:szCs w:val="20"/>
        </w:rPr>
        <w:t xml:space="preserve"> you can see a set of additional reactive tri-vector signatures of items in relationship to the “risk” item tested.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This panel will show you the </w:t>
      </w:r>
      <w:r w:rsidRPr="00260DE5">
        <w:rPr>
          <w:rFonts w:ascii="Times New Roman" w:hAnsi="Times New Roman" w:cs="Times New Roman"/>
          <w:b/>
          <w:bCs/>
          <w:i/>
          <w:iCs/>
          <w:sz w:val="20"/>
          <w:szCs w:val="20"/>
        </w:rPr>
        <w:t>Primary and Secondary Causes and Cure</w:t>
      </w:r>
      <w:r w:rsidRPr="00260DE5">
        <w:rPr>
          <w:rFonts w:ascii="Times New Roman" w:hAnsi="Times New Roman" w:cs="Times New Roman"/>
          <w:sz w:val="20"/>
          <w:szCs w:val="20"/>
        </w:rPr>
        <w:t xml:space="preserve"> related to the stress/risk item you have chosen, as well as the </w:t>
      </w:r>
      <w:r w:rsidRPr="00260DE5">
        <w:rPr>
          <w:rFonts w:ascii="Times New Roman" w:hAnsi="Times New Roman" w:cs="Times New Roman"/>
          <w:b/>
          <w:bCs/>
          <w:i/>
          <w:iCs/>
          <w:sz w:val="20"/>
          <w:szCs w:val="20"/>
        </w:rPr>
        <w:t xml:space="preserve">Possible most stressed organ </w:t>
      </w:r>
      <w:r w:rsidRPr="00260DE5">
        <w:rPr>
          <w:rFonts w:ascii="Times New Roman" w:hAnsi="Times New Roman" w:cs="Times New Roman"/>
          <w:sz w:val="20"/>
          <w:szCs w:val="20"/>
        </w:rPr>
        <w:t>(most reactive sarcode tri-vector signature).</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You will also have the option to begin training from this panel by clicking on the reactive items that are displayed.</w:t>
      </w:r>
    </w:p>
    <w:p w:rsidR="00A91F72"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The following Training Protocol can be repeated for any item in the </w:t>
      </w:r>
      <w:r w:rsidRPr="00260DE5">
        <w:rPr>
          <w:rFonts w:ascii="Times New Roman" w:hAnsi="Times New Roman" w:cs="Times New Roman"/>
          <w:b/>
          <w:bCs/>
          <w:i/>
          <w:iCs/>
          <w:sz w:val="20"/>
          <w:szCs w:val="20"/>
        </w:rPr>
        <w:t>Risks Profile</w:t>
      </w:r>
      <w:r w:rsidRPr="00260DE5">
        <w:rPr>
          <w:rFonts w:ascii="Times New Roman" w:hAnsi="Times New Roman" w:cs="Times New Roman"/>
          <w:sz w:val="20"/>
          <w:szCs w:val="20"/>
        </w:rPr>
        <w:t>.</w:t>
      </w:r>
    </w:p>
    <w:p w:rsidR="00260DE5" w:rsidRPr="00260DE5" w:rsidRDefault="00260DE5" w:rsidP="00260DE5">
      <w:pPr>
        <w:pStyle w:val="NoSpacing"/>
        <w:jc w:val="both"/>
        <w:rPr>
          <w:rFonts w:ascii="Times New Roman" w:hAnsi="Times New Roman" w:cs="Times New Roman"/>
          <w:sz w:val="20"/>
          <w:szCs w:val="20"/>
        </w:rPr>
      </w:pPr>
    </w:p>
    <w:p w:rsidR="009176AD"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Click</w:t>
      </w:r>
      <w:r w:rsidRPr="00260DE5">
        <w:rPr>
          <w:rFonts w:ascii="Times New Roman" w:hAnsi="Times New Roman" w:cs="Times New Roman"/>
          <w:sz w:val="20"/>
          <w:szCs w:val="20"/>
        </w:rPr>
        <w:t xml:space="preserve"> on any high reactivity (red) item to initiate a training protocol. The item that will be tested will appear in the purple tray in the middle of the panel.</w:t>
      </w:r>
    </w:p>
    <w:p w:rsidR="00260DE5" w:rsidRPr="00260DE5" w:rsidRDefault="00260DE5" w:rsidP="00260DE5">
      <w:pPr>
        <w:pStyle w:val="NoSpacing"/>
        <w:jc w:val="both"/>
        <w:rPr>
          <w:rFonts w:ascii="Times New Roman" w:hAnsi="Times New Roman" w:cs="Times New Roman"/>
          <w:sz w:val="20"/>
          <w:szCs w:val="20"/>
        </w:rPr>
      </w:pP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b/>
          <w:sz w:val="20"/>
          <w:szCs w:val="20"/>
        </w:rPr>
        <w:t>Click</w:t>
      </w:r>
      <w:r w:rsidRPr="00260DE5">
        <w:rPr>
          <w:rFonts w:ascii="Times New Roman" w:hAnsi="Times New Roman" w:cs="Times New Roman"/>
          <w:sz w:val="20"/>
          <w:szCs w:val="20"/>
        </w:rPr>
        <w:t xml:space="preserve"> Virtual Doctor Test</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A new screen will appear indicating the Primary and Secondary (energetic) causes and cures (remedies) related to the selected item from the Risk Profile panel, as well as the Possible most stressed organ.</w:t>
      </w:r>
    </w:p>
    <w:p w:rsid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58899" cy="2667837"/>
            <wp:effectExtent l="0" t="0" r="3810" b="0"/>
            <wp:docPr id="64" name="Picture 64" descr="https://support.quantum-medical.eu/wp-content/uploads/2022/10/Risks-profile-Virtual-D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support.quantum-medical.eu/wp-content/uploads/2022/10/Risks-profile-Virtual-Doc.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69518" cy="2673790"/>
                    </a:xfrm>
                    <a:prstGeom prst="rect">
                      <a:avLst/>
                    </a:prstGeom>
                    <a:noFill/>
                    <a:ln>
                      <a:noFill/>
                    </a:ln>
                  </pic:spPr>
                </pic:pic>
              </a:graphicData>
            </a:graphic>
          </wp:inline>
        </w:drawing>
      </w:r>
    </w:p>
    <w:p w:rsidR="00385E87" w:rsidRPr="00A91F72" w:rsidRDefault="00385E87" w:rsidP="00A91F72">
      <w:pPr>
        <w:spacing w:after="0" w:line="240" w:lineRule="auto"/>
        <w:rPr>
          <w:rFonts w:ascii="Times New Roman" w:eastAsia="Times New Roman" w:hAnsi="Times New Roman" w:cs="Times New Roman"/>
          <w:sz w:val="24"/>
          <w:szCs w:val="24"/>
        </w:rPr>
      </w:pP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Click on any line for a 3-second training protocol; repeat until </w:t>
      </w:r>
      <w:r w:rsidRPr="00260DE5">
        <w:rPr>
          <w:rFonts w:ascii="Times New Roman" w:hAnsi="Times New Roman" w:cs="Times New Roman"/>
          <w:b/>
          <w:bCs/>
          <w:i/>
          <w:iCs/>
          <w:sz w:val="20"/>
          <w:szCs w:val="20"/>
        </w:rPr>
        <w:t>Rectified</w:t>
      </w:r>
      <w:r w:rsidRPr="00260DE5">
        <w:rPr>
          <w:rFonts w:ascii="Times New Roman" w:hAnsi="Times New Roman" w:cs="Times New Roman"/>
          <w:sz w:val="20"/>
          <w:szCs w:val="20"/>
        </w:rPr>
        <w:t xml:space="preserve"> is 85 or above.</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b/>
          <w:bCs/>
          <w:sz w:val="20"/>
          <w:szCs w:val="20"/>
        </w:rPr>
        <w:t xml:space="preserve">– Or </w:t>
      </w:r>
      <w:r w:rsidRPr="00260DE5">
        <w:rPr>
          <w:rFonts w:ascii="Times New Roman" w:hAnsi="Times New Roman" w:cs="Times New Roman"/>
          <w:b/>
          <w:bCs/>
          <w:sz w:val="20"/>
          <w:szCs w:val="20"/>
        </w:rPr>
        <w:softHyphen/>
        <w:t xml:space="preserve">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xml:space="preserve"> Treat All on the Panel</w:t>
      </w:r>
      <w:r w:rsidRPr="00260DE5">
        <w:rPr>
          <w:rFonts w:ascii="Times New Roman" w:hAnsi="Times New Roman" w:cs="Times New Roman"/>
          <w:sz w:val="20"/>
          <w:szCs w:val="20"/>
        </w:rPr>
        <w:t xml:space="preserve"> to begin a training protocol for each item on the screen.</w:t>
      </w:r>
    </w:p>
    <w:p w:rsidR="00260DE5" w:rsidRDefault="00260DE5" w:rsidP="00A91F72">
      <w:pPr>
        <w:spacing w:before="100" w:beforeAutospacing="1" w:after="100" w:afterAutospacing="1" w:line="240" w:lineRule="auto"/>
        <w:jc w:val="both"/>
        <w:rPr>
          <w:rFonts w:ascii="Times New Roman" w:eastAsia="Times New Roman" w:hAnsi="Times New Roman" w:cs="Times New Roman"/>
          <w:sz w:val="20"/>
          <w:szCs w:val="20"/>
        </w:rPr>
      </w:pPr>
    </w:p>
    <w:p w:rsidR="00385E87" w:rsidRDefault="00385E87" w:rsidP="00A91F72">
      <w:pPr>
        <w:spacing w:before="100" w:beforeAutospacing="1" w:after="100" w:afterAutospacing="1" w:line="240" w:lineRule="auto"/>
        <w:jc w:val="both"/>
        <w:rPr>
          <w:rFonts w:ascii="Times New Roman" w:eastAsia="Times New Roman" w:hAnsi="Times New Roman" w:cs="Times New Roman"/>
          <w:sz w:val="20"/>
          <w:szCs w:val="20"/>
        </w:rPr>
      </w:pPr>
    </w:p>
    <w:p w:rsidR="00A91F72" w:rsidRDefault="00767DB9" w:rsidP="009176AD">
      <w:pPr>
        <w:pStyle w:val="Heading2"/>
        <w:rPr>
          <w:rStyle w:val="Hyperlink"/>
          <w:color w:val="4F81BD" w:themeColor="accent1"/>
          <w:u w:val="none"/>
        </w:rPr>
      </w:pPr>
      <w:hyperlink r:id="rId91" w:tooltip="Permalink to Risks Profile" w:history="1">
        <w:bookmarkStart w:id="28" w:name="_Toc127794925"/>
        <w:r w:rsidR="00A91F72" w:rsidRPr="00A91F72">
          <w:rPr>
            <w:rStyle w:val="Hyperlink"/>
            <w:color w:val="4F81BD" w:themeColor="accent1"/>
            <w:u w:val="none"/>
          </w:rPr>
          <w:t xml:space="preserve">Risks </w:t>
        </w:r>
        <w:r w:rsidR="00A91F72" w:rsidRPr="009176AD">
          <w:rPr>
            <w:rStyle w:val="Hyperlink"/>
            <w:color w:val="4F81BD" w:themeColor="accent1"/>
            <w:u w:val="none"/>
          </w:rPr>
          <w:t>Profile</w:t>
        </w:r>
        <w:bookmarkEnd w:id="28"/>
      </w:hyperlink>
    </w:p>
    <w:p w:rsidR="00260DE5" w:rsidRPr="00260DE5" w:rsidRDefault="00260DE5" w:rsidP="00260DE5"/>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 xml:space="preserve">This program will reveal specific issues that are categorized for your client.  Retraining can be performed here.  However, before considering the individual test results, it is preferable to build a foundation or framework of the basic issues and priorities. This panel will be able to guide your investigation of the individual reactions.  </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u w:val="single"/>
        </w:rPr>
        <w:t xml:space="preserve">From the </w:t>
      </w:r>
      <w:r w:rsidRPr="00260DE5">
        <w:rPr>
          <w:rFonts w:ascii="Times New Roman" w:hAnsi="Times New Roman" w:cs="Times New Roman"/>
          <w:b/>
          <w:bCs/>
          <w:i/>
          <w:iCs/>
          <w:sz w:val="20"/>
          <w:szCs w:val="20"/>
          <w:u w:val="single"/>
        </w:rPr>
        <w:t>Main Matrix</w:t>
      </w:r>
      <w:r w:rsidRPr="00260DE5">
        <w:rPr>
          <w:rFonts w:ascii="Times New Roman" w:hAnsi="Times New Roman" w:cs="Times New Roman"/>
          <w:sz w:val="20"/>
          <w:szCs w:val="20"/>
          <w:u w:val="single"/>
        </w:rPr>
        <w:t xml:space="preserve"> screen:</w:t>
      </w:r>
    </w:p>
    <w:p w:rsidR="00A91F72"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xml:space="preserve"> Program</w:t>
      </w:r>
      <w:r w:rsidRPr="00260DE5">
        <w:rPr>
          <w:rFonts w:ascii="Times New Roman" w:hAnsi="Times New Roman" w:cs="Times New Roman"/>
          <w:sz w:val="20"/>
          <w:szCs w:val="20"/>
        </w:rPr>
        <w:t xml:space="preserve"> (top menu bar)</w:t>
      </w:r>
    </w:p>
    <w:p w:rsidR="00385E87" w:rsidRPr="00260DE5" w:rsidRDefault="00A91F72" w:rsidP="00260DE5">
      <w:pPr>
        <w:pStyle w:val="NoSpacing"/>
        <w:jc w:val="both"/>
        <w:rPr>
          <w:rFonts w:ascii="Times New Roman" w:hAnsi="Times New Roman" w:cs="Times New Roman"/>
          <w:sz w:val="20"/>
          <w:szCs w:val="20"/>
        </w:rPr>
      </w:pPr>
      <w:r w:rsidRPr="00260DE5">
        <w:rPr>
          <w:rFonts w:ascii="Times New Roman" w:hAnsi="Times New Roman" w:cs="Times New Roman"/>
          <w:sz w:val="20"/>
          <w:szCs w:val="20"/>
        </w:rPr>
        <w:t>Click</w:t>
      </w:r>
      <w:r w:rsidRPr="00260DE5">
        <w:rPr>
          <w:rFonts w:ascii="Times New Roman" w:hAnsi="Times New Roman" w:cs="Times New Roman"/>
          <w:b/>
          <w:bCs/>
          <w:i/>
          <w:iCs/>
          <w:sz w:val="20"/>
          <w:szCs w:val="20"/>
        </w:rPr>
        <w:t xml:space="preserve"> Risks Profile </w:t>
      </w:r>
      <w:r w:rsidRPr="00260DE5">
        <w:rPr>
          <w:rFonts w:ascii="Times New Roman" w:hAnsi="Times New Roman" w:cs="Times New Roman"/>
          <w:sz w:val="20"/>
          <w:szCs w:val="20"/>
        </w:rPr>
        <w:t>(drop-down list)</w:t>
      </w:r>
    </w:p>
    <w:p w:rsid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52870" cy="2574871"/>
            <wp:effectExtent l="0" t="0" r="0" b="0"/>
            <wp:docPr id="72" name="Picture 72" descr="https://support.quantum-medical.eu/wp-content/uploads/2022/10/Risks-profile-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upport.quantum-medical.eu/wp-content/uploads/2022/10/Risks-profile-7-1024x555.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763316" cy="2580530"/>
                    </a:xfrm>
                    <a:prstGeom prst="rect">
                      <a:avLst/>
                    </a:prstGeom>
                    <a:noFill/>
                    <a:ln>
                      <a:noFill/>
                    </a:ln>
                  </pic:spPr>
                </pic:pic>
              </a:graphicData>
            </a:graphic>
          </wp:inline>
        </w:drawing>
      </w:r>
    </w:p>
    <w:p w:rsidR="00A91F72"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b/>
          <w:bCs/>
          <w:sz w:val="20"/>
          <w:szCs w:val="20"/>
        </w:rPr>
        <w:lastRenderedPageBreak/>
        <w:t>Double Click</w:t>
      </w:r>
      <w:r w:rsidRPr="00D72370">
        <w:rPr>
          <w:rFonts w:ascii="Times New Roman" w:hAnsi="Times New Roman" w:cs="Times New Roman"/>
          <w:sz w:val="20"/>
          <w:szCs w:val="20"/>
        </w:rPr>
        <w:t xml:space="preserve"> the item with the highest reactance in the left column and it will be added to the top hold tray.</w:t>
      </w:r>
    </w:p>
    <w:p w:rsidR="00A91F72"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Do the same for the next 4 highest reactants (thus adding a maximum of 5 categories to the tray).</w:t>
      </w:r>
    </w:p>
    <w:p w:rsidR="00D72370" w:rsidRPr="00D72370" w:rsidRDefault="00D72370" w:rsidP="00D72370">
      <w:pPr>
        <w:pStyle w:val="NoSpacing"/>
        <w:jc w:val="both"/>
        <w:rPr>
          <w:rFonts w:ascii="Times New Roman" w:hAnsi="Times New Roman" w:cs="Times New Roman"/>
          <w:sz w:val="20"/>
          <w:szCs w:val="20"/>
        </w:rPr>
      </w:pPr>
    </w:p>
    <w:p w:rsidR="00A91F72" w:rsidRPr="00A91F72" w:rsidRDefault="00A91F72" w:rsidP="00A91F7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16863" cy="3351125"/>
            <wp:effectExtent l="0" t="0" r="0" b="1905"/>
            <wp:docPr id="71" name="Picture 71" descr="https://support.quantum-medical.eu/wp-content/uploads/2022/10/Risks-profil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upport.quantum-medical.eu/wp-content/uploads/2022/10/Risks-profile-8.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16970" cy="3351203"/>
                    </a:xfrm>
                    <a:prstGeom prst="rect">
                      <a:avLst/>
                    </a:prstGeom>
                    <a:noFill/>
                    <a:ln>
                      <a:noFill/>
                    </a:ln>
                  </pic:spPr>
                </pic:pic>
              </a:graphicData>
            </a:graphic>
          </wp:inline>
        </w:drawing>
      </w:r>
    </w:p>
    <w:p w:rsidR="003E0FF7" w:rsidRDefault="003E0FF7" w:rsidP="00A91F72">
      <w:pPr>
        <w:spacing w:before="100" w:beforeAutospacing="1" w:after="100" w:afterAutospacing="1" w:line="240" w:lineRule="auto"/>
        <w:jc w:val="both"/>
        <w:rPr>
          <w:rFonts w:ascii="Times New Roman" w:eastAsia="Times New Roman" w:hAnsi="Times New Roman" w:cs="Times New Roman"/>
          <w:sz w:val="20"/>
          <w:szCs w:val="20"/>
        </w:rPr>
      </w:pPr>
    </w:p>
    <w:p w:rsidR="00A91F72"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b/>
          <w:bCs/>
          <w:i/>
          <w:iCs/>
          <w:sz w:val="20"/>
          <w:szCs w:val="20"/>
        </w:rPr>
        <w:t xml:space="preserve"> Treat Areas Above</w:t>
      </w:r>
      <w:r w:rsidRPr="00D72370">
        <w:rPr>
          <w:rFonts w:ascii="Times New Roman" w:hAnsi="Times New Roman" w:cs="Times New Roman"/>
          <w:sz w:val="20"/>
          <w:szCs w:val="20"/>
        </w:rPr>
        <w:t xml:space="preserve"> to initiate a Training Protocol for these specific Risk factors.</w:t>
      </w:r>
    </w:p>
    <w:p w:rsidR="00A91F72"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Pay particular attention to where your client is responding on the </w:t>
      </w:r>
      <w:r w:rsidRPr="00D72370">
        <w:rPr>
          <w:rFonts w:ascii="Times New Roman" w:hAnsi="Times New Roman" w:cs="Times New Roman"/>
          <w:b/>
          <w:bCs/>
          <w:i/>
          <w:iCs/>
          <w:sz w:val="20"/>
          <w:szCs w:val="20"/>
        </w:rPr>
        <w:t>Selye Bar,</w:t>
      </w:r>
      <w:r w:rsidRPr="00D72370">
        <w:rPr>
          <w:rFonts w:ascii="Times New Roman" w:hAnsi="Times New Roman" w:cs="Times New Roman"/>
          <w:sz w:val="20"/>
          <w:szCs w:val="20"/>
        </w:rPr>
        <w:t xml:space="preserve"> as this will determine how they are reacting to their stressors.</w:t>
      </w:r>
    </w:p>
    <w:p w:rsidR="00A91F72"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Ideally, the client would be in the </w:t>
      </w:r>
      <w:r w:rsidRPr="00D72370">
        <w:rPr>
          <w:rFonts w:ascii="Times New Roman" w:hAnsi="Times New Roman" w:cs="Times New Roman"/>
          <w:b/>
          <w:bCs/>
          <w:sz w:val="20"/>
          <w:szCs w:val="20"/>
        </w:rPr>
        <w:t>“Alarm”</w:t>
      </w:r>
      <w:r w:rsidRPr="00D72370">
        <w:rPr>
          <w:rFonts w:ascii="Times New Roman" w:hAnsi="Times New Roman" w:cs="Times New Roman"/>
          <w:sz w:val="20"/>
          <w:szCs w:val="20"/>
        </w:rPr>
        <w:t xml:space="preserve"> phase, meaning that they are responding to stress with strong reactivity. </w:t>
      </w:r>
    </w:p>
    <w:p w:rsidR="00A91F72"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The </w:t>
      </w:r>
      <w:r w:rsidRPr="00D72370">
        <w:rPr>
          <w:rFonts w:ascii="Times New Roman" w:hAnsi="Times New Roman" w:cs="Times New Roman"/>
          <w:b/>
          <w:bCs/>
          <w:sz w:val="20"/>
          <w:szCs w:val="20"/>
        </w:rPr>
        <w:t xml:space="preserve">“Adaption” </w:t>
      </w:r>
      <w:r w:rsidRPr="00D72370">
        <w:rPr>
          <w:rFonts w:ascii="Times New Roman" w:hAnsi="Times New Roman" w:cs="Times New Roman"/>
          <w:sz w:val="20"/>
          <w:szCs w:val="20"/>
        </w:rPr>
        <w:t>phase suggests that the client may be getting used to the stress and is not responding with strength today, or possibly symptoms are not appearing. </w:t>
      </w:r>
    </w:p>
    <w:p w:rsidR="00A91F72"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The </w:t>
      </w:r>
      <w:r w:rsidRPr="00D72370">
        <w:rPr>
          <w:rFonts w:ascii="Times New Roman" w:hAnsi="Times New Roman" w:cs="Times New Roman"/>
          <w:b/>
          <w:bCs/>
          <w:sz w:val="20"/>
          <w:szCs w:val="20"/>
        </w:rPr>
        <w:t xml:space="preserve">“Exhaustion” </w:t>
      </w:r>
      <w:r w:rsidRPr="00D72370">
        <w:rPr>
          <w:rFonts w:ascii="Times New Roman" w:hAnsi="Times New Roman" w:cs="Times New Roman"/>
          <w:sz w:val="20"/>
          <w:szCs w:val="20"/>
        </w:rPr>
        <w:t>phase can suggest fatigue, or that the client may be depleted and no longer able to respond to stress. </w:t>
      </w:r>
    </w:p>
    <w:p w:rsidR="003E0FF7" w:rsidRPr="00D72370" w:rsidRDefault="00A91F72"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Adaption and Exhaustion phases are the basis of a chronic stress pattern. These phases can be free of medically diagnosable symptoms, as the body has no energy left to respond. A good example is a chronic fatigue.</w:t>
      </w:r>
    </w:p>
    <w:p w:rsidR="003E0FF7" w:rsidRDefault="003E0FF7" w:rsidP="00A91F72">
      <w:pPr>
        <w:spacing w:before="100" w:beforeAutospacing="1" w:after="100" w:afterAutospacing="1" w:line="240" w:lineRule="auto"/>
        <w:jc w:val="both"/>
        <w:rPr>
          <w:rFonts w:ascii="Times New Roman" w:eastAsia="Times New Roman" w:hAnsi="Times New Roman" w:cs="Times New Roman"/>
          <w:sz w:val="20"/>
          <w:szCs w:val="20"/>
        </w:rPr>
      </w:pPr>
    </w:p>
    <w:p w:rsidR="003E0FF7" w:rsidRDefault="00767DB9" w:rsidP="009176AD">
      <w:pPr>
        <w:pStyle w:val="Heading2"/>
        <w:rPr>
          <w:rStyle w:val="Hyperlink"/>
          <w:color w:val="4F81BD" w:themeColor="accent1"/>
          <w:u w:val="none"/>
        </w:rPr>
      </w:pPr>
      <w:hyperlink r:id="rId94" w:tooltip="Permalink to Short Sarcode Feedback Rx" w:history="1">
        <w:bookmarkStart w:id="29" w:name="_Toc127794926"/>
        <w:r w:rsidR="003E0FF7" w:rsidRPr="003E0FF7">
          <w:rPr>
            <w:rStyle w:val="Hyperlink"/>
            <w:color w:val="4F81BD" w:themeColor="accent1"/>
            <w:u w:val="none"/>
          </w:rPr>
          <w:t xml:space="preserve">Short Sarcode </w:t>
        </w:r>
        <w:r w:rsidR="003E0FF7" w:rsidRPr="009176AD">
          <w:rPr>
            <w:rStyle w:val="Hyperlink"/>
            <w:color w:val="4F81BD" w:themeColor="accent1"/>
            <w:u w:val="none"/>
          </w:rPr>
          <w:t>Feedback</w:t>
        </w:r>
        <w:r w:rsidR="003E0FF7" w:rsidRPr="003E0FF7">
          <w:rPr>
            <w:rStyle w:val="Hyperlink"/>
            <w:color w:val="4F81BD" w:themeColor="accent1"/>
            <w:u w:val="none"/>
          </w:rPr>
          <w:t xml:space="preserve"> Rx</w:t>
        </w:r>
        <w:bookmarkEnd w:id="29"/>
      </w:hyperlink>
    </w:p>
    <w:p w:rsidR="00D72370" w:rsidRPr="00D72370" w:rsidRDefault="00D72370" w:rsidP="00D72370"/>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The Short Sarcode Feedback Rx program is a very useful application giving you many options, depending on what you want to work on. </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Note: One of the main reasons why you may want to go into this program first, before doing anything else, is to load into your report basic findings from the testing, which can guide you during your work, while also being piggybacked</w:t>
      </w:r>
      <w:r w:rsidRPr="00D72370">
        <w:rPr>
          <w:rFonts w:ascii="Times New Roman" w:hAnsi="Times New Roman" w:cs="Times New Roman"/>
          <w:i/>
          <w:iCs/>
          <w:sz w:val="20"/>
          <w:szCs w:val="20"/>
        </w:rPr>
        <w:t xml:space="preserve"> </w:t>
      </w:r>
      <w:r w:rsidRPr="00D72370">
        <w:rPr>
          <w:rFonts w:ascii="Times New Roman" w:hAnsi="Times New Roman" w:cs="Times New Roman"/>
          <w:sz w:val="20"/>
          <w:szCs w:val="20"/>
        </w:rPr>
        <w:t>through the entire session.</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From the </w:t>
      </w:r>
      <w:r w:rsidRPr="00D72370">
        <w:rPr>
          <w:rFonts w:ascii="Times New Roman" w:hAnsi="Times New Roman" w:cs="Times New Roman"/>
          <w:b/>
          <w:bCs/>
          <w:i/>
          <w:iCs/>
          <w:sz w:val="20"/>
          <w:szCs w:val="20"/>
        </w:rPr>
        <w:t>Main Matrix</w:t>
      </w:r>
      <w:r w:rsidRPr="00D72370">
        <w:rPr>
          <w:rFonts w:ascii="Times New Roman" w:hAnsi="Times New Roman" w:cs="Times New Roman"/>
          <w:sz w:val="20"/>
          <w:szCs w:val="20"/>
        </w:rPr>
        <w:t xml:space="preserve"> screen:</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b/>
          <w:bCs/>
          <w:i/>
          <w:iCs/>
          <w:sz w:val="20"/>
          <w:szCs w:val="20"/>
        </w:rPr>
        <w:t xml:space="preserve"> Program</w:t>
      </w:r>
      <w:r w:rsidRPr="00D72370">
        <w:rPr>
          <w:rFonts w:ascii="Times New Roman" w:hAnsi="Times New Roman" w:cs="Times New Roman"/>
          <w:sz w:val="20"/>
          <w:szCs w:val="20"/>
        </w:rPr>
        <w:t xml:space="preserve"> (top menu bar)</w:t>
      </w:r>
    </w:p>
    <w:p w:rsidR="003E0FF7"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b/>
          <w:bCs/>
          <w:i/>
          <w:iCs/>
          <w:sz w:val="20"/>
          <w:szCs w:val="20"/>
        </w:rPr>
        <w:t xml:space="preserve"> Short Sarcode Feedback Rx</w:t>
      </w:r>
      <w:r w:rsidRPr="00D72370">
        <w:rPr>
          <w:rFonts w:ascii="Times New Roman" w:hAnsi="Times New Roman" w:cs="Times New Roman"/>
          <w:sz w:val="20"/>
          <w:szCs w:val="20"/>
        </w:rPr>
        <w:t xml:space="preserve"> (drop-down list)</w:t>
      </w:r>
    </w:p>
    <w:p w:rsidR="00D72370" w:rsidRPr="00D72370" w:rsidRDefault="00D72370" w:rsidP="00D72370">
      <w:pPr>
        <w:pStyle w:val="NoSpacing"/>
        <w:jc w:val="both"/>
        <w:rPr>
          <w:rFonts w:ascii="Times New Roman" w:hAnsi="Times New Roman" w:cs="Times New Roman"/>
          <w:sz w:val="20"/>
          <w:szCs w:val="20"/>
        </w:rPr>
      </w:pPr>
    </w:p>
    <w:p w:rsidR="003E0FF7" w:rsidRDefault="003E0FF7" w:rsidP="003E0F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315578" cy="2879718"/>
            <wp:effectExtent l="0" t="0" r="0" b="0"/>
            <wp:docPr id="75" name="Picture 75" descr="https://support.quantum-medical.eu/wp-content/uploads/2022/10/Sarcode-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upport.quantum-medical.eu/wp-content/uploads/2022/10/Sarcode-1024x555.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32251" cy="2888751"/>
                    </a:xfrm>
                    <a:prstGeom prst="rect">
                      <a:avLst/>
                    </a:prstGeom>
                    <a:noFill/>
                    <a:ln>
                      <a:noFill/>
                    </a:ln>
                  </pic:spPr>
                </pic:pic>
              </a:graphicData>
            </a:graphic>
          </wp:inline>
        </w:drawing>
      </w:r>
    </w:p>
    <w:p w:rsidR="00385E87" w:rsidRPr="003E0FF7" w:rsidRDefault="00385E87" w:rsidP="003E0FF7">
      <w:pPr>
        <w:spacing w:after="0" w:line="240" w:lineRule="auto"/>
        <w:rPr>
          <w:rFonts w:ascii="Times New Roman" w:eastAsia="Times New Roman" w:hAnsi="Times New Roman" w:cs="Times New Roman"/>
          <w:sz w:val="24"/>
          <w:szCs w:val="24"/>
        </w:rPr>
      </w:pPr>
    </w:p>
    <w:p w:rsidR="003E0FF7"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The following panel shall appear:</w:t>
      </w:r>
    </w:p>
    <w:p w:rsidR="00385E87" w:rsidRPr="00D72370" w:rsidRDefault="00385E87" w:rsidP="00D72370">
      <w:pPr>
        <w:pStyle w:val="NoSpacing"/>
        <w:jc w:val="both"/>
        <w:rPr>
          <w:rFonts w:ascii="Times New Roman" w:hAnsi="Times New Roman" w:cs="Times New Roman"/>
          <w:sz w:val="20"/>
          <w:szCs w:val="20"/>
        </w:rPr>
      </w:pPr>
    </w:p>
    <w:p w:rsidR="003E0FF7" w:rsidRDefault="003E0FF7" w:rsidP="003E0F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13790" cy="3371222"/>
            <wp:effectExtent l="0" t="0" r="1270" b="635"/>
            <wp:docPr id="74" name="Picture 74" descr="https://support.quantum-medical.eu/wp-content/uploads/2022/10/Sarcode-1-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upport.quantum-medical.eu/wp-content/uploads/2022/10/Sarcode-1-1024x650.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23523" cy="3377397"/>
                    </a:xfrm>
                    <a:prstGeom prst="rect">
                      <a:avLst/>
                    </a:prstGeom>
                    <a:noFill/>
                    <a:ln>
                      <a:noFill/>
                    </a:ln>
                  </pic:spPr>
                </pic:pic>
              </a:graphicData>
            </a:graphic>
          </wp:inline>
        </w:drawing>
      </w:r>
    </w:p>
    <w:p w:rsidR="00385E87" w:rsidRPr="003E0FF7" w:rsidRDefault="00385E87" w:rsidP="003E0FF7">
      <w:pPr>
        <w:spacing w:after="0" w:line="240" w:lineRule="auto"/>
        <w:rPr>
          <w:rFonts w:ascii="Times New Roman" w:eastAsia="Times New Roman" w:hAnsi="Times New Roman" w:cs="Times New Roman"/>
          <w:sz w:val="24"/>
          <w:szCs w:val="24"/>
        </w:rPr>
      </w:pP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i/>
          <w:iCs/>
          <w:sz w:val="20"/>
          <w:szCs w:val="20"/>
        </w:rPr>
        <w:t xml:space="preserve"> Shortcut to Rx</w:t>
      </w:r>
      <w:r w:rsidRPr="00D72370">
        <w:rPr>
          <w:rFonts w:ascii="Times New Roman" w:hAnsi="Times New Roman" w:cs="Times New Roman"/>
          <w:sz w:val="20"/>
          <w:szCs w:val="20"/>
        </w:rPr>
        <w:t xml:space="preserve"> (upper middle button)</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i/>
          <w:iCs/>
          <w:sz w:val="20"/>
          <w:szCs w:val="20"/>
        </w:rPr>
        <w:t xml:space="preserve"> Load </w:t>
      </w:r>
      <w:r w:rsidRPr="00D72370">
        <w:rPr>
          <w:rFonts w:ascii="Times New Roman" w:hAnsi="Times New Roman" w:cs="Times New Roman"/>
          <w:sz w:val="20"/>
          <w:szCs w:val="20"/>
        </w:rPr>
        <w:t>(in the middle of the panel) and take note of all the items.</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i/>
          <w:iCs/>
          <w:sz w:val="20"/>
          <w:szCs w:val="20"/>
        </w:rPr>
        <w:t> Close</w:t>
      </w:r>
      <w:r w:rsidRPr="00D72370">
        <w:rPr>
          <w:rFonts w:ascii="Times New Roman" w:hAnsi="Times New Roman" w:cs="Times New Roman"/>
          <w:sz w:val="20"/>
          <w:szCs w:val="20"/>
        </w:rPr>
        <w:t xml:space="preserve"> (in the middle of the panel)</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By loading this information into your report, you have </w:t>
      </w:r>
      <w:r w:rsidRPr="00D72370">
        <w:rPr>
          <w:rFonts w:ascii="Times New Roman" w:hAnsi="Times New Roman" w:cs="Times New Roman"/>
          <w:i/>
          <w:iCs/>
          <w:sz w:val="20"/>
          <w:szCs w:val="20"/>
        </w:rPr>
        <w:t>Piggybacked</w:t>
      </w:r>
      <w:r w:rsidRPr="00D72370">
        <w:rPr>
          <w:rFonts w:ascii="Times New Roman" w:hAnsi="Times New Roman" w:cs="Times New Roman"/>
          <w:sz w:val="20"/>
          <w:szCs w:val="20"/>
        </w:rPr>
        <w:t xml:space="preserve"> the information, so that it can be addressed throughout your entire session every time the </w:t>
      </w:r>
      <w:r w:rsidRPr="00D72370">
        <w:rPr>
          <w:rFonts w:ascii="Times New Roman" w:hAnsi="Times New Roman" w:cs="Times New Roman"/>
          <w:i/>
          <w:iCs/>
          <w:sz w:val="20"/>
          <w:szCs w:val="20"/>
        </w:rPr>
        <w:t>Pulsar working</w:t>
      </w:r>
      <w:r w:rsidRPr="00D72370">
        <w:rPr>
          <w:rFonts w:ascii="Times New Roman" w:hAnsi="Times New Roman" w:cs="Times New Roman"/>
          <w:sz w:val="20"/>
          <w:szCs w:val="20"/>
        </w:rPr>
        <w:t xml:space="preserve"> panel is shown.</w:t>
      </w:r>
    </w:p>
    <w:p w:rsidR="003E0FF7" w:rsidRDefault="003E0FF7" w:rsidP="003E0FF7">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lastRenderedPageBreak/>
        <w:drawing>
          <wp:inline distT="0" distB="0" distL="0" distR="0">
            <wp:extent cx="5290457" cy="3356420"/>
            <wp:effectExtent l="0" t="0" r="5715" b="0"/>
            <wp:docPr id="73" name="Picture 73" descr="https://support.quantum-medical.eu/wp-content/uploads/2022/10/Sarcode-2-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upport.quantum-medical.eu/wp-content/uploads/2022/10/Sarcode-2-1024x650.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97871" cy="3361124"/>
                    </a:xfrm>
                    <a:prstGeom prst="rect">
                      <a:avLst/>
                    </a:prstGeom>
                    <a:noFill/>
                    <a:ln>
                      <a:noFill/>
                    </a:ln>
                  </pic:spPr>
                </pic:pic>
              </a:graphicData>
            </a:graphic>
          </wp:inline>
        </w:drawing>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You will also notice a number of tabs on the top part of the Short Sarcode main panel:</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Facial + Eye + Gums Diagnosis</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Eye Diagnosis + Rx</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Misc Rx</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Ear + Etc</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Child + CPR</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More Anatomy</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Bovine</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Canine</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Feline</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Equine</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Misc. Animal</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Avian</w:t>
      </w:r>
    </w:p>
    <w:p w:rsidR="003E0FF7" w:rsidRPr="00D72370"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Farm</w:t>
      </w:r>
    </w:p>
    <w:p w:rsidR="003E0FF7" w:rsidRDefault="003E0FF7" w:rsidP="00DD1904">
      <w:pPr>
        <w:pStyle w:val="NoSpacing"/>
        <w:numPr>
          <w:ilvl w:val="0"/>
          <w:numId w:val="22"/>
        </w:numPr>
        <w:jc w:val="both"/>
        <w:rPr>
          <w:rFonts w:ascii="Times New Roman" w:hAnsi="Times New Roman" w:cs="Times New Roman"/>
          <w:sz w:val="20"/>
          <w:szCs w:val="20"/>
        </w:rPr>
      </w:pPr>
      <w:r w:rsidRPr="00D72370">
        <w:rPr>
          <w:rFonts w:ascii="Times New Roman" w:hAnsi="Times New Roman" w:cs="Times New Roman"/>
          <w:sz w:val="20"/>
          <w:szCs w:val="20"/>
        </w:rPr>
        <w:t>Bee – Apis Mel</w:t>
      </w:r>
    </w:p>
    <w:p w:rsidR="00385E87" w:rsidRPr="00D72370" w:rsidRDefault="00385E87" w:rsidP="00385E87">
      <w:pPr>
        <w:pStyle w:val="NoSpacing"/>
        <w:ind w:left="720"/>
        <w:jc w:val="both"/>
        <w:rPr>
          <w:rFonts w:ascii="Times New Roman" w:hAnsi="Times New Roman" w:cs="Times New Roman"/>
          <w:sz w:val="20"/>
          <w:szCs w:val="20"/>
        </w:rPr>
      </w:pP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From the middle part to the right, the tabs refer to animals. This is where you can work animal specific.</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Let us go into each tab so you see how you can work and apply them to your session.</w:t>
      </w:r>
    </w:p>
    <w:p w:rsidR="00D72370" w:rsidRPr="00D72370" w:rsidRDefault="003E0FF7" w:rsidP="00D72370">
      <w:pPr>
        <w:pStyle w:val="NoSpacing"/>
        <w:jc w:val="both"/>
        <w:rPr>
          <w:rFonts w:ascii="Times New Roman" w:hAnsi="Times New Roman" w:cs="Times New Roman"/>
          <w:b/>
          <w:sz w:val="20"/>
          <w:szCs w:val="20"/>
        </w:rPr>
      </w:pPr>
      <w:r w:rsidRPr="00D72370">
        <w:rPr>
          <w:rFonts w:ascii="Times New Roman" w:hAnsi="Times New Roman" w:cs="Times New Roman"/>
          <w:b/>
          <w:sz w:val="20"/>
          <w:szCs w:val="20"/>
        </w:rPr>
        <w:t xml:space="preserve">Note: </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Depending on the size of the display of your laptop, you may need to scroll down to see that, at the bottom of each tab, you have an indication for Repaired, Inflammation, Infection, Degeneration,</w:t>
      </w:r>
      <w:r w:rsidRPr="00D72370">
        <w:rPr>
          <w:rFonts w:ascii="Times New Roman" w:hAnsi="Times New Roman" w:cs="Times New Roman"/>
          <w:b/>
          <w:bCs/>
          <w:i/>
          <w:iCs/>
          <w:sz w:val="20"/>
          <w:szCs w:val="20"/>
        </w:rPr>
        <w:t xml:space="preserve"> </w:t>
      </w:r>
      <w:r w:rsidRPr="00D72370">
        <w:rPr>
          <w:rFonts w:ascii="Times New Roman" w:hAnsi="Times New Roman" w:cs="Times New Roman"/>
          <w:sz w:val="20"/>
          <w:szCs w:val="20"/>
        </w:rPr>
        <w:t>and</w:t>
      </w:r>
      <w:r w:rsidRPr="00D72370">
        <w:rPr>
          <w:rFonts w:ascii="Times New Roman" w:hAnsi="Times New Roman" w:cs="Times New Roman"/>
          <w:b/>
          <w:bCs/>
          <w:i/>
          <w:iCs/>
          <w:sz w:val="20"/>
          <w:szCs w:val="20"/>
        </w:rPr>
        <w:t xml:space="preserve"> Toxic </w:t>
      </w:r>
      <w:r w:rsidRPr="00D72370">
        <w:rPr>
          <w:rFonts w:ascii="Times New Roman" w:hAnsi="Times New Roman" w:cs="Times New Roman"/>
          <w:sz w:val="20"/>
          <w:szCs w:val="20"/>
        </w:rPr>
        <w:t>in a percentage bar. </w:t>
      </w:r>
    </w:p>
    <w:p w:rsidR="003E0FF7"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When you do a treatment, your objective is to reach at least </w:t>
      </w:r>
      <w:r w:rsidRPr="00D72370">
        <w:rPr>
          <w:rFonts w:ascii="Times New Roman" w:hAnsi="Times New Roman" w:cs="Times New Roman"/>
          <w:b/>
          <w:bCs/>
          <w:sz w:val="20"/>
          <w:szCs w:val="20"/>
        </w:rPr>
        <w:t>85%</w:t>
      </w:r>
      <w:r w:rsidRPr="00D72370">
        <w:rPr>
          <w:rFonts w:ascii="Times New Roman" w:hAnsi="Times New Roman" w:cs="Times New Roman"/>
          <w:sz w:val="20"/>
          <w:szCs w:val="20"/>
        </w:rPr>
        <w:t xml:space="preserve"> on the </w:t>
      </w:r>
      <w:r w:rsidRPr="00D72370">
        <w:rPr>
          <w:rFonts w:ascii="Times New Roman" w:hAnsi="Times New Roman" w:cs="Times New Roman"/>
          <w:b/>
          <w:bCs/>
          <w:i/>
          <w:iCs/>
          <w:sz w:val="20"/>
          <w:szCs w:val="20"/>
        </w:rPr>
        <w:t xml:space="preserve">Repaired </w:t>
      </w:r>
      <w:r w:rsidRPr="00D72370">
        <w:rPr>
          <w:rFonts w:ascii="Times New Roman" w:hAnsi="Times New Roman" w:cs="Times New Roman"/>
          <w:sz w:val="20"/>
          <w:szCs w:val="20"/>
        </w:rPr>
        <w:t>bar, while the other bars (Inflammation, Infection, Degeneration, and Toxic) should be at least 10% lower than the Repaired percentage. For some clients, especially first-time clients, it may take some time to achieve this.</w:t>
      </w:r>
    </w:p>
    <w:p w:rsidR="00385E87" w:rsidRPr="00D72370" w:rsidRDefault="00385E87" w:rsidP="00D72370">
      <w:pPr>
        <w:pStyle w:val="NoSpacing"/>
        <w:jc w:val="both"/>
        <w:rPr>
          <w:rFonts w:ascii="Times New Roman" w:hAnsi="Times New Roman" w:cs="Times New Roman"/>
          <w:sz w:val="20"/>
          <w:szCs w:val="20"/>
        </w:rPr>
      </w:pPr>
    </w:p>
    <w:p w:rsidR="00385E87" w:rsidRDefault="00385E87" w:rsidP="00D72370">
      <w:pPr>
        <w:pStyle w:val="NoSpacing"/>
        <w:jc w:val="both"/>
        <w:rPr>
          <w:rFonts w:ascii="Times New Roman" w:hAnsi="Times New Roman" w:cs="Times New Roman"/>
          <w:sz w:val="20"/>
          <w:szCs w:val="20"/>
        </w:rPr>
      </w:pPr>
    </w:p>
    <w:p w:rsidR="00385E87" w:rsidRDefault="00385E87" w:rsidP="00D72370">
      <w:pPr>
        <w:pStyle w:val="NoSpacing"/>
        <w:jc w:val="both"/>
        <w:rPr>
          <w:rFonts w:ascii="Times New Roman" w:hAnsi="Times New Roman" w:cs="Times New Roman"/>
          <w:sz w:val="20"/>
          <w:szCs w:val="20"/>
        </w:rPr>
      </w:pPr>
    </w:p>
    <w:p w:rsidR="00385E87" w:rsidRDefault="00385E87" w:rsidP="00D72370">
      <w:pPr>
        <w:pStyle w:val="NoSpacing"/>
        <w:jc w:val="both"/>
        <w:rPr>
          <w:rFonts w:ascii="Times New Roman" w:hAnsi="Times New Roman" w:cs="Times New Roman"/>
          <w:sz w:val="20"/>
          <w:szCs w:val="20"/>
        </w:rPr>
      </w:pPr>
    </w:p>
    <w:p w:rsidR="00385E87" w:rsidRDefault="00385E87" w:rsidP="00D72370">
      <w:pPr>
        <w:pStyle w:val="NoSpacing"/>
        <w:jc w:val="both"/>
        <w:rPr>
          <w:rFonts w:ascii="Times New Roman" w:hAnsi="Times New Roman" w:cs="Times New Roman"/>
          <w:sz w:val="20"/>
          <w:szCs w:val="20"/>
        </w:rPr>
      </w:pPr>
    </w:p>
    <w:p w:rsidR="00385E87" w:rsidRDefault="00385E87" w:rsidP="00D72370">
      <w:pPr>
        <w:pStyle w:val="NoSpacing"/>
        <w:jc w:val="both"/>
        <w:rPr>
          <w:rFonts w:ascii="Times New Roman" w:hAnsi="Times New Roman" w:cs="Times New Roman"/>
          <w:sz w:val="20"/>
          <w:szCs w:val="20"/>
        </w:rPr>
      </w:pPr>
    </w:p>
    <w:p w:rsidR="00385E87" w:rsidRDefault="00385E87" w:rsidP="00D72370">
      <w:pPr>
        <w:pStyle w:val="NoSpacing"/>
        <w:jc w:val="both"/>
        <w:rPr>
          <w:rFonts w:ascii="Times New Roman" w:hAnsi="Times New Roman" w:cs="Times New Roman"/>
          <w:sz w:val="20"/>
          <w:szCs w:val="20"/>
        </w:rPr>
      </w:pPr>
    </w:p>
    <w:p w:rsidR="003E0FF7"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lastRenderedPageBreak/>
        <w:t>You also have the option to add the following add-ons to the therapy:</w:t>
      </w:r>
    </w:p>
    <w:p w:rsidR="00385E87" w:rsidRPr="00D72370" w:rsidRDefault="00385E87" w:rsidP="00D72370">
      <w:pPr>
        <w:pStyle w:val="NoSpacing"/>
        <w:jc w:val="both"/>
        <w:rPr>
          <w:rFonts w:ascii="Times New Roman" w:hAnsi="Times New Roman" w:cs="Times New Roman"/>
          <w:sz w:val="20"/>
          <w:szCs w:val="20"/>
        </w:rPr>
      </w:pP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Adipose</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Mucous</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Mast</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Degeneration</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Inflamed</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Infected</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Mutated</w:t>
      </w:r>
    </w:p>
    <w:p w:rsidR="003E0FF7" w:rsidRPr="00D72370"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Necrotic</w:t>
      </w:r>
    </w:p>
    <w:p w:rsidR="003E0FF7" w:rsidRDefault="003E0FF7" w:rsidP="00DD1904">
      <w:pPr>
        <w:pStyle w:val="NoSpacing"/>
        <w:numPr>
          <w:ilvl w:val="0"/>
          <w:numId w:val="23"/>
        </w:numPr>
        <w:jc w:val="both"/>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b/>
          <w:bCs/>
          <w:i/>
          <w:iCs/>
          <w:sz w:val="20"/>
          <w:szCs w:val="20"/>
        </w:rPr>
        <w:t xml:space="preserve"> Ear + Etc</w:t>
      </w:r>
      <w:r w:rsidRPr="00D72370">
        <w:rPr>
          <w:rFonts w:ascii="Times New Roman" w:hAnsi="Times New Roman" w:cs="Times New Roman"/>
          <w:sz w:val="20"/>
          <w:szCs w:val="20"/>
        </w:rPr>
        <w:t xml:space="preserve"> (top menu bar).</w:t>
      </w:r>
    </w:p>
    <w:p w:rsidR="00385E87" w:rsidRPr="00D72370" w:rsidRDefault="00385E87" w:rsidP="00385E87">
      <w:pPr>
        <w:pStyle w:val="NoSpacing"/>
        <w:ind w:left="720"/>
        <w:jc w:val="both"/>
        <w:rPr>
          <w:rFonts w:ascii="Times New Roman" w:hAnsi="Times New Roman" w:cs="Times New Roman"/>
          <w:sz w:val="20"/>
          <w:szCs w:val="20"/>
        </w:rPr>
      </w:pPr>
    </w:p>
    <w:p w:rsidR="003E0FF7" w:rsidRDefault="003E0FF7" w:rsidP="003E0F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40215" cy="3324544"/>
            <wp:effectExtent l="0" t="0" r="0" b="9525"/>
            <wp:docPr id="77" name="Picture 77" descr="https://support.quantum-medical.eu/wp-content/uploads/2022/10/Sarcode-3-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upport.quantum-medical.eu/wp-content/uploads/2022/10/Sarcode-3-1024x650.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49202" cy="3330246"/>
                    </a:xfrm>
                    <a:prstGeom prst="rect">
                      <a:avLst/>
                    </a:prstGeom>
                    <a:noFill/>
                    <a:ln>
                      <a:noFill/>
                    </a:ln>
                  </pic:spPr>
                </pic:pic>
              </a:graphicData>
            </a:graphic>
          </wp:inline>
        </w:drawing>
      </w:r>
    </w:p>
    <w:p w:rsidR="00385E87" w:rsidRPr="003E0FF7" w:rsidRDefault="00385E87" w:rsidP="003E0FF7">
      <w:pPr>
        <w:spacing w:after="0" w:line="240" w:lineRule="auto"/>
        <w:rPr>
          <w:rFonts w:ascii="Times New Roman" w:eastAsia="Times New Roman" w:hAnsi="Times New Roman" w:cs="Times New Roman"/>
          <w:sz w:val="24"/>
          <w:szCs w:val="24"/>
        </w:rPr>
      </w:pP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The initial default panel will show </w:t>
      </w:r>
      <w:r w:rsidRPr="00D72370">
        <w:rPr>
          <w:rFonts w:ascii="Times New Roman" w:hAnsi="Times New Roman" w:cs="Times New Roman"/>
          <w:b/>
          <w:bCs/>
          <w:i/>
          <w:iCs/>
          <w:sz w:val="20"/>
          <w:szCs w:val="20"/>
        </w:rPr>
        <w:t>an Inflammatory Response</w:t>
      </w:r>
      <w:r w:rsidRPr="00D72370">
        <w:rPr>
          <w:rFonts w:ascii="Times New Roman" w:hAnsi="Times New Roman" w:cs="Times New Roman"/>
          <w:sz w:val="20"/>
          <w:szCs w:val="20"/>
        </w:rPr>
        <w:t>. It is always a good idea, when entering this panel, to lower the inflammatory response of your client. </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If you select one of the items on the left, you won’t be able to return to the Inflammatory Response, which is set as default when entering this panel.</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b/>
          <w:bCs/>
          <w:sz w:val="20"/>
          <w:szCs w:val="20"/>
        </w:rPr>
        <w:t>DC/</w:t>
      </w:r>
      <w:r w:rsidRPr="00D72370">
        <w:rPr>
          <w:rFonts w:ascii="Times New Roman" w:hAnsi="Times New Roman" w:cs="Times New Roman"/>
          <w:sz w:val="20"/>
          <w:szCs w:val="20"/>
        </w:rPr>
        <w:t xml:space="preserve"> the grey background of the </w:t>
      </w:r>
      <w:r w:rsidRPr="00D72370">
        <w:rPr>
          <w:rFonts w:ascii="Times New Roman" w:hAnsi="Times New Roman" w:cs="Times New Roman"/>
          <w:b/>
          <w:bCs/>
          <w:i/>
          <w:iCs/>
          <w:sz w:val="20"/>
          <w:szCs w:val="20"/>
        </w:rPr>
        <w:t>Inflammatory Response</w:t>
      </w:r>
      <w:r w:rsidRPr="00D72370">
        <w:rPr>
          <w:rFonts w:ascii="Times New Roman" w:hAnsi="Times New Roman" w:cs="Times New Roman"/>
          <w:sz w:val="20"/>
          <w:szCs w:val="20"/>
        </w:rPr>
        <w:t xml:space="preserve"> screen to initiate a training protocol for any stress associated with inflammation. Once initiated, the screen will be scanned, showing that it has been activated. The value indicators at the bottom of the panel provide information based on reactivity.</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Once you rectify the Inflammatory Response, you can choose any of the items from the left and proceed with therapies.</w:t>
      </w:r>
    </w:p>
    <w:p w:rsidR="003E0FF7" w:rsidRPr="00D72370" w:rsidRDefault="003E0FF7"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For all the training programs in </w:t>
      </w:r>
      <w:r w:rsidRPr="00D72370">
        <w:rPr>
          <w:rFonts w:ascii="Times New Roman" w:hAnsi="Times New Roman" w:cs="Times New Roman"/>
          <w:b/>
          <w:bCs/>
          <w:i/>
          <w:iCs/>
          <w:sz w:val="20"/>
          <w:szCs w:val="20"/>
        </w:rPr>
        <w:t>Short Sarcode Feedback Rx</w:t>
      </w:r>
      <w:r w:rsidRPr="00D72370">
        <w:rPr>
          <w:rFonts w:ascii="Times New Roman" w:hAnsi="Times New Roman" w:cs="Times New Roman"/>
          <w:sz w:val="20"/>
          <w:szCs w:val="20"/>
        </w:rPr>
        <w:t>, a good rectification value for the Repaired category is 85% or more, or the Repaired category must be at least 10% higher than the other categories (Inflammation, Infection, Degeneration, and Toxic).</w:t>
      </w:r>
    </w:p>
    <w:p w:rsidR="003E0FF7" w:rsidRPr="003E0FF7" w:rsidRDefault="003E0FF7" w:rsidP="003E0F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50264" cy="3330920"/>
            <wp:effectExtent l="0" t="0" r="7620" b="3175"/>
            <wp:docPr id="76" name="Picture 76" descr="https://support.quantum-medical.eu/wp-content/uploads/2022/10/Sarcode-4-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pport.quantum-medical.eu/wp-content/uploads/2022/10/Sarcode-4-1024x650.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54336" cy="3333503"/>
                    </a:xfrm>
                    <a:prstGeom prst="rect">
                      <a:avLst/>
                    </a:prstGeom>
                    <a:noFill/>
                    <a:ln>
                      <a:noFill/>
                    </a:ln>
                  </pic:spPr>
                </pic:pic>
              </a:graphicData>
            </a:graphic>
          </wp:inline>
        </w:drawing>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b/>
          <w:bCs/>
          <w:i/>
          <w:iCs/>
          <w:sz w:val="20"/>
          <w:szCs w:val="20"/>
        </w:rPr>
        <w:t xml:space="preserve"> the Lymph </w:t>
      </w:r>
      <w:r w:rsidRPr="00D72370">
        <w:rPr>
          <w:rFonts w:ascii="Times New Roman" w:hAnsi="Times New Roman" w:cs="Times New Roman"/>
          <w:sz w:val="20"/>
          <w:szCs w:val="20"/>
        </w:rPr>
        <w:t>button on the left side of the panel.</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b/>
          <w:bCs/>
          <w:sz w:val="20"/>
          <w:szCs w:val="20"/>
        </w:rPr>
        <w:t>Double Click</w:t>
      </w:r>
      <w:r w:rsidRPr="00D72370">
        <w:rPr>
          <w:rFonts w:ascii="Times New Roman" w:hAnsi="Times New Roman" w:cs="Times New Roman"/>
          <w:sz w:val="20"/>
          <w:szCs w:val="20"/>
        </w:rPr>
        <w:t xml:space="preserve"> on the white background of the screen to initiate a training protocol for all parts of the lymphatic system shown on the panel. The value indicators at the bottom of the panel provide information based on reactivity.</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Click</w:t>
      </w:r>
      <w:r w:rsidRPr="00D72370">
        <w:rPr>
          <w:rFonts w:ascii="Times New Roman" w:hAnsi="Times New Roman" w:cs="Times New Roman"/>
          <w:b/>
          <w:bCs/>
          <w:i/>
          <w:iCs/>
          <w:sz w:val="20"/>
          <w:szCs w:val="20"/>
        </w:rPr>
        <w:t xml:space="preserve"> Lungs</w:t>
      </w:r>
      <w:r w:rsidRPr="00D72370">
        <w:rPr>
          <w:rFonts w:ascii="Times New Roman" w:hAnsi="Times New Roman" w:cs="Times New Roman"/>
          <w:sz w:val="20"/>
          <w:szCs w:val="20"/>
        </w:rPr>
        <w:t xml:space="preserve"> on the left side of the panel with the small radio button.</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b/>
          <w:bCs/>
          <w:sz w:val="20"/>
          <w:szCs w:val="20"/>
        </w:rPr>
        <w:t>Double Click</w:t>
      </w:r>
      <w:r w:rsidRPr="00D72370">
        <w:rPr>
          <w:rFonts w:ascii="Times New Roman" w:hAnsi="Times New Roman" w:cs="Times New Roman"/>
          <w:sz w:val="20"/>
          <w:szCs w:val="20"/>
        </w:rPr>
        <w:t xml:space="preserve"> on the white background of the screen to initiate a Training Protocol for all parts of the lung shown on the panel. The value indicators at the bottom of the panel provide information based on reactivity.</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You can continue working in this way to balance stress associated with all the major organs of elimination. Consider: Lymph, Lungs Kidney, Small Intestine (including Liver), Male or Female Organs,</w:t>
      </w:r>
      <w:r w:rsidRPr="00D72370">
        <w:rPr>
          <w:rFonts w:ascii="Times New Roman" w:hAnsi="Times New Roman" w:cs="Times New Roman"/>
          <w:b/>
          <w:bCs/>
          <w:sz w:val="20"/>
          <w:szCs w:val="20"/>
        </w:rPr>
        <w:t xml:space="preserve"> </w:t>
      </w:r>
      <w:r w:rsidRPr="00D72370">
        <w:rPr>
          <w:rFonts w:ascii="Times New Roman" w:hAnsi="Times New Roman" w:cs="Times New Roman"/>
          <w:sz w:val="20"/>
          <w:szCs w:val="20"/>
        </w:rPr>
        <w:t xml:space="preserve">and </w:t>
      </w:r>
      <w:r w:rsidRPr="00D72370">
        <w:rPr>
          <w:rFonts w:ascii="Times New Roman" w:hAnsi="Times New Roman" w:cs="Times New Roman"/>
          <w:b/>
          <w:bCs/>
          <w:sz w:val="20"/>
          <w:szCs w:val="20"/>
        </w:rPr>
        <w:t xml:space="preserve">Endocrine </w:t>
      </w:r>
      <w:r w:rsidRPr="00D72370">
        <w:rPr>
          <w:rFonts w:ascii="Times New Roman" w:hAnsi="Times New Roman" w:cs="Times New Roman"/>
          <w:sz w:val="20"/>
          <w:szCs w:val="20"/>
        </w:rPr>
        <w:t>as these will cover the major organs of elimination.</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b/>
          <w:bCs/>
          <w:sz w:val="20"/>
          <w:szCs w:val="20"/>
        </w:rPr>
        <w:t>Note:</w:t>
      </w:r>
      <w:r w:rsidRPr="00D72370">
        <w:rPr>
          <w:rFonts w:ascii="Times New Roman" w:hAnsi="Times New Roman" w:cs="Times New Roman"/>
          <w:sz w:val="20"/>
          <w:szCs w:val="20"/>
        </w:rPr>
        <w:t xml:space="preserve"> </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 xml:space="preserve">All screens within the </w:t>
      </w:r>
      <w:r w:rsidRPr="00D72370">
        <w:rPr>
          <w:rFonts w:ascii="Times New Roman" w:hAnsi="Times New Roman" w:cs="Times New Roman"/>
          <w:b/>
          <w:bCs/>
          <w:i/>
          <w:iCs/>
          <w:sz w:val="20"/>
          <w:szCs w:val="20"/>
        </w:rPr>
        <w:t>Short Sarcode Feedback Rx</w:t>
      </w:r>
      <w:r w:rsidRPr="00D72370">
        <w:rPr>
          <w:rFonts w:ascii="Times New Roman" w:hAnsi="Times New Roman" w:cs="Times New Roman"/>
          <w:sz w:val="20"/>
          <w:szCs w:val="20"/>
        </w:rPr>
        <w:t xml:space="preserve"> panel work in the following way.</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Each Training Protocol is engaged by simply double-clicking anywhere on the white background of the chosen panel. This provides a training balance for all of the areas shown in the panel.</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Clicking on the label (or directly on a specific part of the image) initiates additional specialized training for that area.</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This is the first tab. It mainly concerns issues of the eyes and dental, with a few other options as well.</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The pictures showed depending on what is selected on the list on the right. By default, it is on the first selection of Aniridia. </w:t>
      </w:r>
    </w:p>
    <w:p w:rsidR="003E0FF7" w:rsidRPr="00D72370" w:rsidRDefault="003E0FF7"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If you have an eye diagnosis, you may select the issue directly (i.e. cataract).</w:t>
      </w:r>
    </w:p>
    <w:p w:rsidR="006142EB" w:rsidRDefault="006142EB" w:rsidP="006142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24659" cy="3251231"/>
            <wp:effectExtent l="0" t="0" r="0" b="6350"/>
            <wp:docPr id="81" name="Picture 81" descr="https://support.quantum-medical.eu/wp-content/uploads/2022/10/Sarcode-5-1-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upport.quantum-medical.eu/wp-content/uploads/2022/10/Sarcode-5-1-1024x650.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129946" cy="3254585"/>
                    </a:xfrm>
                    <a:prstGeom prst="rect">
                      <a:avLst/>
                    </a:prstGeom>
                    <a:noFill/>
                    <a:ln>
                      <a:noFill/>
                    </a:ln>
                  </pic:spPr>
                </pic:pic>
              </a:graphicData>
            </a:graphic>
          </wp:inline>
        </w:drawing>
      </w:r>
    </w:p>
    <w:p w:rsidR="00D72370" w:rsidRPr="006142EB" w:rsidRDefault="00D72370" w:rsidP="006142EB">
      <w:pPr>
        <w:spacing w:after="0" w:line="240" w:lineRule="auto"/>
        <w:rPr>
          <w:rFonts w:ascii="Times New Roman" w:eastAsia="Times New Roman" w:hAnsi="Times New Roman" w:cs="Times New Roman"/>
          <w:sz w:val="24"/>
          <w:szCs w:val="24"/>
        </w:rPr>
      </w:pPr>
    </w:p>
    <w:p w:rsidR="006142EB" w:rsidRDefault="006142EB" w:rsidP="00D72370">
      <w:pPr>
        <w:pStyle w:val="NoSpacing"/>
        <w:jc w:val="both"/>
        <w:rPr>
          <w:rFonts w:ascii="Times New Roman" w:hAnsi="Times New Roman" w:cs="Times New Roman"/>
          <w:sz w:val="20"/>
          <w:szCs w:val="20"/>
        </w:rPr>
      </w:pPr>
      <w:r w:rsidRPr="00D72370">
        <w:rPr>
          <w:rFonts w:ascii="Times New Roman" w:hAnsi="Times New Roman" w:cs="Times New Roman"/>
          <w:b/>
          <w:bCs/>
          <w:sz w:val="20"/>
          <w:szCs w:val="20"/>
        </w:rPr>
        <w:t>Double Click</w:t>
      </w:r>
      <w:r w:rsidRPr="00D72370">
        <w:rPr>
          <w:rFonts w:ascii="Times New Roman" w:hAnsi="Times New Roman" w:cs="Times New Roman"/>
          <w:sz w:val="20"/>
          <w:szCs w:val="20"/>
        </w:rPr>
        <w:t xml:space="preserve"> in the white area to treat, or </w:t>
      </w:r>
      <w:r w:rsidRPr="00D72370">
        <w:rPr>
          <w:rFonts w:ascii="Times New Roman" w:hAnsi="Times New Roman" w:cs="Times New Roman"/>
          <w:b/>
          <w:bCs/>
          <w:sz w:val="20"/>
          <w:szCs w:val="20"/>
        </w:rPr>
        <w:t>Click</w:t>
      </w:r>
      <w:r w:rsidRPr="00D72370">
        <w:rPr>
          <w:rFonts w:ascii="Times New Roman" w:hAnsi="Times New Roman" w:cs="Times New Roman"/>
          <w:sz w:val="20"/>
          <w:szCs w:val="20"/>
        </w:rPr>
        <w:t xml:space="preserve"> on the button on the mid-left side “Scan and treat”.</w:t>
      </w:r>
    </w:p>
    <w:p w:rsidR="00385E87" w:rsidRDefault="00385E87" w:rsidP="00D72370">
      <w:pPr>
        <w:pStyle w:val="NoSpacing"/>
        <w:jc w:val="both"/>
        <w:rPr>
          <w:rFonts w:ascii="Times New Roman" w:hAnsi="Times New Roman" w:cs="Times New Roman"/>
          <w:sz w:val="20"/>
          <w:szCs w:val="20"/>
        </w:rPr>
      </w:pPr>
    </w:p>
    <w:p w:rsidR="00D72370" w:rsidRPr="00D72370" w:rsidRDefault="00D72370" w:rsidP="00D72370">
      <w:pPr>
        <w:pStyle w:val="NoSpacing"/>
        <w:jc w:val="both"/>
        <w:rPr>
          <w:rFonts w:ascii="Times New Roman" w:hAnsi="Times New Roman" w:cs="Times New Roman"/>
          <w:sz w:val="20"/>
          <w:szCs w:val="20"/>
        </w:rPr>
      </w:pPr>
    </w:p>
    <w:p w:rsidR="006142EB" w:rsidRDefault="006142EB" w:rsidP="006142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99538" cy="3608011"/>
            <wp:effectExtent l="0" t="0" r="6350" b="0"/>
            <wp:docPr id="80" name="Picture 80" descr="https://support.quantum-medical.eu/wp-content/uploads/2022/10/Sarcode-6-1024x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upport.quantum-medical.eu/wp-content/uploads/2022/10/Sarcode-6-1024x725.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02782" cy="3610306"/>
                    </a:xfrm>
                    <a:prstGeom prst="rect">
                      <a:avLst/>
                    </a:prstGeom>
                    <a:noFill/>
                    <a:ln>
                      <a:noFill/>
                    </a:ln>
                  </pic:spPr>
                </pic:pic>
              </a:graphicData>
            </a:graphic>
          </wp:inline>
        </w:drawing>
      </w:r>
    </w:p>
    <w:p w:rsidR="006142EB" w:rsidRDefault="006142EB" w:rsidP="006142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59345" cy="3209794"/>
            <wp:effectExtent l="0" t="0" r="8255" b="0"/>
            <wp:docPr id="79" name="Picture 79" descr="https://support.quantum-medical.eu/wp-content/uploads/2022/10/Sarcode-7-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upport.quantum-medical.eu/wp-content/uploads/2022/10/Sarcode-7-1024x65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66293" cy="3214202"/>
                    </a:xfrm>
                    <a:prstGeom prst="rect">
                      <a:avLst/>
                    </a:prstGeom>
                    <a:noFill/>
                    <a:ln>
                      <a:noFill/>
                    </a:ln>
                  </pic:spPr>
                </pic:pic>
              </a:graphicData>
            </a:graphic>
          </wp:inline>
        </w:drawing>
      </w:r>
    </w:p>
    <w:p w:rsidR="00D72370" w:rsidRPr="006142EB" w:rsidRDefault="00D72370" w:rsidP="006142EB">
      <w:pPr>
        <w:spacing w:after="0" w:line="240" w:lineRule="auto"/>
        <w:rPr>
          <w:rFonts w:ascii="Times New Roman" w:eastAsia="Times New Roman" w:hAnsi="Times New Roman" w:cs="Times New Roman"/>
          <w:sz w:val="24"/>
          <w:szCs w:val="24"/>
        </w:rPr>
      </w:pPr>
    </w:p>
    <w:p w:rsidR="006142EB" w:rsidRPr="00D72370" w:rsidRDefault="006142EB"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 xml:space="preserve">After you </w:t>
      </w:r>
      <w:r w:rsidRPr="00D72370">
        <w:rPr>
          <w:rFonts w:ascii="Times New Roman" w:hAnsi="Times New Roman" w:cs="Times New Roman"/>
          <w:i/>
          <w:iCs/>
          <w:sz w:val="20"/>
          <w:szCs w:val="20"/>
        </w:rPr>
        <w:t>Treat and Scan</w:t>
      </w:r>
      <w:r w:rsidRPr="00D72370">
        <w:rPr>
          <w:rFonts w:ascii="Times New Roman" w:hAnsi="Times New Roman" w:cs="Times New Roman"/>
          <w:sz w:val="20"/>
          <w:szCs w:val="20"/>
        </w:rPr>
        <w:t>, at the bottom of the page you will obtain information concerning the percentage of repaired, inflammation, infection, degeneration, and toxic.</w:t>
      </w:r>
    </w:p>
    <w:p w:rsidR="006142EB" w:rsidRPr="00D72370" w:rsidRDefault="006142EB"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Your objective is always to have at least 85% on the repaired bar, while at the same time all other bars (inflammation, infection, degeneration, and toxic) should be at least 10% lower than the repaired percentage.  Repeat as many times as you reach your objective, or depending on the available time.</w:t>
      </w:r>
    </w:p>
    <w:p w:rsidR="006142EB" w:rsidRDefault="006142EB" w:rsidP="00D72370">
      <w:pPr>
        <w:pStyle w:val="NoSpacing"/>
        <w:jc w:val="both"/>
        <w:rPr>
          <w:rFonts w:ascii="Times New Roman" w:hAnsi="Times New Roman" w:cs="Times New Roman"/>
          <w:sz w:val="20"/>
          <w:szCs w:val="20"/>
        </w:rPr>
      </w:pPr>
      <w:r w:rsidRPr="00D72370">
        <w:rPr>
          <w:rFonts w:ascii="Times New Roman" w:hAnsi="Times New Roman" w:cs="Times New Roman"/>
          <w:b/>
          <w:bCs/>
          <w:sz w:val="20"/>
          <w:szCs w:val="20"/>
        </w:rPr>
        <w:t>Furthermore, on this tab, you can also work on gum and Dental issues</w:t>
      </w:r>
      <w:r w:rsidRPr="00D72370">
        <w:rPr>
          <w:rFonts w:ascii="Times New Roman" w:hAnsi="Times New Roman" w:cs="Times New Roman"/>
          <w:sz w:val="20"/>
          <w:szCs w:val="20"/>
        </w:rPr>
        <w:t>.  By selecting “Next Dental Pic” on the mid-left part of this panel, you will notice pictures of gum/dental issues.</w:t>
      </w:r>
    </w:p>
    <w:p w:rsidR="00D72370" w:rsidRPr="00D72370" w:rsidRDefault="00D72370" w:rsidP="00D72370">
      <w:pPr>
        <w:pStyle w:val="NoSpacing"/>
        <w:jc w:val="both"/>
        <w:rPr>
          <w:rFonts w:ascii="Times New Roman" w:hAnsi="Times New Roman" w:cs="Times New Roman"/>
          <w:sz w:val="20"/>
          <w:szCs w:val="20"/>
        </w:rPr>
      </w:pPr>
    </w:p>
    <w:p w:rsidR="006142EB" w:rsidRDefault="006142EB" w:rsidP="006142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31134" cy="2875160"/>
            <wp:effectExtent l="0" t="0" r="0" b="1905"/>
            <wp:docPr id="78" name="Picture 78" descr="https://support.quantum-medical.eu/wp-content/uploads/2022/10/Sarcode-8-1024x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upport.quantum-medical.eu/wp-content/uploads/2022/10/Sarcode-8-1024x542.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31047" cy="2875114"/>
                    </a:xfrm>
                    <a:prstGeom prst="rect">
                      <a:avLst/>
                    </a:prstGeom>
                    <a:noFill/>
                    <a:ln>
                      <a:noFill/>
                    </a:ln>
                  </pic:spPr>
                </pic:pic>
              </a:graphicData>
            </a:graphic>
          </wp:inline>
        </w:drawing>
      </w:r>
    </w:p>
    <w:p w:rsidR="00385E87" w:rsidRPr="006142EB" w:rsidRDefault="00385E87" w:rsidP="006142EB">
      <w:pPr>
        <w:spacing w:after="0" w:line="240" w:lineRule="auto"/>
        <w:rPr>
          <w:rFonts w:ascii="Times New Roman" w:eastAsia="Times New Roman" w:hAnsi="Times New Roman" w:cs="Times New Roman"/>
          <w:sz w:val="24"/>
          <w:szCs w:val="24"/>
        </w:rPr>
      </w:pPr>
    </w:p>
    <w:p w:rsidR="006142EB" w:rsidRPr="00D72370" w:rsidRDefault="006142EB"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There are 46 pictures, you can go to next or previous till you reach the item you wish to work on.</w:t>
      </w:r>
    </w:p>
    <w:p w:rsidR="006142EB" w:rsidRPr="00D72370" w:rsidRDefault="006142EB" w:rsidP="00D72370">
      <w:pPr>
        <w:pStyle w:val="NoSpacing"/>
        <w:jc w:val="both"/>
        <w:rPr>
          <w:rFonts w:ascii="Times New Roman" w:hAnsi="Times New Roman" w:cs="Times New Roman"/>
          <w:sz w:val="20"/>
          <w:szCs w:val="20"/>
        </w:rPr>
      </w:pPr>
      <w:r w:rsidRPr="00D72370">
        <w:rPr>
          <w:rFonts w:ascii="Times New Roman" w:hAnsi="Times New Roman" w:cs="Times New Roman"/>
          <w:b/>
          <w:bCs/>
          <w:sz w:val="20"/>
          <w:szCs w:val="20"/>
        </w:rPr>
        <w:t>Other items to work on this panel, on the top left you may select</w:t>
      </w:r>
      <w:r w:rsidRPr="00D72370">
        <w:rPr>
          <w:rFonts w:ascii="Times New Roman" w:hAnsi="Times New Roman" w:cs="Times New Roman"/>
          <w:sz w:val="20"/>
          <w:szCs w:val="20"/>
        </w:rPr>
        <w:t>:</w:t>
      </w:r>
    </w:p>
    <w:p w:rsidR="00D72370" w:rsidRDefault="00D72370" w:rsidP="00D72370">
      <w:pPr>
        <w:pStyle w:val="NoSpacing"/>
        <w:jc w:val="both"/>
        <w:rPr>
          <w:rFonts w:ascii="Times New Roman" w:hAnsi="Times New Roman" w:cs="Times New Roman"/>
          <w:sz w:val="20"/>
          <w:szCs w:val="20"/>
        </w:rPr>
      </w:pPr>
    </w:p>
    <w:p w:rsidR="00D72370" w:rsidRDefault="00D72370" w:rsidP="00D72370">
      <w:pPr>
        <w:pStyle w:val="NoSpacing"/>
        <w:jc w:val="both"/>
        <w:rPr>
          <w:rFonts w:ascii="Times New Roman" w:hAnsi="Times New Roman" w:cs="Times New Roman"/>
          <w:sz w:val="20"/>
          <w:szCs w:val="20"/>
        </w:rPr>
      </w:pPr>
    </w:p>
    <w:p w:rsidR="00D72370" w:rsidRDefault="00D72370" w:rsidP="00D72370">
      <w:pPr>
        <w:pStyle w:val="NoSpacing"/>
        <w:jc w:val="both"/>
        <w:rPr>
          <w:rFonts w:ascii="Times New Roman" w:hAnsi="Times New Roman" w:cs="Times New Roman"/>
          <w:sz w:val="20"/>
          <w:szCs w:val="20"/>
        </w:rPr>
      </w:pPr>
    </w:p>
    <w:p w:rsidR="00E54F2A" w:rsidRPr="00D72370" w:rsidRDefault="006142EB" w:rsidP="00DD1904">
      <w:pPr>
        <w:pStyle w:val="NoSpacing"/>
        <w:numPr>
          <w:ilvl w:val="0"/>
          <w:numId w:val="24"/>
        </w:numPr>
        <w:jc w:val="both"/>
        <w:rPr>
          <w:rFonts w:ascii="Times New Roman" w:hAnsi="Times New Roman" w:cs="Times New Roman"/>
          <w:sz w:val="20"/>
          <w:szCs w:val="20"/>
        </w:rPr>
      </w:pPr>
      <w:r w:rsidRPr="00D72370">
        <w:rPr>
          <w:rFonts w:ascii="Times New Roman" w:hAnsi="Times New Roman" w:cs="Times New Roman"/>
          <w:sz w:val="20"/>
          <w:szCs w:val="20"/>
        </w:rPr>
        <w:t>Brain</w:t>
      </w:r>
    </w:p>
    <w:p w:rsidR="00E54F2A"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23692" cy="2609093"/>
            <wp:effectExtent l="0" t="0" r="0" b="1270"/>
            <wp:docPr id="95" name="Picture 95" descr="https://support.quantum-medical.eu/wp-content/uploads/2022/10/Sarcode-9-1024x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support.quantum-medical.eu/wp-content/uploads/2022/10/Sarcode-9-1024x543.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928273" cy="2611521"/>
                    </a:xfrm>
                    <a:prstGeom prst="rect">
                      <a:avLst/>
                    </a:prstGeom>
                    <a:noFill/>
                    <a:ln>
                      <a:noFill/>
                    </a:ln>
                  </pic:spPr>
                </pic:pic>
              </a:graphicData>
            </a:graphic>
          </wp:inline>
        </w:drawing>
      </w:r>
    </w:p>
    <w:p w:rsidR="00385E87" w:rsidRPr="00E54F2A" w:rsidRDefault="00385E87" w:rsidP="00E54F2A">
      <w:pPr>
        <w:spacing w:after="0" w:line="240" w:lineRule="auto"/>
        <w:rPr>
          <w:rFonts w:ascii="Times New Roman" w:eastAsia="Times New Roman" w:hAnsi="Times New Roman" w:cs="Times New Roman"/>
          <w:sz w:val="24"/>
          <w:szCs w:val="24"/>
        </w:rPr>
      </w:pPr>
    </w:p>
    <w:p w:rsidR="00E54F2A" w:rsidRPr="00D72370" w:rsidRDefault="00E54F2A"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You can either work on a specific part of the brain by double-clicking on the name of the part of the brain, or you may double-click on the white area to work on the entire brain. </w:t>
      </w:r>
    </w:p>
    <w:p w:rsidR="00E54F2A" w:rsidRDefault="00E54F2A"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Again, please notice the rectification values on the bottom and repeat as needed.</w:t>
      </w:r>
    </w:p>
    <w:p w:rsidR="00385E87" w:rsidRPr="00D72370" w:rsidRDefault="00385E87" w:rsidP="00D72370">
      <w:pPr>
        <w:pStyle w:val="NoSpacing"/>
        <w:jc w:val="both"/>
        <w:rPr>
          <w:rFonts w:ascii="Times New Roman" w:hAnsi="Times New Roman" w:cs="Times New Roman"/>
          <w:sz w:val="20"/>
          <w:szCs w:val="20"/>
        </w:rPr>
      </w:pPr>
    </w:p>
    <w:p w:rsidR="00E54F2A" w:rsidRPr="00D72370" w:rsidRDefault="00E54F2A" w:rsidP="00DD1904">
      <w:pPr>
        <w:pStyle w:val="NoSpacing"/>
        <w:numPr>
          <w:ilvl w:val="0"/>
          <w:numId w:val="24"/>
        </w:numPr>
        <w:jc w:val="both"/>
        <w:rPr>
          <w:rFonts w:ascii="Times New Roman" w:hAnsi="Times New Roman" w:cs="Times New Roman"/>
          <w:sz w:val="20"/>
          <w:szCs w:val="20"/>
        </w:rPr>
      </w:pPr>
      <w:r w:rsidRPr="00D72370">
        <w:rPr>
          <w:rFonts w:ascii="Times New Roman" w:hAnsi="Times New Roman" w:cs="Times New Roman"/>
          <w:sz w:val="20"/>
          <w:szCs w:val="20"/>
        </w:rPr>
        <w:t>Face</w:t>
      </w:r>
    </w:p>
    <w:p w:rsidR="00E54F2A"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11037" cy="3432917"/>
            <wp:effectExtent l="0" t="0" r="0" b="0"/>
            <wp:docPr id="94" name="Picture 94" descr="https://support.quantum-medical.eu/wp-content/uploads/2022/10/Sarcode-10-1024x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support.quantum-medical.eu/wp-content/uploads/2022/10/Sarcode-10-1024x650.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411082" cy="3432945"/>
                    </a:xfrm>
                    <a:prstGeom prst="rect">
                      <a:avLst/>
                    </a:prstGeom>
                    <a:noFill/>
                    <a:ln>
                      <a:noFill/>
                    </a:ln>
                  </pic:spPr>
                </pic:pic>
              </a:graphicData>
            </a:graphic>
          </wp:inline>
        </w:drawing>
      </w:r>
    </w:p>
    <w:p w:rsidR="00385E87" w:rsidRPr="00E54F2A" w:rsidRDefault="00385E87" w:rsidP="00E54F2A">
      <w:pPr>
        <w:spacing w:after="0" w:line="240" w:lineRule="auto"/>
        <w:rPr>
          <w:rFonts w:ascii="Times New Roman" w:eastAsia="Times New Roman" w:hAnsi="Times New Roman" w:cs="Times New Roman"/>
          <w:sz w:val="24"/>
          <w:szCs w:val="24"/>
        </w:rPr>
      </w:pPr>
    </w:p>
    <w:p w:rsidR="00E54F2A" w:rsidRPr="00D72370" w:rsidRDefault="00E54F2A"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Here you can work on the areas of concern through the face. Our faces show much information through lines, aging, spits, and discolorations, issues of health concern. You can work on specific areas by clicking on the word, or you may double-click in the white area, whereby you can work on the face and health in general. </w:t>
      </w:r>
    </w:p>
    <w:p w:rsidR="00E54F2A" w:rsidRDefault="00E54F2A"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Again, please notice the rectification values on the bottom and repeat as needed.</w:t>
      </w:r>
    </w:p>
    <w:p w:rsidR="00D72370" w:rsidRPr="00D72370" w:rsidRDefault="00D72370" w:rsidP="00D72370">
      <w:pPr>
        <w:pStyle w:val="NoSpacing"/>
        <w:jc w:val="both"/>
        <w:rPr>
          <w:rFonts w:ascii="Times New Roman" w:hAnsi="Times New Roman" w:cs="Times New Roman"/>
          <w:sz w:val="20"/>
          <w:szCs w:val="20"/>
        </w:rPr>
      </w:pPr>
    </w:p>
    <w:p w:rsidR="00E54F2A" w:rsidRPr="00D72370" w:rsidRDefault="00E54F2A" w:rsidP="00DD1904">
      <w:pPr>
        <w:pStyle w:val="NoSpacing"/>
        <w:numPr>
          <w:ilvl w:val="0"/>
          <w:numId w:val="24"/>
        </w:numPr>
        <w:jc w:val="both"/>
        <w:rPr>
          <w:rFonts w:ascii="Times New Roman" w:hAnsi="Times New Roman" w:cs="Times New Roman"/>
          <w:sz w:val="20"/>
          <w:szCs w:val="20"/>
        </w:rPr>
      </w:pPr>
      <w:r w:rsidRPr="00D72370">
        <w:rPr>
          <w:rFonts w:ascii="Times New Roman" w:hAnsi="Times New Roman" w:cs="Times New Roman"/>
          <w:sz w:val="20"/>
          <w:szCs w:val="20"/>
        </w:rPr>
        <w:lastRenderedPageBreak/>
        <w:t>Anatomy</w:t>
      </w:r>
    </w:p>
    <w:p w:rsidR="00E54F2A"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80892" cy="2856619"/>
            <wp:effectExtent l="0" t="0" r="0" b="1270"/>
            <wp:docPr id="93" name="Picture 93" descr="https://support.quantum-medical.eu/wp-content/uploads/2022/10/Sarcode-11-1-1024x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support.quantum-medical.eu/wp-content/uploads/2022/10/Sarcode-11-1-1024x544.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98876" cy="2866167"/>
                    </a:xfrm>
                    <a:prstGeom prst="rect">
                      <a:avLst/>
                    </a:prstGeom>
                    <a:noFill/>
                    <a:ln>
                      <a:noFill/>
                    </a:ln>
                  </pic:spPr>
                </pic:pic>
              </a:graphicData>
            </a:graphic>
          </wp:inline>
        </w:drawing>
      </w:r>
    </w:p>
    <w:p w:rsidR="00385E87" w:rsidRPr="00E54F2A" w:rsidRDefault="00385E87" w:rsidP="00E54F2A">
      <w:pPr>
        <w:spacing w:after="0" w:line="240" w:lineRule="auto"/>
        <w:rPr>
          <w:rFonts w:ascii="Times New Roman" w:eastAsia="Times New Roman" w:hAnsi="Times New Roman" w:cs="Times New Roman"/>
          <w:sz w:val="24"/>
          <w:szCs w:val="24"/>
        </w:rPr>
      </w:pPr>
    </w:p>
    <w:p w:rsidR="00E54F2A" w:rsidRPr="00D72370" w:rsidRDefault="00E54F2A"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Here you can work on the areas concerning the anatomy of the face.  You can work on specific areas by clicking on the word, or you may double-click in the white area, whereby you can work on the facial anatomy in general. </w:t>
      </w:r>
    </w:p>
    <w:p w:rsidR="00E54F2A" w:rsidRDefault="00E54F2A" w:rsidP="00D72370">
      <w:pPr>
        <w:pStyle w:val="NoSpacing"/>
        <w:jc w:val="both"/>
        <w:rPr>
          <w:rFonts w:ascii="Times New Roman" w:hAnsi="Times New Roman" w:cs="Times New Roman"/>
          <w:sz w:val="20"/>
          <w:szCs w:val="20"/>
        </w:rPr>
      </w:pPr>
      <w:r w:rsidRPr="00D72370">
        <w:rPr>
          <w:rFonts w:ascii="Times New Roman" w:hAnsi="Times New Roman" w:cs="Times New Roman"/>
          <w:sz w:val="20"/>
          <w:szCs w:val="20"/>
        </w:rPr>
        <w:t>Again, please notice the rectification values on the bottom and repeat as needed.</w:t>
      </w:r>
    </w:p>
    <w:p w:rsidR="00385E87" w:rsidRPr="00D72370" w:rsidRDefault="00385E87" w:rsidP="00D72370">
      <w:pPr>
        <w:pStyle w:val="NoSpacing"/>
        <w:jc w:val="both"/>
        <w:rPr>
          <w:rFonts w:ascii="Times New Roman" w:hAnsi="Times New Roman" w:cs="Times New Roman"/>
          <w:sz w:val="20"/>
          <w:szCs w:val="20"/>
        </w:rPr>
      </w:pPr>
    </w:p>
    <w:p w:rsidR="00E54F2A" w:rsidRPr="00D72370" w:rsidRDefault="00E54F2A" w:rsidP="00DD1904">
      <w:pPr>
        <w:pStyle w:val="NoSpacing"/>
        <w:numPr>
          <w:ilvl w:val="0"/>
          <w:numId w:val="24"/>
        </w:numPr>
        <w:jc w:val="both"/>
        <w:rPr>
          <w:rFonts w:ascii="Times New Roman" w:hAnsi="Times New Roman" w:cs="Times New Roman"/>
          <w:sz w:val="20"/>
          <w:szCs w:val="20"/>
        </w:rPr>
      </w:pPr>
      <w:r w:rsidRPr="00D72370">
        <w:rPr>
          <w:rFonts w:ascii="Times New Roman" w:hAnsi="Times New Roman" w:cs="Times New Roman"/>
          <w:sz w:val="20"/>
          <w:szCs w:val="20"/>
        </w:rPr>
        <w:t>Brain</w:t>
      </w:r>
    </w:p>
    <w:p w:rsidR="00E54F2A"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80892" cy="2856617"/>
            <wp:effectExtent l="0" t="0" r="0" b="1270"/>
            <wp:docPr id="92" name="Picture 92" descr="https://support.quantum-medical.eu/wp-content/uploads/2022/10/Sarcode-12-1024x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support.quantum-medical.eu/wp-content/uploads/2022/10/Sarcode-12-1024x544.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85366" cy="2858992"/>
                    </a:xfrm>
                    <a:prstGeom prst="rect">
                      <a:avLst/>
                    </a:prstGeom>
                    <a:noFill/>
                    <a:ln>
                      <a:noFill/>
                    </a:ln>
                  </pic:spPr>
                </pic:pic>
              </a:graphicData>
            </a:graphic>
          </wp:inline>
        </w:drawing>
      </w:r>
    </w:p>
    <w:p w:rsidR="00385E87" w:rsidRPr="00E54F2A" w:rsidRDefault="00385E87" w:rsidP="00E54F2A">
      <w:pPr>
        <w:spacing w:after="0" w:line="240" w:lineRule="auto"/>
        <w:rPr>
          <w:rFonts w:ascii="Times New Roman" w:eastAsia="Times New Roman" w:hAnsi="Times New Roman" w:cs="Times New Roman"/>
          <w:sz w:val="24"/>
          <w:szCs w:val="24"/>
        </w:rPr>
      </w:pPr>
    </w:p>
    <w:p w:rsidR="00E54F2A" w:rsidRDefault="00E54F2A"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Here is yet another option to work more specifically on the areas concerning the brain.  You can work on specific areas by clicking on the word, or you may double-click in the white area, whereby you can work on the brain in general. </w:t>
      </w:r>
    </w:p>
    <w:p w:rsidR="00385E87" w:rsidRPr="00D72370" w:rsidRDefault="00385E87" w:rsidP="00D72370">
      <w:pPr>
        <w:pStyle w:val="NoSpacing"/>
        <w:rPr>
          <w:rFonts w:ascii="Times New Roman" w:hAnsi="Times New Roman" w:cs="Times New Roman"/>
          <w:sz w:val="20"/>
          <w:szCs w:val="20"/>
        </w:rPr>
      </w:pPr>
    </w:p>
    <w:p w:rsidR="00E54F2A" w:rsidRDefault="00E54F2A" w:rsidP="00D72370">
      <w:pPr>
        <w:pStyle w:val="NoSpacing"/>
        <w:rPr>
          <w:rFonts w:ascii="Times New Roman" w:hAnsi="Times New Roman" w:cs="Times New Roman"/>
          <w:sz w:val="20"/>
          <w:szCs w:val="20"/>
        </w:rPr>
      </w:pPr>
      <w:r w:rsidRPr="00D72370">
        <w:rPr>
          <w:rFonts w:ascii="Times New Roman" w:hAnsi="Times New Roman" w:cs="Times New Roman"/>
          <w:sz w:val="20"/>
          <w:szCs w:val="20"/>
        </w:rPr>
        <w:t>Again, please notice the rectification values on the bottom and repeat as needed.</w:t>
      </w:r>
    </w:p>
    <w:p w:rsidR="00D72370" w:rsidRDefault="00D72370" w:rsidP="00D72370">
      <w:pPr>
        <w:pStyle w:val="NoSpacing"/>
        <w:rPr>
          <w:rFonts w:ascii="Times New Roman" w:hAnsi="Times New Roman" w:cs="Times New Roman"/>
          <w:sz w:val="20"/>
          <w:szCs w:val="20"/>
        </w:rPr>
      </w:pPr>
    </w:p>
    <w:p w:rsidR="00D72370" w:rsidRDefault="00D72370" w:rsidP="00D72370">
      <w:pPr>
        <w:pStyle w:val="NoSpacing"/>
        <w:rPr>
          <w:rFonts w:ascii="Times New Roman" w:hAnsi="Times New Roman" w:cs="Times New Roman"/>
          <w:sz w:val="20"/>
          <w:szCs w:val="20"/>
        </w:rPr>
      </w:pPr>
    </w:p>
    <w:p w:rsidR="00385E87" w:rsidRPr="00D72370" w:rsidRDefault="00385E87" w:rsidP="00D72370">
      <w:pPr>
        <w:pStyle w:val="NoSpacing"/>
        <w:rPr>
          <w:rFonts w:ascii="Times New Roman" w:hAnsi="Times New Roman" w:cs="Times New Roman"/>
          <w:sz w:val="20"/>
          <w:szCs w:val="20"/>
        </w:rPr>
      </w:pPr>
    </w:p>
    <w:p w:rsidR="00E54F2A" w:rsidRPr="00D72370" w:rsidRDefault="00E54F2A" w:rsidP="00DD1904">
      <w:pPr>
        <w:pStyle w:val="NoSpacing"/>
        <w:numPr>
          <w:ilvl w:val="0"/>
          <w:numId w:val="24"/>
        </w:numPr>
        <w:jc w:val="both"/>
        <w:rPr>
          <w:rFonts w:ascii="Times New Roman" w:hAnsi="Times New Roman" w:cs="Times New Roman"/>
          <w:sz w:val="20"/>
          <w:szCs w:val="20"/>
        </w:rPr>
      </w:pPr>
      <w:r w:rsidRPr="00D72370">
        <w:rPr>
          <w:rFonts w:ascii="Times New Roman" w:hAnsi="Times New Roman" w:cs="Times New Roman"/>
          <w:sz w:val="20"/>
          <w:szCs w:val="20"/>
        </w:rPr>
        <w:lastRenderedPageBreak/>
        <w:t>Face Muscles</w:t>
      </w:r>
    </w:p>
    <w:p w:rsidR="00E54F2A"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14611" cy="2707598"/>
            <wp:effectExtent l="0" t="0" r="0" b="0"/>
            <wp:docPr id="91" name="Picture 91" descr="https://support.quantum-medical.eu/wp-content/uploads/2022/10/Sarcode-13-1024x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support.quantum-medical.eu/wp-content/uploads/2022/10/Sarcode-13-1024x542.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27065" cy="2714191"/>
                    </a:xfrm>
                    <a:prstGeom prst="rect">
                      <a:avLst/>
                    </a:prstGeom>
                    <a:noFill/>
                    <a:ln>
                      <a:noFill/>
                    </a:ln>
                  </pic:spPr>
                </pic:pic>
              </a:graphicData>
            </a:graphic>
          </wp:inline>
        </w:drawing>
      </w:r>
    </w:p>
    <w:p w:rsidR="00385E87" w:rsidRPr="00E54F2A" w:rsidRDefault="00385E87" w:rsidP="00E54F2A">
      <w:pPr>
        <w:spacing w:after="0" w:line="240" w:lineRule="auto"/>
        <w:rPr>
          <w:rFonts w:ascii="Times New Roman" w:eastAsia="Times New Roman" w:hAnsi="Times New Roman" w:cs="Times New Roman"/>
          <w:sz w:val="24"/>
          <w:szCs w:val="24"/>
        </w:rPr>
      </w:pPr>
    </w:p>
    <w:p w:rsidR="00E54F2A" w:rsidRPr="00FF575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Here, you can work on the facial muscles, smoothing out lines and tension on the face, cranium, or TMJ area.  You can work on specific areas by clicking on the word, or you may double-click in the white area, whereby you can work on face muscles in general. </w:t>
      </w:r>
    </w:p>
    <w:p w:rsidR="00E54F2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Please check the rectification values on the bottom and repeat as needed.</w:t>
      </w:r>
    </w:p>
    <w:p w:rsidR="00385E87" w:rsidRPr="00FF575A" w:rsidRDefault="00385E87" w:rsidP="00FF575A">
      <w:pPr>
        <w:pStyle w:val="NoSpacing"/>
        <w:jc w:val="both"/>
        <w:rPr>
          <w:rFonts w:ascii="Times New Roman" w:hAnsi="Times New Roman" w:cs="Times New Roman"/>
          <w:sz w:val="20"/>
          <w:szCs w:val="20"/>
        </w:rPr>
      </w:pPr>
    </w:p>
    <w:p w:rsidR="00E54F2A" w:rsidRPr="00FF575A" w:rsidRDefault="00E54F2A" w:rsidP="00DD1904">
      <w:pPr>
        <w:pStyle w:val="NoSpacing"/>
        <w:numPr>
          <w:ilvl w:val="0"/>
          <w:numId w:val="24"/>
        </w:numPr>
        <w:jc w:val="both"/>
        <w:rPr>
          <w:rFonts w:ascii="Times New Roman" w:hAnsi="Times New Roman" w:cs="Times New Roman"/>
          <w:sz w:val="20"/>
          <w:szCs w:val="20"/>
        </w:rPr>
      </w:pPr>
      <w:r w:rsidRPr="00FF575A">
        <w:rPr>
          <w:rFonts w:ascii="Times New Roman" w:hAnsi="Times New Roman" w:cs="Times New Roman"/>
          <w:sz w:val="20"/>
          <w:szCs w:val="20"/>
        </w:rPr>
        <w:t>Face Female</w:t>
      </w:r>
    </w:p>
    <w:p w:rsidR="00E54F2A"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79442" cy="2696581"/>
            <wp:effectExtent l="0" t="0" r="6985" b="8890"/>
            <wp:docPr id="90" name="Picture 90" descr="https://support.quantum-medical.eu/wp-content/uploads/2022/10/Sarcode-14-1024x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s://support.quantum-medical.eu/wp-content/uploads/2022/10/Sarcode-14-1024x544.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88975" cy="2701642"/>
                    </a:xfrm>
                    <a:prstGeom prst="rect">
                      <a:avLst/>
                    </a:prstGeom>
                    <a:noFill/>
                    <a:ln>
                      <a:noFill/>
                    </a:ln>
                  </pic:spPr>
                </pic:pic>
              </a:graphicData>
            </a:graphic>
          </wp:inline>
        </w:drawing>
      </w:r>
    </w:p>
    <w:p w:rsidR="00385E87" w:rsidRPr="00E54F2A" w:rsidRDefault="00385E87" w:rsidP="00E54F2A">
      <w:pPr>
        <w:spacing w:after="0" w:line="240" w:lineRule="auto"/>
        <w:rPr>
          <w:rFonts w:ascii="Times New Roman" w:eastAsia="Times New Roman" w:hAnsi="Times New Roman" w:cs="Times New Roman"/>
          <w:sz w:val="24"/>
          <w:szCs w:val="24"/>
        </w:rPr>
      </w:pPr>
    </w:p>
    <w:p w:rsidR="00E54F2A" w:rsidRPr="00FF575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Here you can work on the face in general, areas of concern for anti-aging, spots, skin, or any other issues, smoothing out the issues on the face.  You can work on specific areas by clicking on the word, or double click in the white area, whereby you can work on the face in general. </w:t>
      </w:r>
    </w:p>
    <w:p w:rsidR="00E54F2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Remember to check rectification values on the bottom and repeat as needed.</w:t>
      </w:r>
    </w:p>
    <w:p w:rsidR="00FF575A" w:rsidRPr="00FF575A" w:rsidRDefault="00FF575A" w:rsidP="00FF575A">
      <w:pPr>
        <w:pStyle w:val="NoSpacing"/>
        <w:jc w:val="both"/>
        <w:rPr>
          <w:rFonts w:ascii="Times New Roman" w:hAnsi="Times New Roman" w:cs="Times New Roman"/>
          <w:sz w:val="20"/>
          <w:szCs w:val="20"/>
        </w:rPr>
      </w:pPr>
    </w:p>
    <w:p w:rsidR="00E54F2A" w:rsidRPr="00FF575A" w:rsidRDefault="00E54F2A" w:rsidP="00FF575A">
      <w:pPr>
        <w:pStyle w:val="NoSpacing"/>
        <w:jc w:val="both"/>
        <w:rPr>
          <w:rFonts w:ascii="Times New Roman" w:hAnsi="Times New Roman" w:cs="Times New Roman"/>
          <w:b/>
          <w:sz w:val="20"/>
          <w:szCs w:val="20"/>
        </w:rPr>
      </w:pPr>
      <w:r w:rsidRPr="00FF575A">
        <w:rPr>
          <w:rFonts w:ascii="Times New Roman" w:hAnsi="Times New Roman" w:cs="Times New Roman"/>
          <w:b/>
          <w:sz w:val="20"/>
          <w:szCs w:val="20"/>
        </w:rPr>
        <w:t>Diagnosis</w:t>
      </w:r>
    </w:p>
    <w:p w:rsidR="00E54F2A" w:rsidRPr="00FF575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Here you can work on any part of the brain in general or areas of concern.  You can work on specific areas by clicking on the word, or double click in the white area, whereby you can work on the brain in general. </w:t>
      </w:r>
    </w:p>
    <w:p w:rsidR="00E54F2A" w:rsidRPr="00FF575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Remember to check rectification values on the bottom and repeat as needed.</w:t>
      </w:r>
    </w:p>
    <w:p w:rsidR="00E54F2A" w:rsidRDefault="00E54F2A"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lastRenderedPageBreak/>
        <w:t>Click</w:t>
      </w:r>
      <w:r w:rsidRPr="00FF575A">
        <w:rPr>
          <w:rFonts w:ascii="Times New Roman" w:hAnsi="Times New Roman" w:cs="Times New Roman"/>
          <w:b/>
          <w:bCs/>
          <w:sz w:val="20"/>
          <w:szCs w:val="20"/>
        </w:rPr>
        <w:t xml:space="preserve"> Eye Diagnosis + Rx</w:t>
      </w:r>
      <w:r w:rsidRPr="00FF575A">
        <w:rPr>
          <w:rFonts w:ascii="Times New Roman" w:hAnsi="Times New Roman" w:cs="Times New Roman"/>
          <w:sz w:val="20"/>
          <w:szCs w:val="20"/>
        </w:rPr>
        <w:t xml:space="preserve"> (top menu bar)</w:t>
      </w:r>
    </w:p>
    <w:p w:rsidR="00385E87" w:rsidRPr="00FF575A" w:rsidRDefault="00385E87" w:rsidP="00FF575A">
      <w:pPr>
        <w:pStyle w:val="NoSpacing"/>
        <w:jc w:val="both"/>
        <w:rPr>
          <w:rFonts w:ascii="Times New Roman" w:hAnsi="Times New Roman" w:cs="Times New Roman"/>
          <w:sz w:val="20"/>
          <w:szCs w:val="20"/>
        </w:rPr>
      </w:pPr>
    </w:p>
    <w:p w:rsidR="006142EB" w:rsidRDefault="00E54F2A" w:rsidP="00E54F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19635" cy="2665276"/>
            <wp:effectExtent l="0" t="0" r="5080" b="1905"/>
            <wp:docPr id="89" name="Picture 89" descr="https://support.quantum-medical.eu/wp-content/uploads/2022/10/Sarcode-15-1024x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support.quantum-medical.eu/wp-content/uploads/2022/10/Sarcode-15-1024x533.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121864" cy="2666436"/>
                    </a:xfrm>
                    <a:prstGeom prst="rect">
                      <a:avLst/>
                    </a:prstGeom>
                    <a:noFill/>
                    <a:ln>
                      <a:noFill/>
                    </a:ln>
                  </pic:spPr>
                </pic:pic>
              </a:graphicData>
            </a:graphic>
          </wp:inline>
        </w:drawing>
      </w:r>
    </w:p>
    <w:p w:rsidR="00FF575A" w:rsidRDefault="00FF575A" w:rsidP="00E54F2A">
      <w:pPr>
        <w:spacing w:after="0" w:line="240" w:lineRule="auto"/>
        <w:rPr>
          <w:rFonts w:ascii="Times New Roman" w:eastAsia="Times New Roman" w:hAnsi="Times New Roman" w:cs="Times New Roman"/>
          <w:sz w:val="24"/>
          <w:szCs w:val="24"/>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Press the second tab on the top menu of the Short Sarcode panel, and you will enter Eye Diagnosis + Rx.</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Within this panel, you may click on the left or right side of the picture where there is an arrow indicating to either move the panels forward or back.  Within this panel, you can work on the area of concern depending on the issue.</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Remember to scroll down and check rectification values on the bottom and repeat as needed.</w:t>
      </w: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sz w:val="20"/>
          <w:szCs w:val="20"/>
        </w:rPr>
        <w:t xml:space="preserve"> Misc Rx</w:t>
      </w:r>
      <w:r w:rsidRPr="00FF575A">
        <w:rPr>
          <w:rFonts w:ascii="Times New Roman" w:hAnsi="Times New Roman" w:cs="Times New Roman"/>
          <w:sz w:val="20"/>
          <w:szCs w:val="20"/>
        </w:rPr>
        <w:t xml:space="preserve"> (top menu bar)</w:t>
      </w:r>
    </w:p>
    <w:p w:rsidR="00FF575A" w:rsidRPr="00FF575A" w:rsidRDefault="00FF575A" w:rsidP="00FF575A">
      <w:pPr>
        <w:pStyle w:val="NoSpacing"/>
        <w:jc w:val="both"/>
        <w:rPr>
          <w:rFonts w:ascii="Times New Roman" w:hAnsi="Times New Roman" w:cs="Times New Roman"/>
          <w:sz w:val="20"/>
          <w:szCs w:val="20"/>
        </w:rPr>
      </w:pP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59345" cy="2602608"/>
            <wp:effectExtent l="0" t="0" r="8255" b="7620"/>
            <wp:docPr id="102" name="Picture 102" descr="https://support.quantum-medical.eu/wp-content/uploads/2022/10/Sarcode-16-1024x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upport.quantum-medical.eu/wp-content/uploads/2022/10/Sarcode-16-1024x527.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60957" cy="2603437"/>
                    </a:xfrm>
                    <a:prstGeom prst="rect">
                      <a:avLst/>
                    </a:prstGeom>
                    <a:noFill/>
                    <a:ln>
                      <a:noFill/>
                    </a:ln>
                  </pic:spPr>
                </pic:pic>
              </a:graphicData>
            </a:graphic>
          </wp:inline>
        </w:drawing>
      </w:r>
    </w:p>
    <w:p w:rsidR="00385E87" w:rsidRPr="00191BE3" w:rsidRDefault="00385E87" w:rsidP="00191BE3">
      <w:pPr>
        <w:spacing w:after="0" w:line="240" w:lineRule="auto"/>
        <w:rPr>
          <w:rFonts w:ascii="Times New Roman" w:eastAsia="Times New Roman" w:hAnsi="Times New Roman" w:cs="Times New Roman"/>
          <w:sz w:val="24"/>
          <w:szCs w:val="24"/>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The third tab on the top menu of the Short Sarcode panel is Misc. Rx. You can use this panel in several ways.</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 xml:space="preserve">By clicking </w:t>
      </w:r>
      <w:r w:rsidRPr="00FF575A">
        <w:rPr>
          <w:rFonts w:ascii="Times New Roman" w:hAnsi="Times New Roman" w:cs="Times New Roman"/>
          <w:b/>
          <w:bCs/>
          <w:sz w:val="20"/>
          <w:szCs w:val="20"/>
        </w:rPr>
        <w:t>Unconscious Search</w:t>
      </w:r>
      <w:r w:rsidRPr="00FF575A">
        <w:rPr>
          <w:rFonts w:ascii="Times New Roman" w:hAnsi="Times New Roman" w:cs="Times New Roman"/>
          <w:sz w:val="20"/>
          <w:szCs w:val="20"/>
        </w:rPr>
        <w:t xml:space="preserve"> several times, you obtain information that has been taken from the testing process in the beginning.  This gives you hints on what needs to be worked on during the session, while also loading the items to piggyback for the entire session. </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Furthermore, by loading these items, we create an area of focus while doing our treatments in Short Sarcodes, and we are also layering in information as we progress in our sessions.</w:t>
      </w: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09587" cy="2612823"/>
            <wp:effectExtent l="0" t="0" r="0" b="0"/>
            <wp:docPr id="101" name="Picture 101" descr="https://support.quantum-medical.eu/wp-content/uploads/2022/10/Sarcode-17-1024x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support.quantum-medical.eu/wp-content/uploads/2022/10/Sarcode-17-1024x524.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111967" cy="2614040"/>
                    </a:xfrm>
                    <a:prstGeom prst="rect">
                      <a:avLst/>
                    </a:prstGeom>
                    <a:noFill/>
                    <a:ln>
                      <a:noFill/>
                    </a:ln>
                  </pic:spPr>
                </pic:pic>
              </a:graphicData>
            </a:graphic>
          </wp:inline>
        </w:drawing>
      </w:r>
    </w:p>
    <w:p w:rsidR="00FF575A" w:rsidRPr="00191BE3" w:rsidRDefault="00FF575A" w:rsidP="00191BE3">
      <w:pPr>
        <w:spacing w:after="0" w:line="240" w:lineRule="auto"/>
        <w:rPr>
          <w:rFonts w:ascii="Times New Roman" w:eastAsia="Times New Roman" w:hAnsi="Times New Roman" w:cs="Times New Roman"/>
          <w:sz w:val="24"/>
          <w:szCs w:val="24"/>
        </w:rPr>
      </w:pP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On the left side of the panel, you can see various areas on which you can focus.</w:t>
      </w:r>
    </w:p>
    <w:p w:rsidR="00FF575A" w:rsidRPr="00FF575A" w:rsidRDefault="00FF575A" w:rsidP="00FF575A">
      <w:pPr>
        <w:pStyle w:val="NoSpacing"/>
        <w:jc w:val="both"/>
        <w:rPr>
          <w:rFonts w:ascii="Times New Roman" w:hAnsi="Times New Roman" w:cs="Times New Roman"/>
          <w:sz w:val="20"/>
          <w:szCs w:val="20"/>
        </w:rPr>
      </w:pP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59829" cy="2638514"/>
            <wp:effectExtent l="0" t="0" r="3175" b="0"/>
            <wp:docPr id="100" name="Picture 100" descr="https://support.quantum-medical.eu/wp-content/uploads/2022/10/Sarcode-18-1024x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support.quantum-medical.eu/wp-content/uploads/2022/10/Sarcode-18-1024x52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166538" cy="2641945"/>
                    </a:xfrm>
                    <a:prstGeom prst="rect">
                      <a:avLst/>
                    </a:prstGeom>
                    <a:noFill/>
                    <a:ln>
                      <a:noFill/>
                    </a:ln>
                  </pic:spPr>
                </pic:pic>
              </a:graphicData>
            </a:graphic>
          </wp:inline>
        </w:drawing>
      </w:r>
    </w:p>
    <w:p w:rsidR="00FF575A" w:rsidRPr="00191BE3" w:rsidRDefault="00FF575A" w:rsidP="00191BE3">
      <w:pPr>
        <w:spacing w:after="0" w:line="240" w:lineRule="auto"/>
        <w:rPr>
          <w:rFonts w:ascii="Times New Roman" w:eastAsia="Times New Roman" w:hAnsi="Times New Roman" w:cs="Times New Roman"/>
          <w:sz w:val="24"/>
          <w:szCs w:val="24"/>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Choose the item you wish to work on, depending on the area of concern (for example TMJ).  You can either treat specific areas till rectified or the entire area in general.</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Remember to check rectification values on the bottom, and repeat as needed.</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On the right side of this panel, you shall notice a button “Iridology and face Diagnosis”. By clicking it once the following appears:</w:t>
      </w: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74418" cy="2971005"/>
            <wp:effectExtent l="0" t="0" r="0" b="1270"/>
            <wp:docPr id="99" name="Picture 99" descr="https://support.quantum-medical.eu/wp-content/uploads/2022/10/Sarcode-19-1024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support.quantum-medical.eu/wp-content/uploads/2022/10/Sarcode-19-1024x600.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81659" cy="2975245"/>
                    </a:xfrm>
                    <a:prstGeom prst="rect">
                      <a:avLst/>
                    </a:prstGeom>
                    <a:noFill/>
                    <a:ln>
                      <a:noFill/>
                    </a:ln>
                  </pic:spPr>
                </pic:pic>
              </a:graphicData>
            </a:graphic>
          </wp:inline>
        </w:drawing>
      </w:r>
    </w:p>
    <w:p w:rsidR="00FF575A" w:rsidRPr="00191BE3" w:rsidRDefault="00FF575A" w:rsidP="00191BE3">
      <w:pPr>
        <w:spacing w:after="0" w:line="240" w:lineRule="auto"/>
        <w:rPr>
          <w:rFonts w:ascii="Times New Roman" w:eastAsia="Times New Roman" w:hAnsi="Times New Roman" w:cs="Times New Roman"/>
          <w:sz w:val="24"/>
          <w:szCs w:val="24"/>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Here, you have the option to work on your client’s health through Facial points, while also being able to load a picture of the face and the Biface.  We will get into that in another chapter and video.</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i/>
          <w:iCs/>
          <w:sz w:val="20"/>
          <w:szCs w:val="20"/>
        </w:rPr>
        <w:t xml:space="preserve"> </w:t>
      </w:r>
      <w:r w:rsidRPr="00FF575A">
        <w:rPr>
          <w:rFonts w:ascii="Times New Roman" w:hAnsi="Times New Roman" w:cs="Times New Roman"/>
          <w:b/>
          <w:bCs/>
          <w:sz w:val="20"/>
          <w:szCs w:val="20"/>
        </w:rPr>
        <w:t>Child + CPR</w:t>
      </w:r>
      <w:r w:rsidRPr="00FF575A">
        <w:rPr>
          <w:rFonts w:ascii="Times New Roman" w:hAnsi="Times New Roman" w:cs="Times New Roman"/>
          <w:sz w:val="20"/>
          <w:szCs w:val="20"/>
        </w:rPr>
        <w:t xml:space="preserve"> (top menu bar)</w:t>
      </w: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 the fifth tab in the top menu Child + CPR.</w:t>
      </w:r>
    </w:p>
    <w:p w:rsidR="00FF575A" w:rsidRPr="00FF575A" w:rsidRDefault="00FF575A" w:rsidP="00FF575A">
      <w:pPr>
        <w:pStyle w:val="NoSpacing"/>
        <w:jc w:val="both"/>
        <w:rPr>
          <w:rFonts w:ascii="Times New Roman" w:hAnsi="Times New Roman" w:cs="Times New Roman"/>
          <w:sz w:val="20"/>
          <w:szCs w:val="20"/>
        </w:rPr>
      </w:pP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09587" cy="2344457"/>
            <wp:effectExtent l="0" t="0" r="0" b="0"/>
            <wp:docPr id="98" name="Picture 98" descr="https://support.quantum-medical.eu/wp-content/uploads/2022/10/Sarcode-20-1024x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support.quantum-medical.eu/wp-content/uploads/2022/10/Sarcode-20-1024x470.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10665" cy="2344952"/>
                    </a:xfrm>
                    <a:prstGeom prst="rect">
                      <a:avLst/>
                    </a:prstGeom>
                    <a:noFill/>
                    <a:ln>
                      <a:noFill/>
                    </a:ln>
                  </pic:spPr>
                </pic:pic>
              </a:graphicData>
            </a:graphic>
          </wp:inline>
        </w:drawing>
      </w:r>
    </w:p>
    <w:p w:rsidR="00385E87" w:rsidRPr="00191BE3" w:rsidRDefault="00385E87" w:rsidP="00191BE3">
      <w:pPr>
        <w:spacing w:after="0" w:line="240" w:lineRule="auto"/>
        <w:rPr>
          <w:rFonts w:ascii="Times New Roman" w:eastAsia="Times New Roman" w:hAnsi="Times New Roman" w:cs="Times New Roman"/>
          <w:sz w:val="24"/>
          <w:szCs w:val="24"/>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This panel is child-specific, for childbirth, in addition to useful information containing CPR for children while also adults.  You can enter the various options on the left side of this panel.</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i/>
          <w:iCs/>
          <w:sz w:val="20"/>
          <w:szCs w:val="20"/>
        </w:rPr>
        <w:t>HINT:  the various options in this panel can also be used as the treatment of birth trauma, past trauma from choking or CPR, or preparation for birth.  However, care must always be taken when treating a pregnant woman. People treating pregnant women must have certification and experience.</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Again, please scroll down and notice your rectification values on the bottom and repeat as needed.</w:t>
      </w: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i/>
          <w:iCs/>
          <w:sz w:val="20"/>
          <w:szCs w:val="20"/>
        </w:rPr>
        <w:t xml:space="preserve"> </w:t>
      </w:r>
      <w:r w:rsidRPr="00FF575A">
        <w:rPr>
          <w:rFonts w:ascii="Times New Roman" w:hAnsi="Times New Roman" w:cs="Times New Roman"/>
          <w:b/>
          <w:bCs/>
          <w:sz w:val="20"/>
          <w:szCs w:val="20"/>
        </w:rPr>
        <w:t>More Anatomy</w:t>
      </w:r>
      <w:r w:rsidRPr="00FF575A">
        <w:rPr>
          <w:rFonts w:ascii="Times New Roman" w:hAnsi="Times New Roman" w:cs="Times New Roman"/>
          <w:sz w:val="20"/>
          <w:szCs w:val="20"/>
        </w:rPr>
        <w:t xml:space="preserve"> (top menu bar)</w:t>
      </w:r>
    </w:p>
    <w:p w:rsidR="00FF575A" w:rsidRPr="00FF575A" w:rsidRDefault="00FF575A" w:rsidP="00FF575A">
      <w:pPr>
        <w:pStyle w:val="NoSpacing"/>
        <w:jc w:val="both"/>
        <w:rPr>
          <w:rFonts w:ascii="Times New Roman" w:hAnsi="Times New Roman" w:cs="Times New Roman"/>
          <w:sz w:val="20"/>
          <w:szCs w:val="20"/>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 the sixth tab on the top menu bar of the Short Sarcodes, More Anatomy.</w:t>
      </w: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04079" cy="2476473"/>
            <wp:effectExtent l="0" t="0" r="6350" b="635"/>
            <wp:docPr id="97" name="Picture 97" descr="https://support.quantum-medical.eu/wp-content/uploads/2022/10/Sarcode-21-1024x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s://support.quantum-medical.eu/wp-content/uploads/2022/10/Sarcode-21-1024x507.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022740" cy="2485708"/>
                    </a:xfrm>
                    <a:prstGeom prst="rect">
                      <a:avLst/>
                    </a:prstGeom>
                    <a:noFill/>
                    <a:ln>
                      <a:noFill/>
                    </a:ln>
                  </pic:spPr>
                </pic:pic>
              </a:graphicData>
            </a:graphic>
          </wp:inline>
        </w:drawing>
      </w:r>
    </w:p>
    <w:p w:rsidR="00FF575A" w:rsidRPr="00191BE3" w:rsidRDefault="00FF575A" w:rsidP="00191BE3">
      <w:pPr>
        <w:spacing w:after="0" w:line="240" w:lineRule="auto"/>
        <w:rPr>
          <w:rFonts w:ascii="Times New Roman" w:eastAsia="Times New Roman" w:hAnsi="Times New Roman" w:cs="Times New Roman"/>
          <w:sz w:val="24"/>
          <w:szCs w:val="24"/>
        </w:rPr>
      </w:pP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This panel contains full anatomy and is very useful when you want to be specific on your therapy, or you can also do ‘Unconscious Search’, located in the top right section under the top menu bar.</w:t>
      </w:r>
    </w:p>
    <w:p w:rsidR="00FF575A" w:rsidRPr="00FF575A" w:rsidRDefault="00FF575A" w:rsidP="00FF575A">
      <w:pPr>
        <w:pStyle w:val="NoSpacing"/>
        <w:jc w:val="both"/>
        <w:rPr>
          <w:rFonts w:ascii="Times New Roman" w:hAnsi="Times New Roman" w:cs="Times New Roman"/>
          <w:sz w:val="20"/>
          <w:szCs w:val="20"/>
        </w:rPr>
      </w:pPr>
    </w:p>
    <w:p w:rsid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94514" cy="2547422"/>
            <wp:effectExtent l="0" t="0" r="0" b="5715"/>
            <wp:docPr id="96" name="Picture 96" descr="https://support.quantum-medical.eu/wp-content/uploads/2022/10/Sarcode-22-1024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s://support.quantum-medical.eu/wp-content/uploads/2022/10/Sarcode-22-1024x512.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09653" cy="2554992"/>
                    </a:xfrm>
                    <a:prstGeom prst="rect">
                      <a:avLst/>
                    </a:prstGeom>
                    <a:noFill/>
                    <a:ln>
                      <a:noFill/>
                    </a:ln>
                  </pic:spPr>
                </pic:pic>
              </a:graphicData>
            </a:graphic>
          </wp:inline>
        </w:drawing>
      </w:r>
    </w:p>
    <w:p w:rsidR="00FF575A" w:rsidRPr="00191BE3" w:rsidRDefault="00FF575A" w:rsidP="00191BE3">
      <w:pPr>
        <w:spacing w:after="0" w:line="240" w:lineRule="auto"/>
        <w:rPr>
          <w:rFonts w:ascii="Times New Roman" w:eastAsia="Times New Roman" w:hAnsi="Times New Roman" w:cs="Times New Roman"/>
          <w:sz w:val="24"/>
          <w:szCs w:val="24"/>
        </w:rPr>
      </w:pP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Treatment can be done either specific to the area of concern by clicking the specific word, or in general by clicking the white area.</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Remember to check rectification values on the bottom while doing your therapies and repeat as needed.</w:t>
      </w:r>
    </w:p>
    <w:p w:rsidR="00191BE3" w:rsidRPr="00FF575A"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b/>
          <w:bCs/>
          <w:sz w:val="20"/>
          <w:szCs w:val="20"/>
        </w:rPr>
        <w:t>The remaining tabs are animal-specific</w:t>
      </w:r>
      <w:r w:rsidRPr="00FF575A">
        <w:rPr>
          <w:rFonts w:ascii="Times New Roman" w:hAnsi="Times New Roman" w:cs="Times New Roman"/>
          <w:sz w:val="20"/>
          <w:szCs w:val="20"/>
        </w:rPr>
        <w:t xml:space="preserve"> and work in the same manner.  However, you shall notice that there are two scroll bars on the left side.  The top scroll option is organ related whereas the bottom scroll bar is issue related.</w:t>
      </w: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FF575A" w:rsidRDefault="00FF575A" w:rsidP="00FF575A">
      <w:pPr>
        <w:pStyle w:val="NoSpacing"/>
        <w:jc w:val="both"/>
        <w:rPr>
          <w:rFonts w:ascii="Times New Roman" w:hAnsi="Times New Roman" w:cs="Times New Roman"/>
          <w:sz w:val="20"/>
          <w:szCs w:val="20"/>
        </w:rPr>
      </w:pP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lastRenderedPageBreak/>
        <w:t>Click</w:t>
      </w:r>
      <w:r w:rsidRPr="00FF575A">
        <w:rPr>
          <w:rFonts w:ascii="Times New Roman" w:hAnsi="Times New Roman" w:cs="Times New Roman"/>
          <w:b/>
          <w:bCs/>
          <w:i/>
          <w:iCs/>
          <w:sz w:val="20"/>
          <w:szCs w:val="20"/>
        </w:rPr>
        <w:t xml:space="preserve"> Bovine</w:t>
      </w:r>
      <w:r w:rsidRPr="00FF575A">
        <w:rPr>
          <w:rFonts w:ascii="Times New Roman" w:hAnsi="Times New Roman" w:cs="Times New Roman"/>
          <w:sz w:val="20"/>
          <w:szCs w:val="20"/>
        </w:rPr>
        <w:t xml:space="preserve"> (top menu bar)</w:t>
      </w:r>
    </w:p>
    <w:p w:rsidR="00385E87" w:rsidRPr="00FF575A" w:rsidRDefault="00385E87" w:rsidP="00FF575A">
      <w:pPr>
        <w:pStyle w:val="NoSpacing"/>
        <w:jc w:val="both"/>
        <w:rPr>
          <w:rFonts w:ascii="Times New Roman" w:hAnsi="Times New Roman" w:cs="Times New Roman"/>
          <w:sz w:val="20"/>
          <w:szCs w:val="20"/>
        </w:rPr>
      </w:pPr>
    </w:p>
    <w:p w:rsidR="0067063C" w:rsidRPr="00FF575A" w:rsidRDefault="00191BE3" w:rsidP="00FF57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EA29B3" wp14:editId="354EA50D">
            <wp:extent cx="4617218" cy="2249260"/>
            <wp:effectExtent l="0" t="0" r="0" b="0"/>
            <wp:docPr id="110" name="Picture 110" descr="https://support.quantum-medical.eu/wp-content/uploads/2022/10/Sarcode-23-1024x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support.quantum-medical.eu/wp-content/uploads/2022/10/Sarcode-23-1024x499.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630509" cy="2255735"/>
                    </a:xfrm>
                    <a:prstGeom prst="rect">
                      <a:avLst/>
                    </a:prstGeom>
                    <a:noFill/>
                    <a:ln>
                      <a:noFill/>
                    </a:ln>
                  </pic:spPr>
                </pic:pic>
              </a:graphicData>
            </a:graphic>
          </wp:inline>
        </w:drawing>
      </w:r>
    </w:p>
    <w:p w:rsidR="00385E87" w:rsidRDefault="00191BE3" w:rsidP="00FF575A">
      <w:pPr>
        <w:spacing w:before="100" w:beforeAutospacing="1" w:after="100" w:afterAutospacing="1" w:line="240" w:lineRule="auto"/>
        <w:rPr>
          <w:rFonts w:ascii="Times New Roman" w:eastAsia="Times New Roman" w:hAnsi="Times New Roman" w:cs="Times New Roman"/>
          <w:sz w:val="20"/>
          <w:szCs w:val="20"/>
        </w:rPr>
      </w:pPr>
      <w:r w:rsidRPr="0067063C">
        <w:rPr>
          <w:rFonts w:ascii="Times New Roman" w:eastAsia="Times New Roman" w:hAnsi="Times New Roman" w:cs="Times New Roman"/>
          <w:sz w:val="20"/>
          <w:szCs w:val="20"/>
        </w:rPr>
        <w:t>Click</w:t>
      </w:r>
      <w:r w:rsidRPr="0067063C">
        <w:rPr>
          <w:rFonts w:ascii="Times New Roman" w:eastAsia="Times New Roman" w:hAnsi="Times New Roman" w:cs="Times New Roman"/>
          <w:b/>
          <w:bCs/>
          <w:sz w:val="20"/>
          <w:szCs w:val="20"/>
        </w:rPr>
        <w:t xml:space="preserve"> Canine</w:t>
      </w:r>
      <w:r w:rsidRPr="0067063C">
        <w:rPr>
          <w:rFonts w:ascii="Times New Roman" w:eastAsia="Times New Roman" w:hAnsi="Times New Roman" w:cs="Times New Roman"/>
          <w:sz w:val="20"/>
          <w:szCs w:val="20"/>
        </w:rPr>
        <w:t xml:space="preserve"> (top menu bar)</w:t>
      </w:r>
    </w:p>
    <w:p w:rsidR="00FF575A" w:rsidRDefault="00191BE3" w:rsidP="00FF575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DDAA2F3" wp14:editId="57AA2143">
            <wp:extent cx="4628521" cy="2295131"/>
            <wp:effectExtent l="0" t="0" r="635" b="0"/>
            <wp:docPr id="109" name="Picture 109" descr="https://support.quantum-medical.eu/wp-content/uploads/2022/10/Sarcode-24-1024x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support.quantum-medical.eu/wp-content/uploads/2022/10/Sarcode-24-1024x508.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632546" cy="2297127"/>
                    </a:xfrm>
                    <a:prstGeom prst="rect">
                      <a:avLst/>
                    </a:prstGeom>
                    <a:noFill/>
                    <a:ln>
                      <a:noFill/>
                    </a:ln>
                  </pic:spPr>
                </pic:pic>
              </a:graphicData>
            </a:graphic>
          </wp:inline>
        </w:drawing>
      </w:r>
    </w:p>
    <w:p w:rsidR="00191BE3" w:rsidRDefault="00191BE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sz w:val="20"/>
          <w:szCs w:val="20"/>
        </w:rPr>
        <w:t xml:space="preserve"> Feline</w:t>
      </w:r>
      <w:r w:rsidRPr="00FF575A">
        <w:rPr>
          <w:rFonts w:ascii="Times New Roman" w:hAnsi="Times New Roman" w:cs="Times New Roman"/>
          <w:sz w:val="20"/>
          <w:szCs w:val="20"/>
        </w:rPr>
        <w:t xml:space="preserve"> (top menu bar)</w:t>
      </w:r>
    </w:p>
    <w:p w:rsidR="00385E87" w:rsidRPr="00FF575A" w:rsidRDefault="00385E87" w:rsidP="00FF575A">
      <w:pPr>
        <w:pStyle w:val="NoSpacing"/>
        <w:jc w:val="both"/>
        <w:rPr>
          <w:rFonts w:ascii="Times New Roman" w:hAnsi="Times New Roman" w:cs="Times New Roman"/>
          <w:sz w:val="20"/>
          <w:szCs w:val="20"/>
        </w:rPr>
      </w:pPr>
    </w:p>
    <w:p w:rsidR="00385E87" w:rsidRDefault="00191BE3" w:rsidP="00FF57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2AB26D0" wp14:editId="5AFCD2CD">
            <wp:extent cx="4627266" cy="2280356"/>
            <wp:effectExtent l="0" t="0" r="1905" b="5715"/>
            <wp:docPr id="108" name="Picture 108" descr="https://support.quantum-medical.eu/wp-content/uploads/2022/10/Sarcode-25-1024x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support.quantum-medical.eu/wp-content/uploads/2022/10/Sarcode-25-1024x505.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637558" cy="2285428"/>
                    </a:xfrm>
                    <a:prstGeom prst="rect">
                      <a:avLst/>
                    </a:prstGeom>
                    <a:noFill/>
                    <a:ln>
                      <a:noFill/>
                    </a:ln>
                  </pic:spPr>
                </pic:pic>
              </a:graphicData>
            </a:graphic>
          </wp:inline>
        </w:drawing>
      </w:r>
    </w:p>
    <w:p w:rsidR="00FF575A" w:rsidRPr="00FF575A" w:rsidRDefault="00191BE3" w:rsidP="00FF575A">
      <w:pPr>
        <w:spacing w:after="0" w:line="240" w:lineRule="auto"/>
        <w:rPr>
          <w:rFonts w:ascii="Times New Roman" w:eastAsia="Times New Roman" w:hAnsi="Times New Roman" w:cs="Times New Roman"/>
          <w:sz w:val="24"/>
          <w:szCs w:val="24"/>
        </w:rPr>
      </w:pPr>
      <w:r w:rsidRPr="0067063C">
        <w:rPr>
          <w:rFonts w:ascii="Times New Roman" w:eastAsia="Times New Roman" w:hAnsi="Times New Roman" w:cs="Times New Roman"/>
          <w:sz w:val="20"/>
          <w:szCs w:val="20"/>
        </w:rPr>
        <w:lastRenderedPageBreak/>
        <w:t>Click</w:t>
      </w:r>
      <w:r w:rsidRPr="0067063C">
        <w:rPr>
          <w:rFonts w:ascii="Times New Roman" w:eastAsia="Times New Roman" w:hAnsi="Times New Roman" w:cs="Times New Roman"/>
          <w:b/>
          <w:bCs/>
          <w:sz w:val="20"/>
          <w:szCs w:val="20"/>
        </w:rPr>
        <w:t xml:space="preserve"> Equine</w:t>
      </w:r>
      <w:r w:rsidR="00FF575A">
        <w:rPr>
          <w:rFonts w:ascii="Times New Roman" w:eastAsia="Times New Roman" w:hAnsi="Times New Roman" w:cs="Times New Roman"/>
          <w:sz w:val="20"/>
          <w:szCs w:val="20"/>
        </w:rPr>
        <w:t xml:space="preserve"> (top menu bar</w:t>
      </w:r>
    </w:p>
    <w:p w:rsidR="00191BE3" w:rsidRPr="00191BE3" w:rsidRDefault="00191BE3" w:rsidP="00FF575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020ACF1" wp14:editId="30977E1B">
            <wp:extent cx="4621198" cy="2234356"/>
            <wp:effectExtent l="0" t="0" r="8255" b="0"/>
            <wp:docPr id="107" name="Picture 107" descr="https://support.quantum-medical.eu/wp-content/uploads/2022/10/Sarcode-26-1024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support.quantum-medical.eu/wp-content/uploads/2022/10/Sarcode-26-1024x495.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24634" cy="2236017"/>
                    </a:xfrm>
                    <a:prstGeom prst="rect">
                      <a:avLst/>
                    </a:prstGeom>
                    <a:noFill/>
                    <a:ln>
                      <a:noFill/>
                    </a:ln>
                  </pic:spPr>
                </pic:pic>
              </a:graphicData>
            </a:graphic>
          </wp:inline>
        </w:drawing>
      </w:r>
    </w:p>
    <w:p w:rsidR="00191BE3" w:rsidRPr="0067063C" w:rsidRDefault="00191BE3" w:rsidP="0067063C">
      <w:pPr>
        <w:spacing w:before="100" w:beforeAutospacing="1" w:after="100" w:afterAutospacing="1" w:line="240" w:lineRule="auto"/>
        <w:jc w:val="both"/>
        <w:rPr>
          <w:rFonts w:ascii="Times New Roman" w:eastAsia="Times New Roman" w:hAnsi="Times New Roman" w:cs="Times New Roman"/>
          <w:sz w:val="20"/>
          <w:szCs w:val="20"/>
        </w:rPr>
      </w:pPr>
      <w:r w:rsidRPr="0067063C">
        <w:rPr>
          <w:rFonts w:ascii="Times New Roman" w:eastAsia="Times New Roman" w:hAnsi="Times New Roman" w:cs="Times New Roman"/>
          <w:sz w:val="20"/>
          <w:szCs w:val="20"/>
        </w:rPr>
        <w:t>Click</w:t>
      </w:r>
      <w:r w:rsidRPr="0067063C">
        <w:rPr>
          <w:rFonts w:ascii="Times New Roman" w:eastAsia="Times New Roman" w:hAnsi="Times New Roman" w:cs="Times New Roman"/>
          <w:b/>
          <w:bCs/>
          <w:sz w:val="20"/>
          <w:szCs w:val="20"/>
        </w:rPr>
        <w:t xml:space="preserve"> Misc. Animal</w:t>
      </w:r>
      <w:r w:rsidRPr="0067063C">
        <w:rPr>
          <w:rFonts w:ascii="Times New Roman" w:eastAsia="Times New Roman" w:hAnsi="Times New Roman" w:cs="Times New Roman"/>
          <w:sz w:val="20"/>
          <w:szCs w:val="20"/>
        </w:rPr>
        <w:t xml:space="preserve"> (top menu bar)</w:t>
      </w:r>
    </w:p>
    <w:p w:rsidR="0067063C" w:rsidRPr="00FF575A" w:rsidRDefault="00191BE3" w:rsidP="00FF57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78DFD09" wp14:editId="3D310BB3">
            <wp:extent cx="4629352" cy="2291025"/>
            <wp:effectExtent l="0" t="0" r="0" b="0"/>
            <wp:docPr id="106" name="Picture 106" descr="https://support.quantum-medical.eu/wp-content/uploads/2022/10/Sarcode-27-1024x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support.quantum-medical.eu/wp-content/uploads/2022/10/Sarcode-27-1024x507.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31913" cy="2292292"/>
                    </a:xfrm>
                    <a:prstGeom prst="rect">
                      <a:avLst/>
                    </a:prstGeom>
                    <a:noFill/>
                    <a:ln>
                      <a:noFill/>
                    </a:ln>
                  </pic:spPr>
                </pic:pic>
              </a:graphicData>
            </a:graphic>
          </wp:inline>
        </w:drawing>
      </w:r>
    </w:p>
    <w:p w:rsidR="00191BE3" w:rsidRPr="00191BE3" w:rsidRDefault="00191BE3" w:rsidP="00191BE3">
      <w:pPr>
        <w:spacing w:before="100" w:beforeAutospacing="1" w:after="100" w:afterAutospacing="1" w:line="240" w:lineRule="auto"/>
        <w:jc w:val="both"/>
        <w:rPr>
          <w:rFonts w:ascii="Times New Roman" w:eastAsia="Times New Roman" w:hAnsi="Times New Roman" w:cs="Times New Roman"/>
          <w:sz w:val="20"/>
          <w:szCs w:val="20"/>
        </w:rPr>
      </w:pPr>
      <w:r w:rsidRPr="00191BE3">
        <w:rPr>
          <w:rFonts w:ascii="Times New Roman" w:eastAsia="Times New Roman" w:hAnsi="Times New Roman" w:cs="Times New Roman"/>
          <w:sz w:val="20"/>
          <w:szCs w:val="20"/>
        </w:rPr>
        <w:t>Click</w:t>
      </w:r>
      <w:r w:rsidRPr="00191BE3">
        <w:rPr>
          <w:rFonts w:ascii="Times New Roman" w:eastAsia="Times New Roman" w:hAnsi="Times New Roman" w:cs="Times New Roman"/>
          <w:b/>
          <w:bCs/>
          <w:sz w:val="20"/>
          <w:szCs w:val="20"/>
        </w:rPr>
        <w:t xml:space="preserve"> Avian</w:t>
      </w:r>
      <w:r w:rsidRPr="00191BE3">
        <w:rPr>
          <w:rFonts w:ascii="Times New Roman" w:eastAsia="Times New Roman" w:hAnsi="Times New Roman" w:cs="Times New Roman"/>
          <w:sz w:val="20"/>
          <w:szCs w:val="20"/>
        </w:rPr>
        <w:t xml:space="preserve"> (top menu bar)</w:t>
      </w:r>
    </w:p>
    <w:p w:rsidR="00191BE3" w:rsidRPr="00191BE3" w:rsidRDefault="00191BE3" w:rsidP="00191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30139" cy="2305578"/>
            <wp:effectExtent l="0" t="0" r="0" b="0"/>
            <wp:docPr id="105" name="Picture 105" descr="https://support.quantum-medical.eu/wp-content/uploads/2022/10/Sarcode-28-1024x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support.quantum-medical.eu/wp-content/uploads/2022/10/Sarcode-28-1024x510.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638648" cy="2309815"/>
                    </a:xfrm>
                    <a:prstGeom prst="rect">
                      <a:avLst/>
                    </a:prstGeom>
                    <a:noFill/>
                    <a:ln>
                      <a:noFill/>
                    </a:ln>
                  </pic:spPr>
                </pic:pic>
              </a:graphicData>
            </a:graphic>
          </wp:inline>
        </w:drawing>
      </w:r>
    </w:p>
    <w:p w:rsidR="00191BE3" w:rsidRPr="00191BE3" w:rsidRDefault="00191BE3" w:rsidP="00191BE3">
      <w:pPr>
        <w:spacing w:before="100" w:beforeAutospacing="1" w:after="100" w:afterAutospacing="1" w:line="240" w:lineRule="auto"/>
        <w:jc w:val="both"/>
        <w:rPr>
          <w:rFonts w:ascii="Times New Roman" w:eastAsia="Times New Roman" w:hAnsi="Times New Roman" w:cs="Times New Roman"/>
          <w:sz w:val="20"/>
          <w:szCs w:val="20"/>
        </w:rPr>
      </w:pPr>
      <w:r w:rsidRPr="00191BE3">
        <w:rPr>
          <w:rFonts w:ascii="Times New Roman" w:eastAsia="Times New Roman" w:hAnsi="Times New Roman" w:cs="Times New Roman"/>
          <w:sz w:val="20"/>
          <w:szCs w:val="20"/>
        </w:rPr>
        <w:lastRenderedPageBreak/>
        <w:t xml:space="preserve">Click </w:t>
      </w:r>
      <w:r w:rsidRPr="00191BE3">
        <w:rPr>
          <w:rFonts w:ascii="Times New Roman" w:eastAsia="Times New Roman" w:hAnsi="Times New Roman" w:cs="Times New Roman"/>
          <w:b/>
          <w:bCs/>
          <w:sz w:val="20"/>
          <w:szCs w:val="20"/>
        </w:rPr>
        <w:t>Farm</w:t>
      </w:r>
      <w:r w:rsidRPr="00191BE3">
        <w:rPr>
          <w:rFonts w:ascii="Times New Roman" w:eastAsia="Times New Roman" w:hAnsi="Times New Roman" w:cs="Times New Roman"/>
          <w:sz w:val="20"/>
          <w:szCs w:val="20"/>
        </w:rPr>
        <w:t xml:space="preserve"> (top menu bar)</w:t>
      </w:r>
    </w:p>
    <w:p w:rsidR="0067063C" w:rsidRPr="00FF575A" w:rsidRDefault="00191BE3" w:rsidP="00FF57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F2941FA" wp14:editId="2CD4E6EB">
            <wp:extent cx="4682532" cy="2254564"/>
            <wp:effectExtent l="0" t="0" r="3810" b="0"/>
            <wp:docPr id="104" name="Picture 104" descr="https://support.quantum-medical.eu/wp-content/uploads/2022/10/Sarcode-29-1024x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s://support.quantum-medical.eu/wp-content/uploads/2022/10/Sarcode-29-1024x493.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87933" cy="2257165"/>
                    </a:xfrm>
                    <a:prstGeom prst="rect">
                      <a:avLst/>
                    </a:prstGeom>
                    <a:noFill/>
                    <a:ln>
                      <a:noFill/>
                    </a:ln>
                  </pic:spPr>
                </pic:pic>
              </a:graphicData>
            </a:graphic>
          </wp:inline>
        </w:drawing>
      </w:r>
    </w:p>
    <w:p w:rsidR="00191BE3" w:rsidRPr="00191BE3" w:rsidRDefault="00191BE3" w:rsidP="00191BE3">
      <w:pPr>
        <w:spacing w:before="100" w:beforeAutospacing="1" w:after="100" w:afterAutospacing="1" w:line="240" w:lineRule="auto"/>
        <w:jc w:val="both"/>
        <w:rPr>
          <w:rFonts w:ascii="Times New Roman" w:eastAsia="Times New Roman" w:hAnsi="Times New Roman" w:cs="Times New Roman"/>
          <w:sz w:val="20"/>
          <w:szCs w:val="20"/>
        </w:rPr>
      </w:pPr>
      <w:r w:rsidRPr="00191BE3">
        <w:rPr>
          <w:rFonts w:ascii="Times New Roman" w:eastAsia="Times New Roman" w:hAnsi="Times New Roman" w:cs="Times New Roman"/>
          <w:sz w:val="20"/>
          <w:szCs w:val="20"/>
        </w:rPr>
        <w:t xml:space="preserve">Click </w:t>
      </w:r>
      <w:r w:rsidRPr="00191BE3">
        <w:rPr>
          <w:rFonts w:ascii="Times New Roman" w:eastAsia="Times New Roman" w:hAnsi="Times New Roman" w:cs="Times New Roman"/>
          <w:b/>
          <w:bCs/>
          <w:sz w:val="20"/>
          <w:szCs w:val="20"/>
        </w:rPr>
        <w:t>Bee – Apis Mel</w:t>
      </w:r>
      <w:r w:rsidRPr="00191BE3">
        <w:rPr>
          <w:rFonts w:ascii="Times New Roman" w:eastAsia="Times New Roman" w:hAnsi="Times New Roman" w:cs="Times New Roman"/>
          <w:sz w:val="20"/>
          <w:szCs w:val="20"/>
        </w:rPr>
        <w:t xml:space="preserve"> (top menu bar)</w:t>
      </w:r>
    </w:p>
    <w:p w:rsidR="00C538B1" w:rsidRDefault="00191BE3" w:rsidP="00C538B1">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14:anchorId="2300820D" wp14:editId="6589FEC4">
            <wp:extent cx="4694740" cy="2359439"/>
            <wp:effectExtent l="0" t="0" r="0" b="3175"/>
            <wp:docPr id="103" name="Picture 103" descr="https://support.quantum-medical.eu/wp-content/uploads/2022/10/Sarcode-30-1024x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s://support.quantum-medical.eu/wp-content/uploads/2022/10/Sarcode-30-1024x515.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96967" cy="2360558"/>
                    </a:xfrm>
                    <a:prstGeom prst="rect">
                      <a:avLst/>
                    </a:prstGeom>
                    <a:noFill/>
                    <a:ln>
                      <a:noFill/>
                    </a:ln>
                  </pic:spPr>
                </pic:pic>
              </a:graphicData>
            </a:graphic>
          </wp:inline>
        </w:drawing>
      </w:r>
    </w:p>
    <w:p w:rsidR="006142EB" w:rsidRDefault="006142EB" w:rsidP="006142EB">
      <w:pPr>
        <w:spacing w:after="0" w:line="240" w:lineRule="auto"/>
        <w:rPr>
          <w:rFonts w:ascii="Times New Roman" w:eastAsia="Times New Roman" w:hAnsi="Times New Roman" w:cs="Times New Roman"/>
          <w:sz w:val="24"/>
          <w:szCs w:val="24"/>
        </w:rPr>
      </w:pPr>
    </w:p>
    <w:p w:rsidR="007A0AF3" w:rsidRPr="00C538B1" w:rsidRDefault="007A0AF3" w:rsidP="00C538B1">
      <w:pPr>
        <w:pStyle w:val="Heading1"/>
      </w:pPr>
      <w:bookmarkStart w:id="30" w:name="_Toc127794927"/>
      <w:r w:rsidRPr="00C538B1">
        <w:rPr>
          <w:rStyle w:val="Strong"/>
          <w:b/>
          <w:bCs/>
        </w:rPr>
        <w:t>Chapter 4</w:t>
      </w:r>
      <w:bookmarkEnd w:id="30"/>
      <w:r w:rsidRPr="00C538B1">
        <w:t xml:space="preserve"> </w:t>
      </w:r>
    </w:p>
    <w:p w:rsidR="007A0AF3" w:rsidRDefault="00767DB9" w:rsidP="00C538B1">
      <w:pPr>
        <w:pStyle w:val="Heading2"/>
        <w:rPr>
          <w:rStyle w:val="Hyperlink"/>
          <w:color w:val="4F81BD" w:themeColor="accent1"/>
          <w:u w:val="none"/>
        </w:rPr>
      </w:pPr>
      <w:hyperlink r:id="rId126" w:tooltip="Permalink to Bodyviewer Training Program Activation" w:history="1">
        <w:bookmarkStart w:id="31" w:name="_Toc127794928"/>
        <w:r w:rsidR="007A0AF3" w:rsidRPr="007A0AF3">
          <w:rPr>
            <w:rStyle w:val="Hyperlink"/>
            <w:color w:val="4F81BD" w:themeColor="accent1"/>
            <w:u w:val="none"/>
          </w:rPr>
          <w:t xml:space="preserve">Bodyviewer Training Program </w:t>
        </w:r>
        <w:r w:rsidR="007A0AF3" w:rsidRPr="00C538B1">
          <w:rPr>
            <w:rStyle w:val="Hyperlink"/>
            <w:color w:val="4F81BD" w:themeColor="accent1"/>
            <w:u w:val="none"/>
          </w:rPr>
          <w:t>Activation</w:t>
        </w:r>
        <w:bookmarkEnd w:id="31"/>
      </w:hyperlink>
    </w:p>
    <w:p w:rsidR="00FF575A" w:rsidRPr="00FF575A" w:rsidRDefault="00FF575A" w:rsidP="00FF575A"/>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 xml:space="preserve">The </w:t>
      </w:r>
      <w:r w:rsidRPr="00FF575A">
        <w:rPr>
          <w:rFonts w:ascii="Times New Roman" w:hAnsi="Times New Roman" w:cs="Times New Roman"/>
          <w:b/>
          <w:bCs/>
          <w:i/>
          <w:iCs/>
          <w:sz w:val="20"/>
          <w:szCs w:val="20"/>
        </w:rPr>
        <w:t xml:space="preserve">Body Viewer </w:t>
      </w:r>
      <w:r w:rsidRPr="00FF575A">
        <w:rPr>
          <w:rFonts w:ascii="Times New Roman" w:hAnsi="Times New Roman" w:cs="Times New Roman"/>
          <w:sz w:val="20"/>
          <w:szCs w:val="20"/>
        </w:rPr>
        <w:t xml:space="preserve">Program is only available when your device is connected to the computer. </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HINT: It is always best to open the Body Viewer and Iridology panels before opening the Disease Dictionary program to prevent the programs from freezing.</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 xml:space="preserve">From the </w:t>
      </w:r>
      <w:r w:rsidRPr="00FF575A">
        <w:rPr>
          <w:rFonts w:ascii="Times New Roman" w:hAnsi="Times New Roman" w:cs="Times New Roman"/>
          <w:b/>
          <w:bCs/>
          <w:i/>
          <w:iCs/>
          <w:sz w:val="20"/>
          <w:szCs w:val="20"/>
        </w:rPr>
        <w:t>Main Matrix</w:t>
      </w:r>
      <w:r w:rsidRPr="00FF575A">
        <w:rPr>
          <w:rFonts w:ascii="Times New Roman" w:hAnsi="Times New Roman" w:cs="Times New Roman"/>
          <w:sz w:val="20"/>
          <w:szCs w:val="20"/>
        </w:rPr>
        <w:t xml:space="preserve"> screen:</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i/>
          <w:iCs/>
          <w:sz w:val="20"/>
          <w:szCs w:val="20"/>
        </w:rPr>
        <w:t xml:space="preserve"> Subspace Programs</w:t>
      </w:r>
      <w:r w:rsidRPr="00FF575A">
        <w:rPr>
          <w:rFonts w:ascii="Times New Roman" w:hAnsi="Times New Roman" w:cs="Times New Roman"/>
          <w:sz w:val="20"/>
          <w:szCs w:val="20"/>
        </w:rPr>
        <w:t xml:space="preserve"> (top menu bar)</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sz w:val="20"/>
          <w:szCs w:val="20"/>
        </w:rPr>
        <w:t xml:space="preserve"> </w:t>
      </w:r>
      <w:r w:rsidRPr="00FF575A">
        <w:rPr>
          <w:rFonts w:ascii="Times New Roman" w:hAnsi="Times New Roman" w:cs="Times New Roman"/>
          <w:b/>
          <w:bCs/>
          <w:i/>
          <w:iCs/>
          <w:sz w:val="20"/>
          <w:szCs w:val="20"/>
        </w:rPr>
        <w:t xml:space="preserve">Body Viewer </w:t>
      </w:r>
      <w:r w:rsidRPr="00FF575A">
        <w:rPr>
          <w:rFonts w:ascii="Times New Roman" w:hAnsi="Times New Roman" w:cs="Times New Roman"/>
          <w:sz w:val="20"/>
          <w:szCs w:val="20"/>
        </w:rPr>
        <w:t>(from the drop-down list)</w:t>
      </w:r>
    </w:p>
    <w:p w:rsidR="007A0AF3" w:rsidRPr="007A0AF3" w:rsidRDefault="007A0AF3" w:rsidP="007A0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59829" cy="2861498"/>
            <wp:effectExtent l="0" t="0" r="3175" b="0"/>
            <wp:docPr id="117" name="Picture 117" descr="https://support.quantum-medical.eu/wp-content/uploads/2022/10/Bodyviewer-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support.quantum-medical.eu/wp-content/uploads/2022/10/Bodyviewer-1024x568.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166851" cy="2865392"/>
                    </a:xfrm>
                    <a:prstGeom prst="rect">
                      <a:avLst/>
                    </a:prstGeom>
                    <a:noFill/>
                    <a:ln>
                      <a:noFill/>
                    </a:ln>
                  </pic:spPr>
                </pic:pic>
              </a:graphicData>
            </a:graphic>
          </wp:inline>
        </w:drawing>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 Or –</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 xml:space="preserve">Wait until the </w:t>
      </w:r>
      <w:r w:rsidRPr="00FF575A">
        <w:rPr>
          <w:rFonts w:ascii="Times New Roman" w:hAnsi="Times New Roman" w:cs="Times New Roman"/>
          <w:b/>
          <w:bCs/>
          <w:i/>
          <w:iCs/>
          <w:sz w:val="20"/>
          <w:szCs w:val="20"/>
        </w:rPr>
        <w:t>Body Viewer</w:t>
      </w:r>
      <w:r w:rsidRPr="00FF575A">
        <w:rPr>
          <w:rFonts w:ascii="Times New Roman" w:hAnsi="Times New Roman" w:cs="Times New Roman"/>
          <w:sz w:val="20"/>
          <w:szCs w:val="20"/>
        </w:rPr>
        <w:t xml:space="preserve"> icon appears on your taskbar.</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i/>
          <w:iCs/>
          <w:sz w:val="20"/>
          <w:szCs w:val="20"/>
        </w:rPr>
        <w:t xml:space="preserve"> Program Start </w:t>
      </w:r>
      <w:r w:rsidRPr="00FF575A">
        <w:rPr>
          <w:rFonts w:ascii="Times New Roman" w:hAnsi="Times New Roman" w:cs="Times New Roman"/>
          <w:sz w:val="20"/>
          <w:szCs w:val="20"/>
        </w:rPr>
        <w:t>(top menu bar in the Body Viewer)</w:t>
      </w: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i/>
          <w:iCs/>
          <w:sz w:val="20"/>
          <w:szCs w:val="20"/>
        </w:rPr>
        <w:t xml:space="preserve"> Load Unconscious Choices </w:t>
      </w:r>
      <w:r w:rsidRPr="00FF575A">
        <w:rPr>
          <w:rFonts w:ascii="Times New Roman" w:hAnsi="Times New Roman" w:cs="Times New Roman"/>
          <w:i/>
          <w:iCs/>
          <w:sz w:val="20"/>
          <w:szCs w:val="20"/>
        </w:rPr>
        <w:t>(start INFO exchange)</w:t>
      </w:r>
    </w:p>
    <w:p w:rsidR="00AA6252" w:rsidRDefault="007A0AF3" w:rsidP="007A0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89974" cy="2878216"/>
            <wp:effectExtent l="0" t="0" r="0" b="0"/>
            <wp:docPr id="116" name="Picture 116" descr="https://support.quantum-medical.eu/wp-content/uploads/2022/10/Bodyviewer-1-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support.quantum-medical.eu/wp-content/uploads/2022/10/Bodyviewer-1-1024x568.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194469" cy="2880709"/>
                    </a:xfrm>
                    <a:prstGeom prst="rect">
                      <a:avLst/>
                    </a:prstGeom>
                    <a:noFill/>
                    <a:ln>
                      <a:noFill/>
                    </a:ln>
                  </pic:spPr>
                </pic:pic>
              </a:graphicData>
            </a:graphic>
          </wp:inline>
        </w:drawing>
      </w:r>
    </w:p>
    <w:p w:rsidR="007A0AF3" w:rsidRDefault="007A0AF3" w:rsidP="007A0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79925" cy="2872642"/>
            <wp:effectExtent l="0" t="0" r="1905" b="4445"/>
            <wp:docPr id="115" name="Picture 115" descr="https://support.quantum-medical.eu/wp-content/uploads/2022/10/Bodyviewer-2-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s://support.quantum-medical.eu/wp-content/uploads/2022/10/Bodyviewer-2-1024x568.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185177" cy="2875555"/>
                    </a:xfrm>
                    <a:prstGeom prst="rect">
                      <a:avLst/>
                    </a:prstGeom>
                    <a:noFill/>
                    <a:ln>
                      <a:noFill/>
                    </a:ln>
                  </pic:spPr>
                </pic:pic>
              </a:graphicData>
            </a:graphic>
          </wp:inline>
        </w:drawing>
      </w:r>
    </w:p>
    <w:p w:rsidR="00FF575A" w:rsidRPr="007A0AF3" w:rsidRDefault="00FF575A" w:rsidP="007A0AF3">
      <w:pPr>
        <w:spacing w:after="0" w:line="240" w:lineRule="auto"/>
        <w:rPr>
          <w:rFonts w:ascii="Times New Roman" w:eastAsia="Times New Roman" w:hAnsi="Times New Roman" w:cs="Times New Roman"/>
          <w:sz w:val="24"/>
          <w:szCs w:val="24"/>
        </w:rPr>
      </w:pP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i/>
          <w:iCs/>
          <w:sz w:val="20"/>
          <w:szCs w:val="20"/>
        </w:rPr>
        <w:t xml:space="preserve"> Load Individual Movie Program</w:t>
      </w:r>
      <w:r w:rsidRPr="00FF575A">
        <w:rPr>
          <w:rFonts w:ascii="Times New Roman" w:hAnsi="Times New Roman" w:cs="Times New Roman"/>
          <w:sz w:val="20"/>
          <w:szCs w:val="20"/>
        </w:rPr>
        <w:t xml:space="preserve"> (from the drop-down list). Allow the graphic to complete.</w:t>
      </w:r>
    </w:p>
    <w:p w:rsidR="007A0AF3"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w:t>
      </w:r>
      <w:r w:rsidRPr="00FF575A">
        <w:rPr>
          <w:rFonts w:ascii="Times New Roman" w:hAnsi="Times New Roman" w:cs="Times New Roman"/>
          <w:b/>
          <w:bCs/>
          <w:sz w:val="20"/>
          <w:szCs w:val="20"/>
        </w:rPr>
        <w:t xml:space="preserve"> </w:t>
      </w:r>
      <w:r w:rsidRPr="00FF575A">
        <w:rPr>
          <w:rFonts w:ascii="Times New Roman" w:hAnsi="Times New Roman" w:cs="Times New Roman"/>
          <w:b/>
          <w:bCs/>
          <w:i/>
          <w:iCs/>
          <w:sz w:val="20"/>
          <w:szCs w:val="20"/>
        </w:rPr>
        <w:t xml:space="preserve">Therapist + Unconscious  </w:t>
      </w:r>
      <w:r w:rsidRPr="00FF575A">
        <w:rPr>
          <w:rFonts w:ascii="Times New Roman" w:hAnsi="Times New Roman" w:cs="Times New Roman"/>
          <w:sz w:val="20"/>
          <w:szCs w:val="20"/>
        </w:rPr>
        <w:t>(from the drop-down list)</w:t>
      </w:r>
    </w:p>
    <w:p w:rsidR="00385E87" w:rsidRDefault="00385E87" w:rsidP="00FF575A">
      <w:pPr>
        <w:pStyle w:val="NoSpacing"/>
        <w:jc w:val="both"/>
        <w:rPr>
          <w:rFonts w:ascii="Times New Roman" w:hAnsi="Times New Roman" w:cs="Times New Roman"/>
          <w:sz w:val="20"/>
          <w:szCs w:val="20"/>
        </w:rPr>
      </w:pPr>
    </w:p>
    <w:p w:rsidR="00FF575A" w:rsidRPr="00FF575A" w:rsidRDefault="00FF575A" w:rsidP="00FF575A">
      <w:pPr>
        <w:pStyle w:val="NoSpacing"/>
        <w:jc w:val="both"/>
        <w:rPr>
          <w:rFonts w:ascii="Times New Roman" w:hAnsi="Times New Roman" w:cs="Times New Roman"/>
          <w:sz w:val="20"/>
          <w:szCs w:val="20"/>
        </w:rPr>
      </w:pPr>
    </w:p>
    <w:p w:rsidR="00AA6252" w:rsidRDefault="007A0AF3" w:rsidP="00385E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4735F4" wp14:editId="7BEDA52F">
            <wp:extent cx="5245240" cy="2908863"/>
            <wp:effectExtent l="0" t="0" r="0" b="6350"/>
            <wp:docPr id="114" name="Picture 114" descr="https://support.quantum-medical.eu/wp-content/uploads/2022/10/Bodyviewer-3-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s://support.quantum-medical.eu/wp-content/uploads/2022/10/Bodyviewer-3-1024x568.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46649" cy="2909644"/>
                    </a:xfrm>
                    <a:prstGeom prst="rect">
                      <a:avLst/>
                    </a:prstGeom>
                    <a:noFill/>
                    <a:ln>
                      <a:noFill/>
                    </a:ln>
                  </pic:spPr>
                </pic:pic>
              </a:graphicData>
            </a:graphic>
          </wp:inline>
        </w:drawing>
      </w:r>
    </w:p>
    <w:p w:rsidR="00385E87" w:rsidRPr="00385E87" w:rsidRDefault="00385E87" w:rsidP="00385E87">
      <w:pPr>
        <w:spacing w:after="0" w:line="240" w:lineRule="auto"/>
        <w:rPr>
          <w:rFonts w:ascii="Times New Roman" w:eastAsia="Times New Roman" w:hAnsi="Times New Roman" w:cs="Times New Roman"/>
          <w:sz w:val="24"/>
          <w:szCs w:val="24"/>
        </w:rPr>
      </w:pPr>
    </w:p>
    <w:p w:rsidR="007A0AF3" w:rsidRPr="00FF575A"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Click Treat Disease Path of all Old Trauma (from the drop-down list)</w:t>
      </w:r>
    </w:p>
    <w:p w:rsidR="007A0AF3" w:rsidRDefault="007A0AF3" w:rsidP="007A0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39732" cy="2850352"/>
            <wp:effectExtent l="0" t="0" r="3810" b="7620"/>
            <wp:docPr id="113" name="Picture 113" descr="https://support.quantum-medical.eu/wp-content/uploads/2022/10/Bodyviewer-4-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support.quantum-medical.eu/wp-content/uploads/2022/10/Bodyviewer-4-1024x568.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158514" cy="2860768"/>
                    </a:xfrm>
                    <a:prstGeom prst="rect">
                      <a:avLst/>
                    </a:prstGeom>
                    <a:noFill/>
                    <a:ln>
                      <a:noFill/>
                    </a:ln>
                  </pic:spPr>
                </pic:pic>
              </a:graphicData>
            </a:graphic>
          </wp:inline>
        </w:drawing>
      </w:r>
    </w:p>
    <w:p w:rsidR="00FF575A" w:rsidRPr="007A0AF3" w:rsidRDefault="00FF575A" w:rsidP="007A0AF3">
      <w:pPr>
        <w:spacing w:after="0" w:line="240" w:lineRule="auto"/>
        <w:rPr>
          <w:rFonts w:ascii="Times New Roman" w:eastAsia="Times New Roman" w:hAnsi="Times New Roman" w:cs="Times New Roman"/>
          <w:sz w:val="24"/>
          <w:szCs w:val="24"/>
        </w:rPr>
      </w:pPr>
    </w:p>
    <w:p w:rsidR="007A0AF3" w:rsidRDefault="007A0AF3" w:rsidP="00FF575A">
      <w:pPr>
        <w:pStyle w:val="NoSpacing"/>
        <w:jc w:val="both"/>
        <w:rPr>
          <w:rFonts w:ascii="Times New Roman" w:hAnsi="Times New Roman" w:cs="Times New Roman"/>
          <w:sz w:val="20"/>
          <w:szCs w:val="20"/>
        </w:rPr>
      </w:pPr>
      <w:r w:rsidRPr="00FF575A">
        <w:rPr>
          <w:rFonts w:ascii="Times New Roman" w:hAnsi="Times New Roman" w:cs="Times New Roman"/>
          <w:sz w:val="20"/>
          <w:szCs w:val="20"/>
        </w:rPr>
        <w:t xml:space="preserve">Click the </w:t>
      </w:r>
      <w:r w:rsidRPr="00FF575A">
        <w:rPr>
          <w:rFonts w:ascii="Times New Roman" w:hAnsi="Times New Roman" w:cs="Times New Roman"/>
          <w:b/>
          <w:bCs/>
          <w:i/>
          <w:iCs/>
          <w:sz w:val="20"/>
          <w:szCs w:val="20"/>
        </w:rPr>
        <w:t>Consciousness</w:t>
      </w:r>
      <w:r w:rsidRPr="00FF575A">
        <w:rPr>
          <w:rFonts w:ascii="Times New Roman" w:hAnsi="Times New Roman" w:cs="Times New Roman"/>
          <w:sz w:val="20"/>
          <w:szCs w:val="20"/>
        </w:rPr>
        <w:t xml:space="preserve"> icon on the bottom task bar to let the program run in the background and go back to the main ED.X and NUCLEUS programs.</w:t>
      </w:r>
    </w:p>
    <w:p w:rsidR="00FF575A" w:rsidRPr="00FF575A" w:rsidRDefault="00FF575A" w:rsidP="00FF575A">
      <w:pPr>
        <w:pStyle w:val="NoSpacing"/>
        <w:jc w:val="both"/>
        <w:rPr>
          <w:rFonts w:ascii="Times New Roman" w:hAnsi="Times New Roman" w:cs="Times New Roman"/>
          <w:sz w:val="20"/>
          <w:szCs w:val="20"/>
        </w:rPr>
      </w:pPr>
    </w:p>
    <w:p w:rsidR="007A0AF3" w:rsidRDefault="007A0AF3" w:rsidP="007A0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14611" cy="2836421"/>
            <wp:effectExtent l="0" t="0" r="0" b="2540"/>
            <wp:docPr id="112" name="Picture 112" descr="https://support.quantum-medical.eu/wp-content/uploads/2022/10/Bodyviewer-5-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support.quantum-medical.eu/wp-content/uploads/2022/10/Bodyviewer-5-1024x568.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125873" cy="2842666"/>
                    </a:xfrm>
                    <a:prstGeom prst="rect">
                      <a:avLst/>
                    </a:prstGeom>
                    <a:noFill/>
                    <a:ln>
                      <a:noFill/>
                    </a:ln>
                  </pic:spPr>
                </pic:pic>
              </a:graphicData>
            </a:graphic>
          </wp:inline>
        </w:drawing>
      </w:r>
    </w:p>
    <w:p w:rsidR="00385E87" w:rsidRPr="007A0AF3" w:rsidRDefault="00385E87" w:rsidP="007A0AF3">
      <w:pPr>
        <w:spacing w:after="0" w:line="240" w:lineRule="auto"/>
        <w:rPr>
          <w:rFonts w:ascii="Times New Roman" w:eastAsia="Times New Roman" w:hAnsi="Times New Roman" w:cs="Times New Roman"/>
          <w:sz w:val="24"/>
          <w:szCs w:val="24"/>
        </w:rPr>
      </w:pP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Once you have completed this initial protocol, you are ready to start SELECTING THERAPIES from the Body Viewer.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b/>
          <w:bCs/>
          <w:i/>
          <w:iCs/>
          <w:sz w:val="20"/>
          <w:szCs w:val="20"/>
        </w:rPr>
        <w:t>Organ Systems</w:t>
      </w:r>
      <w:r w:rsidRPr="0023490E">
        <w:rPr>
          <w:rFonts w:ascii="Times New Roman" w:hAnsi="Times New Roman" w:cs="Times New Roman"/>
          <w:sz w:val="20"/>
          <w:szCs w:val="20"/>
        </w:rPr>
        <w:t xml:space="preserve"> (top menu bar)</w:t>
      </w:r>
    </w:p>
    <w:p w:rsidR="007A0AF3" w:rsidRPr="0023490E" w:rsidRDefault="007A0AF3" w:rsidP="00DD1904">
      <w:pPr>
        <w:pStyle w:val="NoSpacing"/>
        <w:numPr>
          <w:ilvl w:val="0"/>
          <w:numId w:val="24"/>
        </w:numPr>
        <w:jc w:val="both"/>
        <w:rPr>
          <w:rFonts w:ascii="Times New Roman" w:hAnsi="Times New Roman" w:cs="Times New Roman"/>
          <w:sz w:val="20"/>
          <w:szCs w:val="20"/>
        </w:rPr>
      </w:pPr>
      <w:r w:rsidRPr="0023490E">
        <w:rPr>
          <w:rFonts w:ascii="Times New Roman" w:hAnsi="Times New Roman" w:cs="Times New Roman"/>
          <w:sz w:val="20"/>
          <w:szCs w:val="20"/>
        </w:rPr>
        <w:t xml:space="preserve">You have many choices on the </w:t>
      </w:r>
      <w:r w:rsidRPr="0023490E">
        <w:rPr>
          <w:rFonts w:ascii="Times New Roman" w:hAnsi="Times New Roman" w:cs="Times New Roman"/>
          <w:b/>
          <w:bCs/>
          <w:i/>
          <w:iCs/>
          <w:sz w:val="20"/>
          <w:szCs w:val="20"/>
        </w:rPr>
        <w:t>Organ Systems</w:t>
      </w:r>
      <w:r w:rsidRPr="0023490E">
        <w:rPr>
          <w:rFonts w:ascii="Times New Roman" w:hAnsi="Times New Roman" w:cs="Times New Roman"/>
          <w:sz w:val="20"/>
          <w:szCs w:val="20"/>
        </w:rPr>
        <w:t xml:space="preserve"> list, so pick the organs that you consider most relevant for the treatment.</w:t>
      </w:r>
    </w:p>
    <w:p w:rsidR="007A0AF3" w:rsidRPr="0023490E" w:rsidRDefault="007A0AF3" w:rsidP="00DD1904">
      <w:pPr>
        <w:pStyle w:val="NoSpacing"/>
        <w:numPr>
          <w:ilvl w:val="0"/>
          <w:numId w:val="24"/>
        </w:numPr>
        <w:jc w:val="both"/>
        <w:rPr>
          <w:rFonts w:ascii="Times New Roman" w:hAnsi="Times New Roman" w:cs="Times New Roman"/>
          <w:sz w:val="20"/>
          <w:szCs w:val="20"/>
        </w:rPr>
      </w:pPr>
      <w:r w:rsidRPr="0023490E">
        <w:rPr>
          <w:rFonts w:ascii="Times New Roman" w:hAnsi="Times New Roman" w:cs="Times New Roman"/>
          <w:sz w:val="20"/>
          <w:szCs w:val="20"/>
        </w:rPr>
        <w:t xml:space="preserve">When you click on any item, it will be loaded into the blue </w:t>
      </w:r>
      <w:r w:rsidRPr="0023490E">
        <w:rPr>
          <w:rFonts w:ascii="Times New Roman" w:hAnsi="Times New Roman" w:cs="Times New Roman"/>
          <w:b/>
          <w:bCs/>
          <w:i/>
          <w:iCs/>
          <w:sz w:val="20"/>
          <w:szCs w:val="20"/>
        </w:rPr>
        <w:t>PIGGY BACK</w:t>
      </w:r>
      <w:r w:rsidRPr="0023490E">
        <w:rPr>
          <w:rFonts w:ascii="Times New Roman" w:hAnsi="Times New Roman" w:cs="Times New Roman"/>
          <w:sz w:val="20"/>
          <w:szCs w:val="20"/>
        </w:rPr>
        <w:t xml:space="preserve"> bars at the top of the screen.</w:t>
      </w:r>
    </w:p>
    <w:p w:rsidR="007A0AF3" w:rsidRPr="0023490E" w:rsidRDefault="007A0AF3" w:rsidP="00DD1904">
      <w:pPr>
        <w:pStyle w:val="NoSpacing"/>
        <w:numPr>
          <w:ilvl w:val="0"/>
          <w:numId w:val="24"/>
        </w:numPr>
        <w:jc w:val="both"/>
        <w:rPr>
          <w:rFonts w:ascii="Times New Roman" w:hAnsi="Times New Roman" w:cs="Times New Roman"/>
          <w:sz w:val="20"/>
          <w:szCs w:val="20"/>
        </w:rPr>
      </w:pPr>
      <w:r w:rsidRPr="0023490E">
        <w:rPr>
          <w:rFonts w:ascii="Times New Roman" w:hAnsi="Times New Roman" w:cs="Times New Roman"/>
          <w:sz w:val="20"/>
          <w:szCs w:val="20"/>
        </w:rPr>
        <w:t>Consider loading all the major organs of elimination as a beneficial Training Protocol.</w:t>
      </w:r>
    </w:p>
    <w:p w:rsidR="007A0AF3" w:rsidRDefault="007A0AF3" w:rsidP="007A0A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446207" cy="3020314"/>
            <wp:effectExtent l="0" t="0" r="2540" b="8890"/>
            <wp:docPr id="111" name="Picture 111" descr="https://support.quantum-medical.eu/wp-content/uploads/2022/10/Bodyviewer-6-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s://support.quantum-medical.eu/wp-content/uploads/2022/10/Bodyviewer-6-1024x568.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49599" cy="3022195"/>
                    </a:xfrm>
                    <a:prstGeom prst="rect">
                      <a:avLst/>
                    </a:prstGeom>
                    <a:noFill/>
                    <a:ln>
                      <a:noFill/>
                    </a:ln>
                  </pic:spPr>
                </pic:pic>
              </a:graphicData>
            </a:graphic>
          </wp:inline>
        </w:drawing>
      </w:r>
    </w:p>
    <w:p w:rsidR="00C538B1" w:rsidRPr="007A0AF3" w:rsidRDefault="00C538B1" w:rsidP="007A0AF3">
      <w:pPr>
        <w:spacing w:after="0" w:line="240" w:lineRule="auto"/>
        <w:rPr>
          <w:rFonts w:ascii="Times New Roman" w:eastAsia="Times New Roman" w:hAnsi="Times New Roman" w:cs="Times New Roman"/>
          <w:sz w:val="24"/>
          <w:szCs w:val="24"/>
        </w:rPr>
      </w:pP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b/>
          <w:bCs/>
          <w:i/>
          <w:iCs/>
          <w:sz w:val="20"/>
          <w:szCs w:val="20"/>
        </w:rPr>
        <w:t xml:space="preserve"> Chakras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Consider selecting </w:t>
      </w:r>
      <w:r w:rsidRPr="0023490E">
        <w:rPr>
          <w:rFonts w:ascii="Times New Roman" w:hAnsi="Times New Roman" w:cs="Times New Roman"/>
          <w:b/>
          <w:bCs/>
          <w:sz w:val="20"/>
          <w:szCs w:val="20"/>
        </w:rPr>
        <w:t>Long Scan Chakra.</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b/>
          <w:bCs/>
          <w:i/>
          <w:iCs/>
          <w:sz w:val="20"/>
          <w:szCs w:val="20"/>
        </w:rPr>
        <w:t xml:space="preserve"> Acupuncture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Consider selecting </w:t>
      </w:r>
      <w:r w:rsidRPr="0023490E">
        <w:rPr>
          <w:rFonts w:ascii="Times New Roman" w:hAnsi="Times New Roman" w:cs="Times New Roman"/>
          <w:b/>
          <w:bCs/>
          <w:i/>
          <w:iCs/>
          <w:sz w:val="20"/>
          <w:szCs w:val="20"/>
        </w:rPr>
        <w:t>Scan Acu Partial System.</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b/>
          <w:bCs/>
          <w:i/>
          <w:iCs/>
          <w:sz w:val="20"/>
          <w:szCs w:val="20"/>
        </w:rPr>
        <w:t xml:space="preserve"> Therapies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b/>
          <w:bCs/>
          <w:i/>
          <w:iCs/>
          <w:sz w:val="20"/>
          <w:szCs w:val="20"/>
        </w:rPr>
        <w:t xml:space="preserve"> Spinal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Consider selecting </w:t>
      </w:r>
      <w:r w:rsidRPr="0023490E">
        <w:rPr>
          <w:rFonts w:ascii="Times New Roman" w:hAnsi="Times New Roman" w:cs="Times New Roman"/>
          <w:b/>
          <w:bCs/>
          <w:i/>
          <w:iCs/>
          <w:sz w:val="20"/>
          <w:szCs w:val="20"/>
        </w:rPr>
        <w:t>Scan Spine.</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i/>
          <w:iCs/>
          <w:sz w:val="20"/>
          <w:szCs w:val="20"/>
        </w:rPr>
        <w:t xml:space="preserve"> </w:t>
      </w:r>
      <w:r w:rsidRPr="0023490E">
        <w:rPr>
          <w:rFonts w:ascii="Times New Roman" w:hAnsi="Times New Roman" w:cs="Times New Roman"/>
          <w:b/>
          <w:bCs/>
          <w:i/>
          <w:iCs/>
          <w:sz w:val="20"/>
          <w:szCs w:val="20"/>
        </w:rPr>
        <w:t xml:space="preserve">Psychological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Consider selecting </w:t>
      </w:r>
      <w:r w:rsidRPr="0023490E">
        <w:rPr>
          <w:rFonts w:ascii="Times New Roman" w:hAnsi="Times New Roman" w:cs="Times New Roman"/>
          <w:b/>
          <w:bCs/>
          <w:i/>
          <w:iCs/>
          <w:sz w:val="20"/>
          <w:szCs w:val="20"/>
        </w:rPr>
        <w:t>Emotions</w:t>
      </w:r>
      <w:r w:rsidRPr="0023490E">
        <w:rPr>
          <w:rFonts w:ascii="Times New Roman" w:hAnsi="Times New Roman" w:cs="Times New Roman"/>
          <w:sz w:val="20"/>
          <w:szCs w:val="20"/>
        </w:rPr>
        <w:t xml:space="preserve"> and </w:t>
      </w:r>
      <w:r w:rsidRPr="0023490E">
        <w:rPr>
          <w:rFonts w:ascii="Times New Roman" w:hAnsi="Times New Roman" w:cs="Times New Roman"/>
          <w:b/>
          <w:bCs/>
          <w:i/>
          <w:iCs/>
          <w:sz w:val="20"/>
          <w:szCs w:val="20"/>
        </w:rPr>
        <w:t>Defence Mechanisms.</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b/>
          <w:bCs/>
          <w:i/>
          <w:iCs/>
          <w:sz w:val="20"/>
          <w:szCs w:val="20"/>
        </w:rPr>
        <w:t xml:space="preserve"> LifeCare Therapy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Consider selecting </w:t>
      </w:r>
      <w:r w:rsidRPr="0023490E">
        <w:rPr>
          <w:rFonts w:ascii="Times New Roman" w:hAnsi="Times New Roman" w:cs="Times New Roman"/>
          <w:b/>
          <w:bCs/>
          <w:sz w:val="20"/>
          <w:szCs w:val="20"/>
        </w:rPr>
        <w:t>Aura Cleanse or Foci Detection Automatic.</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i/>
          <w:iCs/>
          <w:sz w:val="20"/>
          <w:szCs w:val="20"/>
        </w:rPr>
        <w:t xml:space="preserve"> </w:t>
      </w:r>
      <w:r w:rsidRPr="0023490E">
        <w:rPr>
          <w:rFonts w:ascii="Times New Roman" w:hAnsi="Times New Roman" w:cs="Times New Roman"/>
          <w:b/>
          <w:bCs/>
          <w:i/>
          <w:iCs/>
          <w:sz w:val="20"/>
          <w:szCs w:val="20"/>
        </w:rPr>
        <w:t xml:space="preserve">Sacred Geometry </w:t>
      </w:r>
      <w:r w:rsidRPr="0023490E">
        <w:rPr>
          <w:rFonts w:ascii="Times New Roman" w:hAnsi="Times New Roman" w:cs="Times New Roman"/>
          <w:sz w:val="20"/>
          <w:szCs w:val="20"/>
        </w:rPr>
        <w:t>(top menu bar)</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Consider selecting </w:t>
      </w:r>
      <w:r w:rsidRPr="0023490E">
        <w:rPr>
          <w:rFonts w:ascii="Times New Roman" w:hAnsi="Times New Roman" w:cs="Times New Roman"/>
          <w:b/>
          <w:bCs/>
          <w:sz w:val="20"/>
          <w:szCs w:val="20"/>
        </w:rPr>
        <w:t>Unconscious Choice.</w:t>
      </w:r>
    </w:p>
    <w:p w:rsidR="007A0AF3" w:rsidRPr="0023490E" w:rsidRDefault="007A0AF3"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b/>
          <w:bCs/>
          <w:sz w:val="20"/>
          <w:szCs w:val="20"/>
        </w:rPr>
        <w:t>Click</w:t>
      </w:r>
      <w:r w:rsidRPr="0023490E">
        <w:rPr>
          <w:rFonts w:ascii="Times New Roman" w:hAnsi="Times New Roman" w:cs="Times New Roman"/>
          <w:b/>
          <w:bCs/>
          <w:i/>
          <w:iCs/>
          <w:sz w:val="20"/>
          <w:szCs w:val="20"/>
        </w:rPr>
        <w:t xml:space="preserve"> AFE Autofocus Emphasis </w:t>
      </w:r>
      <w:r w:rsidRPr="0023490E">
        <w:rPr>
          <w:rFonts w:ascii="Times New Roman" w:hAnsi="Times New Roman" w:cs="Times New Roman"/>
          <w:sz w:val="20"/>
          <w:szCs w:val="20"/>
        </w:rPr>
        <w:t>(top menu bar)</w:t>
      </w:r>
    </w:p>
    <w:p w:rsidR="007A0AF3"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Follow the same procedure as above.</w:t>
      </w:r>
    </w:p>
    <w:p w:rsidR="0023490E" w:rsidRPr="0023490E" w:rsidRDefault="0023490E" w:rsidP="0023490E">
      <w:pPr>
        <w:pStyle w:val="NoSpacing"/>
        <w:jc w:val="both"/>
        <w:rPr>
          <w:rFonts w:ascii="Times New Roman" w:hAnsi="Times New Roman" w:cs="Times New Roman"/>
          <w:sz w:val="20"/>
          <w:szCs w:val="20"/>
        </w:rPr>
      </w:pPr>
    </w:p>
    <w:p w:rsidR="007A0AF3" w:rsidRPr="0023490E" w:rsidRDefault="007A0AF3"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Consider selecting therapy in conjunction with AFE from the main PULSAR Software to achieve maximum effect.</w:t>
      </w:r>
    </w:p>
    <w:p w:rsidR="00C538B1" w:rsidRDefault="00C538B1" w:rsidP="007A0AF3">
      <w:pPr>
        <w:spacing w:before="100" w:beforeAutospacing="1" w:after="100" w:afterAutospacing="1" w:line="240" w:lineRule="auto"/>
        <w:jc w:val="both"/>
        <w:rPr>
          <w:rFonts w:ascii="Times New Roman" w:eastAsia="Times New Roman" w:hAnsi="Times New Roman" w:cs="Times New Roman"/>
          <w:sz w:val="20"/>
          <w:szCs w:val="20"/>
        </w:rPr>
      </w:pPr>
    </w:p>
    <w:p w:rsidR="00C538B1" w:rsidRDefault="00C538B1" w:rsidP="007A0AF3">
      <w:pPr>
        <w:spacing w:before="100" w:beforeAutospacing="1" w:after="100" w:afterAutospacing="1" w:line="240" w:lineRule="auto"/>
        <w:jc w:val="both"/>
        <w:rPr>
          <w:rFonts w:ascii="Times New Roman" w:eastAsia="Times New Roman" w:hAnsi="Times New Roman" w:cs="Times New Roman"/>
          <w:sz w:val="20"/>
          <w:szCs w:val="20"/>
        </w:rPr>
      </w:pPr>
    </w:p>
    <w:p w:rsidR="0023490E" w:rsidRDefault="0023490E" w:rsidP="007A0AF3">
      <w:pPr>
        <w:spacing w:before="100" w:beforeAutospacing="1" w:after="100" w:afterAutospacing="1" w:line="240" w:lineRule="auto"/>
        <w:jc w:val="both"/>
        <w:rPr>
          <w:rFonts w:ascii="Times New Roman" w:eastAsia="Times New Roman" w:hAnsi="Times New Roman" w:cs="Times New Roman"/>
          <w:sz w:val="20"/>
          <w:szCs w:val="20"/>
        </w:rPr>
      </w:pPr>
    </w:p>
    <w:p w:rsidR="00C538B1" w:rsidRDefault="00767DB9" w:rsidP="00C538B1">
      <w:pPr>
        <w:pStyle w:val="Heading2"/>
      </w:pPr>
      <w:hyperlink r:id="rId134" w:tooltip="Permalink to Iridology" w:history="1">
        <w:bookmarkStart w:id="32" w:name="_Toc127794929"/>
        <w:r w:rsidR="00C538B1" w:rsidRPr="00C538B1">
          <w:rPr>
            <w:rStyle w:val="Hyperlink"/>
            <w:color w:val="4F81BD" w:themeColor="accent1"/>
            <w:u w:val="none"/>
          </w:rPr>
          <w:t>Iridology</w:t>
        </w:r>
        <w:bookmarkEnd w:id="32"/>
      </w:hyperlink>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The </w:t>
      </w:r>
      <w:r w:rsidRPr="0023490E">
        <w:rPr>
          <w:rFonts w:ascii="Times New Roman" w:hAnsi="Times New Roman" w:cs="Times New Roman"/>
          <w:b/>
          <w:bCs/>
          <w:i/>
          <w:iCs/>
          <w:sz w:val="20"/>
          <w:szCs w:val="20"/>
        </w:rPr>
        <w:t>Iridology Program</w:t>
      </w:r>
      <w:r w:rsidRPr="0023490E">
        <w:rPr>
          <w:rFonts w:ascii="Times New Roman" w:hAnsi="Times New Roman" w:cs="Times New Roman"/>
          <w:sz w:val="20"/>
          <w:szCs w:val="20"/>
        </w:rPr>
        <w:t xml:space="preserve"> is only available when your device is connected to your computer. </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To open the program from the </w:t>
      </w:r>
      <w:r w:rsidRPr="0023490E">
        <w:rPr>
          <w:rFonts w:ascii="Times New Roman" w:hAnsi="Times New Roman" w:cs="Times New Roman"/>
          <w:b/>
          <w:bCs/>
          <w:i/>
          <w:iCs/>
          <w:sz w:val="20"/>
          <w:szCs w:val="20"/>
        </w:rPr>
        <w:t>Main Matrix</w:t>
      </w:r>
      <w:r w:rsidRPr="0023490E">
        <w:rPr>
          <w:rFonts w:ascii="Times New Roman" w:hAnsi="Times New Roman" w:cs="Times New Roman"/>
          <w:sz w:val="20"/>
          <w:szCs w:val="20"/>
        </w:rPr>
        <w:t xml:space="preserv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Special Adjunct ED.X and NUCLEUS Programs </w:t>
      </w:r>
      <w:r w:rsidRPr="0023490E">
        <w:rPr>
          <w:rFonts w:ascii="Times New Roman" w:hAnsi="Times New Roman" w:cs="Times New Roman"/>
          <w:sz w:val="20"/>
          <w:szCs w:val="20"/>
        </w:rPr>
        <w:t>(top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Iridology </w:t>
      </w:r>
      <w:r w:rsidRPr="0023490E">
        <w:rPr>
          <w:rFonts w:ascii="Times New Roman" w:hAnsi="Times New Roman" w:cs="Times New Roman"/>
          <w:sz w:val="20"/>
          <w:szCs w:val="20"/>
        </w:rPr>
        <w:t>(drop-down list)</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Or –</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During any treatment, on the “</w:t>
      </w:r>
      <w:r w:rsidRPr="0023490E">
        <w:rPr>
          <w:rFonts w:ascii="Times New Roman" w:hAnsi="Times New Roman" w:cs="Times New Roman"/>
          <w:b/>
          <w:bCs/>
          <w:i/>
          <w:iCs/>
          <w:sz w:val="20"/>
          <w:szCs w:val="20"/>
        </w:rPr>
        <w:t xml:space="preserve">PULSAR is Working” </w:t>
      </w:r>
      <w:r w:rsidRPr="0023490E">
        <w:rPr>
          <w:rFonts w:ascii="Times New Roman" w:hAnsi="Times New Roman" w:cs="Times New Roman"/>
          <w:i/>
          <w:iCs/>
          <w:sz w:val="20"/>
          <w:szCs w:val="20"/>
        </w:rPr>
        <w:t>panel</w:t>
      </w:r>
      <w:r w:rsidRPr="0023490E">
        <w:rPr>
          <w:rFonts w:ascii="Times New Roman" w:hAnsi="Times New Roman" w:cs="Times New Roman"/>
          <w:sz w:val="20"/>
          <w:szCs w:val="20"/>
        </w:rPr>
        <w:t>:</w:t>
      </w:r>
    </w:p>
    <w:p w:rsidR="00C538B1"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Iridology </w:t>
      </w:r>
      <w:r w:rsidRPr="0023490E">
        <w:rPr>
          <w:rFonts w:ascii="Times New Roman" w:hAnsi="Times New Roman" w:cs="Times New Roman"/>
          <w:sz w:val="20"/>
          <w:szCs w:val="20"/>
        </w:rPr>
        <w:t>(on the bottom right)</w:t>
      </w:r>
    </w:p>
    <w:p w:rsidR="00385E87" w:rsidRPr="0023490E" w:rsidRDefault="00385E87" w:rsidP="0023490E">
      <w:pPr>
        <w:pStyle w:val="NoSpacing"/>
        <w:jc w:val="both"/>
        <w:rPr>
          <w:rFonts w:ascii="Times New Roman" w:hAnsi="Times New Roman" w:cs="Times New Roman"/>
          <w:sz w:val="20"/>
          <w:szCs w:val="20"/>
        </w:rPr>
      </w:pPr>
    </w:p>
    <w:p w:rsidR="00C538B1" w:rsidRDefault="00C538B1" w:rsidP="00C538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53089" cy="2954215"/>
            <wp:effectExtent l="0" t="0" r="0" b="0"/>
            <wp:docPr id="121" name="Picture 121" descr="https://support.quantum-medical.eu/wp-content/uploads/2022/10/Iridology-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s://support.quantum-medical.eu/wp-content/uploads/2022/10/Iridology-1024x555.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56248" cy="2955926"/>
                    </a:xfrm>
                    <a:prstGeom prst="rect">
                      <a:avLst/>
                    </a:prstGeom>
                    <a:noFill/>
                    <a:ln>
                      <a:noFill/>
                    </a:ln>
                  </pic:spPr>
                </pic:pic>
              </a:graphicData>
            </a:graphic>
          </wp:inline>
        </w:drawing>
      </w:r>
    </w:p>
    <w:p w:rsidR="0023490E" w:rsidRPr="00C538B1" w:rsidRDefault="0023490E" w:rsidP="00C538B1">
      <w:pPr>
        <w:spacing w:after="0" w:line="240" w:lineRule="auto"/>
        <w:rPr>
          <w:rFonts w:ascii="Times New Roman" w:eastAsia="Times New Roman" w:hAnsi="Times New Roman" w:cs="Times New Roman"/>
          <w:sz w:val="24"/>
          <w:szCs w:val="24"/>
        </w:rPr>
      </w:pPr>
    </w:p>
    <w:p w:rsidR="00C538B1"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b/>
          <w:bCs/>
          <w:i/>
          <w:iCs/>
          <w:sz w:val="20"/>
          <w:szCs w:val="20"/>
        </w:rPr>
        <w:t xml:space="preserve">Iridology </w:t>
      </w:r>
      <w:r w:rsidRPr="0023490E">
        <w:rPr>
          <w:rFonts w:ascii="Times New Roman" w:hAnsi="Times New Roman" w:cs="Times New Roman"/>
          <w:sz w:val="20"/>
          <w:szCs w:val="20"/>
        </w:rPr>
        <w:t xml:space="preserve">program will appear with the conscious button on the bottom taskbar, along with the </w:t>
      </w:r>
      <w:r w:rsidRPr="0023490E">
        <w:rPr>
          <w:rFonts w:ascii="Times New Roman" w:hAnsi="Times New Roman" w:cs="Times New Roman"/>
          <w:b/>
          <w:bCs/>
          <w:i/>
          <w:iCs/>
          <w:sz w:val="20"/>
          <w:szCs w:val="20"/>
        </w:rPr>
        <w:t>Body Viewer</w:t>
      </w:r>
      <w:r w:rsidRPr="0023490E">
        <w:rPr>
          <w:rFonts w:ascii="Times New Roman" w:hAnsi="Times New Roman" w:cs="Times New Roman"/>
          <w:sz w:val="20"/>
          <w:szCs w:val="20"/>
        </w:rPr>
        <w:t>, and will open automatically.</w:t>
      </w:r>
    </w:p>
    <w:p w:rsidR="0023490E" w:rsidRPr="0023490E" w:rsidRDefault="0023490E" w:rsidP="0023490E">
      <w:pPr>
        <w:pStyle w:val="NoSpacing"/>
        <w:jc w:val="both"/>
        <w:rPr>
          <w:rFonts w:ascii="Times New Roman" w:hAnsi="Times New Roman" w:cs="Times New Roman"/>
          <w:sz w:val="20"/>
          <w:szCs w:val="20"/>
        </w:rPr>
      </w:pPr>
    </w:p>
    <w:p w:rsidR="00C538B1" w:rsidRPr="00C538B1" w:rsidRDefault="00C538B1" w:rsidP="00C538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36158" cy="3014741"/>
            <wp:effectExtent l="0" t="0" r="0" b="0"/>
            <wp:docPr id="120" name="Picture 120" descr="https://support.quantum-medical.eu/wp-content/uploads/2022/10/Iridology-1-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support.quantum-medical.eu/wp-content/uploads/2022/10/Iridology-1-1024x568.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36060" cy="3014687"/>
                    </a:xfrm>
                    <a:prstGeom prst="rect">
                      <a:avLst/>
                    </a:prstGeom>
                    <a:noFill/>
                    <a:ln>
                      <a:noFill/>
                    </a:ln>
                  </pic:spPr>
                </pic:pic>
              </a:graphicData>
            </a:graphic>
          </wp:inline>
        </w:drawing>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sz w:val="20"/>
          <w:szCs w:val="20"/>
        </w:rPr>
        <w:t xml:space="preserve"> Activate Piggyback </w:t>
      </w:r>
      <w:r w:rsidRPr="0023490E">
        <w:rPr>
          <w:rFonts w:ascii="Times New Roman" w:hAnsi="Times New Roman" w:cs="Times New Roman"/>
          <w:sz w:val="20"/>
          <w:szCs w:val="20"/>
        </w:rPr>
        <w:t>(on the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lastRenderedPageBreak/>
        <w:t>Click</w:t>
      </w:r>
      <w:r w:rsidRPr="0023490E">
        <w:rPr>
          <w:rFonts w:ascii="Times New Roman" w:hAnsi="Times New Roman" w:cs="Times New Roman"/>
          <w:b/>
          <w:bCs/>
          <w:sz w:val="20"/>
          <w:szCs w:val="20"/>
        </w:rPr>
        <w:t xml:space="preserve"> Anatomy </w:t>
      </w:r>
      <w:r w:rsidRPr="0023490E">
        <w:rPr>
          <w:rFonts w:ascii="Times New Roman" w:hAnsi="Times New Roman" w:cs="Times New Roman"/>
          <w:sz w:val="20"/>
          <w:szCs w:val="20"/>
        </w:rPr>
        <w:t>(top menu bar)</w:t>
      </w:r>
    </w:p>
    <w:p w:rsidR="00C538B1" w:rsidRDefault="00C538B1" w:rsidP="00C538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45240" cy="2908863"/>
            <wp:effectExtent l="0" t="0" r="0" b="6350"/>
            <wp:docPr id="119" name="Picture 119" descr="https://support.quantum-medical.eu/wp-content/uploads/2022/10/Iridology-2-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support.quantum-medical.eu/wp-content/uploads/2022/10/Iridology-2-1024x568.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47352" cy="2910034"/>
                    </a:xfrm>
                    <a:prstGeom prst="rect">
                      <a:avLst/>
                    </a:prstGeom>
                    <a:noFill/>
                    <a:ln>
                      <a:noFill/>
                    </a:ln>
                  </pic:spPr>
                </pic:pic>
              </a:graphicData>
            </a:graphic>
          </wp:inline>
        </w:drawing>
      </w:r>
    </w:p>
    <w:p w:rsidR="0023490E" w:rsidRPr="00C538B1" w:rsidRDefault="0023490E" w:rsidP="00C538B1">
      <w:pPr>
        <w:spacing w:after="0" w:line="240" w:lineRule="auto"/>
        <w:rPr>
          <w:rFonts w:ascii="Times New Roman" w:eastAsia="Times New Roman" w:hAnsi="Times New Roman" w:cs="Times New Roman"/>
          <w:sz w:val="24"/>
          <w:szCs w:val="24"/>
        </w:rPr>
      </w:pP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i/>
          <w:iCs/>
          <w:sz w:val="20"/>
          <w:szCs w:val="20"/>
        </w:rPr>
        <w:t xml:space="preserve"> </w:t>
      </w:r>
      <w:r w:rsidRPr="0023490E">
        <w:rPr>
          <w:rFonts w:ascii="Times New Roman" w:hAnsi="Times New Roman" w:cs="Times New Roman"/>
          <w:b/>
          <w:bCs/>
          <w:sz w:val="20"/>
          <w:szCs w:val="20"/>
        </w:rPr>
        <w:t>Unconscious Choice</w:t>
      </w:r>
      <w:r w:rsidRPr="0023490E">
        <w:rPr>
          <w:rFonts w:ascii="Times New Roman" w:hAnsi="Times New Roman" w:cs="Times New Roman"/>
          <w:sz w:val="20"/>
          <w:szCs w:val="20"/>
        </w:rPr>
        <w:t xml:space="preserve"> (on the left side, in the middle of the screen)</w:t>
      </w:r>
    </w:p>
    <w:p w:rsidR="00C538B1"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Activate Piggyback</w:t>
      </w:r>
      <w:r w:rsidRPr="0023490E">
        <w:rPr>
          <w:rFonts w:ascii="Times New Roman" w:hAnsi="Times New Roman" w:cs="Times New Roman"/>
          <w:sz w:val="20"/>
          <w:szCs w:val="20"/>
        </w:rPr>
        <w:t xml:space="preserve"> in the upper right of the screen</w:t>
      </w:r>
    </w:p>
    <w:p w:rsidR="0023490E" w:rsidRPr="0023490E" w:rsidRDefault="0023490E" w:rsidP="0023490E">
      <w:pPr>
        <w:pStyle w:val="NoSpacing"/>
        <w:jc w:val="both"/>
        <w:rPr>
          <w:rFonts w:ascii="Times New Roman" w:hAnsi="Times New Roman" w:cs="Times New Roman"/>
          <w:sz w:val="20"/>
          <w:szCs w:val="20"/>
        </w:rPr>
      </w:pPr>
    </w:p>
    <w:p w:rsidR="00C538B1" w:rsidRDefault="00C538B1" w:rsidP="00C538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80409" cy="3143157"/>
            <wp:effectExtent l="0" t="0" r="0" b="635"/>
            <wp:docPr id="118" name="Picture 118" descr="https://support.quantum-medical.eu/wp-content/uploads/2022/10/Iridology-3-1024x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support.quantum-medical.eu/wp-content/uploads/2022/10/Iridology-3-1024x61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91070" cy="3149503"/>
                    </a:xfrm>
                    <a:prstGeom prst="rect">
                      <a:avLst/>
                    </a:prstGeom>
                    <a:noFill/>
                    <a:ln>
                      <a:noFill/>
                    </a:ln>
                  </pic:spPr>
                </pic:pic>
              </a:graphicData>
            </a:graphic>
          </wp:inline>
        </w:drawing>
      </w:r>
    </w:p>
    <w:p w:rsidR="00385E87" w:rsidRDefault="00385E87" w:rsidP="00C538B1">
      <w:pPr>
        <w:spacing w:after="0" w:line="240" w:lineRule="auto"/>
        <w:rPr>
          <w:rFonts w:ascii="Times New Roman" w:eastAsia="Times New Roman" w:hAnsi="Times New Roman" w:cs="Times New Roman"/>
          <w:sz w:val="24"/>
          <w:szCs w:val="24"/>
        </w:rPr>
      </w:pPr>
    </w:p>
    <w:p w:rsidR="00385E87" w:rsidRPr="00C538B1" w:rsidRDefault="00385E87" w:rsidP="00C538B1">
      <w:pPr>
        <w:spacing w:after="0" w:line="240" w:lineRule="auto"/>
        <w:rPr>
          <w:rFonts w:ascii="Times New Roman" w:eastAsia="Times New Roman" w:hAnsi="Times New Roman" w:cs="Times New Roman"/>
          <w:sz w:val="24"/>
          <w:szCs w:val="24"/>
        </w:rPr>
      </w:pP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Facial + Eye + Gums Diagnosis</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Auto Search</w:t>
      </w:r>
      <w:r w:rsidRPr="0023490E">
        <w:rPr>
          <w:rFonts w:ascii="Times New Roman" w:hAnsi="Times New Roman" w:cs="Times New Roman"/>
          <w:sz w:val="20"/>
          <w:szCs w:val="20"/>
        </w:rPr>
        <w:t xml:space="preserve"> (left, middle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Eye Diagnosis + Rx</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Eye Anatomy</w:t>
      </w:r>
      <w:r w:rsidRPr="0023490E">
        <w:rPr>
          <w:rFonts w:ascii="Times New Roman" w:hAnsi="Times New Roman" w:cs="Times New Roman"/>
          <w:sz w:val="20"/>
          <w:szCs w:val="20"/>
        </w:rPr>
        <w:t xml:space="preserve"> (upper left of the screen) or any item you choose necessary</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Misc Rx</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lastRenderedPageBreak/>
        <w:t xml:space="preserve">Click </w:t>
      </w:r>
      <w:r w:rsidRPr="0023490E">
        <w:rPr>
          <w:rFonts w:ascii="Times New Roman" w:hAnsi="Times New Roman" w:cs="Times New Roman"/>
          <w:b/>
          <w:sz w:val="20"/>
          <w:szCs w:val="20"/>
        </w:rPr>
        <w:t>Chose any item</w:t>
      </w:r>
      <w:r w:rsidRPr="0023490E">
        <w:rPr>
          <w:rFonts w:ascii="Times New Roman" w:hAnsi="Times New Roman" w:cs="Times New Roman"/>
          <w:sz w:val="20"/>
          <w:szCs w:val="20"/>
        </w:rPr>
        <w:t xml:space="preserve"> (from the left column)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Choosing SKIN is a major organ of elimination.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Unconscious Search</w:t>
      </w:r>
      <w:r w:rsidRPr="0023490E">
        <w:rPr>
          <w:rFonts w:ascii="Times New Roman" w:hAnsi="Times New Roman" w:cs="Times New Roman"/>
          <w:sz w:val="20"/>
          <w:szCs w:val="20"/>
        </w:rPr>
        <w:t xml:space="preserve"> (mid-left of the screen) in order to load unconscious information at bottom of the page</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Ear + etc</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Lymph</w:t>
      </w:r>
      <w:r w:rsidRPr="0023490E">
        <w:rPr>
          <w:rFonts w:ascii="Times New Roman" w:hAnsi="Times New Roman" w:cs="Times New Roman"/>
          <w:sz w:val="20"/>
          <w:szCs w:val="20"/>
        </w:rPr>
        <w:t xml:space="preserve"> (on the left of the screen) or any choice you feel appropriate</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Iridology</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Iridology Choice Visible</w:t>
      </w:r>
      <w:r w:rsidRPr="0023490E">
        <w:rPr>
          <w:rFonts w:ascii="Times New Roman" w:hAnsi="Times New Roman" w:cs="Times New Roman"/>
          <w:sz w:val="20"/>
          <w:szCs w:val="20"/>
        </w:rPr>
        <w:t xml:space="preserve"> (upper left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Lymph1</w:t>
      </w:r>
      <w:r w:rsidRPr="0023490E">
        <w:rPr>
          <w:rFonts w:ascii="Times New Roman" w:hAnsi="Times New Roman" w:cs="Times New Roman"/>
          <w:sz w:val="20"/>
          <w:szCs w:val="20"/>
        </w:rPr>
        <w:t xml:space="preserve"> (from the blue column on the left)</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(in the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Dental Foci</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Auto Search</w:t>
      </w:r>
      <w:r w:rsidRPr="0023490E">
        <w:rPr>
          <w:rFonts w:ascii="Times New Roman" w:hAnsi="Times New Roman" w:cs="Times New Roman"/>
          <w:sz w:val="20"/>
          <w:szCs w:val="20"/>
        </w:rPr>
        <w:t xml:space="preserve"> (on the left side, in the middle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(in the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Quadrant Repair</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Select piggyback choices from the blue bars on the left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b/>
          <w:sz w:val="20"/>
          <w:szCs w:val="20"/>
        </w:rPr>
        <w:t>Double Click</w:t>
      </w:r>
      <w:r w:rsidRPr="0023490E">
        <w:rPr>
          <w:rFonts w:ascii="Times New Roman" w:hAnsi="Times New Roman" w:cs="Times New Roman"/>
          <w:sz w:val="20"/>
          <w:szCs w:val="20"/>
        </w:rPr>
        <w:t xml:space="preserve"> the area of the diagram you would like the piggyback signals to be directed as an area of additional focus.</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Sacred Geometry</w:t>
      </w:r>
      <w:r w:rsidRPr="0023490E">
        <w:rPr>
          <w:rFonts w:ascii="Times New Roman" w:hAnsi="Times New Roman" w:cs="Times New Roman"/>
          <w:sz w:val="20"/>
          <w:szCs w:val="20"/>
        </w:rPr>
        <w:t xml:space="preserve"> (top menu bar)</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w:t>
      </w:r>
      <w:r w:rsidRPr="0023490E">
        <w:rPr>
          <w:rFonts w:ascii="Times New Roman" w:hAnsi="Times New Roman" w:cs="Times New Roman"/>
          <w:b/>
          <w:sz w:val="20"/>
          <w:szCs w:val="20"/>
        </w:rPr>
        <w:t>Activate Piggyback</w:t>
      </w:r>
      <w:r w:rsidRPr="0023490E">
        <w:rPr>
          <w:rFonts w:ascii="Times New Roman" w:hAnsi="Times New Roman" w:cs="Times New Roman"/>
          <w:sz w:val="20"/>
          <w:szCs w:val="20"/>
        </w:rPr>
        <w:t xml:space="preserve"> in the upper right of the screen</w:t>
      </w:r>
    </w:p>
    <w:p w:rsidR="00C538B1" w:rsidRPr="0023490E" w:rsidRDefault="00C538B1"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the </w:t>
      </w:r>
      <w:r w:rsidRPr="0023490E">
        <w:rPr>
          <w:rFonts w:ascii="Times New Roman" w:hAnsi="Times New Roman" w:cs="Times New Roman"/>
          <w:b/>
          <w:sz w:val="20"/>
          <w:szCs w:val="20"/>
        </w:rPr>
        <w:t>Consciousness icon</w:t>
      </w:r>
      <w:r w:rsidRPr="0023490E">
        <w:rPr>
          <w:rFonts w:ascii="Times New Roman" w:hAnsi="Times New Roman" w:cs="Times New Roman"/>
          <w:sz w:val="20"/>
          <w:szCs w:val="20"/>
        </w:rPr>
        <w:t xml:space="preserve"> on the bottom task bar to return to the main PULSAR program and allow the Iridology program to run in the background.</w:t>
      </w:r>
    </w:p>
    <w:p w:rsidR="00F02C6D" w:rsidRDefault="00F02C6D" w:rsidP="00C538B1">
      <w:pPr>
        <w:spacing w:before="100" w:beforeAutospacing="1" w:after="100" w:afterAutospacing="1" w:line="240" w:lineRule="auto"/>
        <w:jc w:val="both"/>
        <w:rPr>
          <w:rFonts w:ascii="Times New Roman" w:eastAsia="Times New Roman" w:hAnsi="Times New Roman" w:cs="Times New Roman"/>
          <w:sz w:val="20"/>
          <w:szCs w:val="20"/>
        </w:rPr>
      </w:pPr>
    </w:p>
    <w:p w:rsidR="00385E87" w:rsidRDefault="00385E87" w:rsidP="00C538B1">
      <w:pPr>
        <w:spacing w:before="100" w:beforeAutospacing="1" w:after="100" w:afterAutospacing="1" w:line="240" w:lineRule="auto"/>
        <w:jc w:val="both"/>
        <w:rPr>
          <w:rFonts w:ascii="Times New Roman" w:eastAsia="Times New Roman" w:hAnsi="Times New Roman" w:cs="Times New Roman"/>
          <w:sz w:val="20"/>
          <w:szCs w:val="20"/>
        </w:rPr>
      </w:pPr>
    </w:p>
    <w:p w:rsidR="00887022" w:rsidRPr="00887022" w:rsidRDefault="00F02C6D" w:rsidP="0023490E">
      <w:pPr>
        <w:pStyle w:val="Heading1"/>
      </w:pPr>
      <w:bookmarkStart w:id="33" w:name="_Toc127794930"/>
      <w:r w:rsidRPr="00887022">
        <w:rPr>
          <w:rStyle w:val="Strong"/>
          <w:b/>
          <w:bCs/>
        </w:rPr>
        <w:t>Chapter 5</w:t>
      </w:r>
      <w:bookmarkEnd w:id="33"/>
    </w:p>
    <w:p w:rsidR="00F02C6D" w:rsidRDefault="00767DB9" w:rsidP="00F02C6D">
      <w:pPr>
        <w:pStyle w:val="Heading2"/>
      </w:pPr>
      <w:hyperlink r:id="rId139" w:tooltip="Permalink to Disease Probability and Dictionary" w:history="1">
        <w:bookmarkStart w:id="34" w:name="_Toc127794931"/>
        <w:r w:rsidR="00F02C6D" w:rsidRPr="00F02C6D">
          <w:rPr>
            <w:rStyle w:val="Hyperlink"/>
            <w:color w:val="4F81BD" w:themeColor="accent1"/>
            <w:u w:val="none"/>
          </w:rPr>
          <w:t>Disease Probability and Dictionary</w:t>
        </w:r>
        <w:bookmarkEnd w:id="34"/>
      </w:hyperlink>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Disease Probability and Dictionary Training Program </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Hint: </w:t>
      </w:r>
      <w:r w:rsidRPr="0023490E">
        <w:rPr>
          <w:rFonts w:ascii="Times New Roman" w:hAnsi="Times New Roman" w:cs="Times New Roman"/>
          <w:i/>
          <w:iCs/>
          <w:sz w:val="20"/>
          <w:szCs w:val="20"/>
        </w:rPr>
        <w:t>It is always best to open up Bodyviewer and Iridology panels first and thereafter open the Disease Dictionary program to prevent the programs from freezing.</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u w:val="single"/>
        </w:rPr>
        <w:t xml:space="preserve">To open the </w:t>
      </w:r>
      <w:r w:rsidRPr="0023490E">
        <w:rPr>
          <w:rFonts w:ascii="Times New Roman" w:hAnsi="Times New Roman" w:cs="Times New Roman"/>
          <w:i/>
          <w:iCs/>
          <w:sz w:val="20"/>
          <w:szCs w:val="20"/>
          <w:u w:val="single"/>
        </w:rPr>
        <w:t>Disease</w:t>
      </w:r>
      <w:r w:rsidRPr="0023490E">
        <w:rPr>
          <w:rFonts w:ascii="Times New Roman" w:hAnsi="Times New Roman" w:cs="Times New Roman"/>
          <w:sz w:val="20"/>
          <w:szCs w:val="20"/>
          <w:u w:val="single"/>
        </w:rPr>
        <w:t xml:space="preserve"> Dictionary from the </w:t>
      </w:r>
      <w:r w:rsidRPr="0023490E">
        <w:rPr>
          <w:rFonts w:ascii="Times New Roman" w:hAnsi="Times New Roman" w:cs="Times New Roman"/>
          <w:i/>
          <w:iCs/>
          <w:sz w:val="20"/>
          <w:szCs w:val="20"/>
          <w:u w:val="single"/>
        </w:rPr>
        <w:t>Main Matrix</w:t>
      </w:r>
      <w:r w:rsidRPr="0023490E">
        <w:rPr>
          <w:rFonts w:ascii="Times New Roman" w:hAnsi="Times New Roman" w:cs="Times New Roman"/>
          <w:sz w:val="20"/>
          <w:szCs w:val="20"/>
          <w:u w:val="single"/>
        </w:rPr>
        <w:t xml:space="preserve"> screen:</w:t>
      </w:r>
      <w:r w:rsidRPr="0023490E">
        <w:rPr>
          <w:rFonts w:ascii="Times New Roman" w:hAnsi="Times New Roman" w:cs="Times New Roman"/>
          <w:sz w:val="20"/>
          <w:szCs w:val="20"/>
        </w:rPr>
        <w:t xml:space="preserve"> </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i/>
          <w:iCs/>
          <w:sz w:val="20"/>
          <w:szCs w:val="20"/>
        </w:rPr>
        <w:t xml:space="preserve"> Subspace Programs </w:t>
      </w:r>
      <w:r w:rsidRPr="0023490E">
        <w:rPr>
          <w:rFonts w:ascii="Times New Roman" w:hAnsi="Times New Roman" w:cs="Times New Roman"/>
          <w:sz w:val="20"/>
          <w:szCs w:val="20"/>
        </w:rPr>
        <w:t>(top menu bar)</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i/>
          <w:iCs/>
          <w:sz w:val="20"/>
          <w:szCs w:val="20"/>
        </w:rPr>
        <w:t xml:space="preserve"> Disease Dictionary</w:t>
      </w:r>
      <w:r w:rsidRPr="0023490E">
        <w:rPr>
          <w:rFonts w:ascii="Times New Roman" w:hAnsi="Times New Roman" w:cs="Times New Roman"/>
          <w:sz w:val="20"/>
          <w:szCs w:val="20"/>
        </w:rPr>
        <w:t xml:space="preserve"> (library)</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Or –</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During any treatment, on the “</w:t>
      </w:r>
      <w:r w:rsidRPr="0023490E">
        <w:rPr>
          <w:rFonts w:ascii="Times New Roman" w:hAnsi="Times New Roman" w:cs="Times New Roman"/>
          <w:i/>
          <w:iCs/>
          <w:sz w:val="20"/>
          <w:szCs w:val="20"/>
        </w:rPr>
        <w:t>LifeCare is Working” panel</w:t>
      </w:r>
      <w:r w:rsidRPr="0023490E">
        <w:rPr>
          <w:rFonts w:ascii="Times New Roman" w:hAnsi="Times New Roman" w:cs="Times New Roman"/>
          <w:sz w:val="20"/>
          <w:szCs w:val="20"/>
        </w:rPr>
        <w:t>:</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i/>
          <w:iCs/>
          <w:sz w:val="20"/>
          <w:szCs w:val="20"/>
        </w:rPr>
        <w:t xml:space="preserve"> Disease Dictionary</w:t>
      </w:r>
      <w:r w:rsidRPr="0023490E">
        <w:rPr>
          <w:rFonts w:ascii="Times New Roman" w:hAnsi="Times New Roman" w:cs="Times New Roman"/>
          <w:sz w:val="20"/>
          <w:szCs w:val="20"/>
        </w:rPr>
        <w:t xml:space="preserve"> (on the upper right)</w:t>
      </w:r>
    </w:p>
    <w:p w:rsidR="00F02C6D" w:rsidRDefault="00F02C6D" w:rsidP="00F02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91126" cy="2878853"/>
            <wp:effectExtent l="0" t="0" r="0" b="0"/>
            <wp:docPr id="126" name="Picture 126" descr="https://support.quantum-medical.eu/wp-content/uploads/2022/10/Untitled-4-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support.quantum-medical.eu/wp-content/uploads/2022/10/Untitled-4-1024x568.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92500" cy="2879615"/>
                    </a:xfrm>
                    <a:prstGeom prst="rect">
                      <a:avLst/>
                    </a:prstGeom>
                    <a:noFill/>
                    <a:ln>
                      <a:noFill/>
                    </a:ln>
                  </pic:spPr>
                </pic:pic>
              </a:graphicData>
            </a:graphic>
          </wp:inline>
        </w:drawing>
      </w:r>
    </w:p>
    <w:p w:rsidR="00385E87" w:rsidRPr="00F02C6D" w:rsidRDefault="00385E87" w:rsidP="00F02C6D">
      <w:pPr>
        <w:spacing w:after="0" w:line="240" w:lineRule="auto"/>
        <w:rPr>
          <w:rFonts w:ascii="Times New Roman" w:eastAsia="Times New Roman" w:hAnsi="Times New Roman" w:cs="Times New Roman"/>
          <w:sz w:val="24"/>
          <w:szCs w:val="24"/>
        </w:rPr>
      </w:pPr>
    </w:p>
    <w:p w:rsidR="00F02C6D"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Disease Dictionary </w:t>
      </w:r>
      <w:r w:rsidRPr="0023490E">
        <w:rPr>
          <w:rFonts w:ascii="Times New Roman" w:hAnsi="Times New Roman" w:cs="Times New Roman"/>
          <w:sz w:val="20"/>
          <w:szCs w:val="20"/>
        </w:rPr>
        <w:t xml:space="preserve">(drop-down list) </w:t>
      </w:r>
    </w:p>
    <w:p w:rsidR="00385E87" w:rsidRPr="0023490E" w:rsidRDefault="00385E87" w:rsidP="0023490E">
      <w:pPr>
        <w:pStyle w:val="NoSpacing"/>
        <w:jc w:val="both"/>
        <w:rPr>
          <w:rFonts w:ascii="Times New Roman" w:hAnsi="Times New Roman" w:cs="Times New Roman"/>
          <w:sz w:val="20"/>
          <w:szCs w:val="20"/>
        </w:rPr>
      </w:pPr>
    </w:p>
    <w:p w:rsidR="00F02C6D" w:rsidRDefault="00F02C6D" w:rsidP="00F02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55477" cy="3074659"/>
            <wp:effectExtent l="0" t="0" r="0" b="0"/>
            <wp:docPr id="125" name="Picture 125" descr="https://support.quantum-medical.eu/wp-content/uploads/2022/10/Diseas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s://support.quantum-medical.eu/wp-content/uploads/2022/10/Disease-1.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263607" cy="3080533"/>
                    </a:xfrm>
                    <a:prstGeom prst="rect">
                      <a:avLst/>
                    </a:prstGeom>
                    <a:noFill/>
                    <a:ln>
                      <a:noFill/>
                    </a:ln>
                  </pic:spPr>
                </pic:pic>
              </a:graphicData>
            </a:graphic>
          </wp:inline>
        </w:drawing>
      </w:r>
    </w:p>
    <w:p w:rsidR="00385E87" w:rsidRPr="00F02C6D" w:rsidRDefault="00385E87" w:rsidP="00F02C6D">
      <w:pPr>
        <w:spacing w:after="0" w:line="240" w:lineRule="auto"/>
        <w:rPr>
          <w:rFonts w:ascii="Times New Roman" w:eastAsia="Times New Roman" w:hAnsi="Times New Roman" w:cs="Times New Roman"/>
          <w:sz w:val="24"/>
          <w:szCs w:val="24"/>
        </w:rPr>
      </w:pP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There are two ways to choose the items from the </w:t>
      </w:r>
      <w:r w:rsidRPr="0023490E">
        <w:rPr>
          <w:rFonts w:ascii="Times New Roman" w:hAnsi="Times New Roman" w:cs="Times New Roman"/>
          <w:b/>
          <w:bCs/>
          <w:i/>
          <w:iCs/>
          <w:sz w:val="20"/>
          <w:szCs w:val="20"/>
        </w:rPr>
        <w:t>Disease Dictionary</w:t>
      </w:r>
      <w:r w:rsidRPr="0023490E">
        <w:rPr>
          <w:rFonts w:ascii="Times New Roman" w:hAnsi="Times New Roman" w:cs="Times New Roman"/>
          <w:i/>
          <w:iCs/>
          <w:sz w:val="20"/>
          <w:szCs w:val="20"/>
        </w:rPr>
        <w:t>:</w:t>
      </w:r>
      <w:r w:rsidRPr="0023490E">
        <w:rPr>
          <w:rFonts w:ascii="Times New Roman" w:hAnsi="Times New Roman" w:cs="Times New Roman"/>
          <w:sz w:val="20"/>
          <w:szCs w:val="20"/>
        </w:rPr>
        <w:t xml:space="preserve"> </w:t>
      </w:r>
    </w:p>
    <w:p w:rsidR="00F02C6D" w:rsidRPr="0023490E" w:rsidRDefault="00F02C6D"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sz w:val="20"/>
          <w:szCs w:val="20"/>
        </w:rPr>
        <w:t>Search for the item of your choice in the alphabetic list on the left (for example “</w:t>
      </w:r>
      <w:r w:rsidRPr="0023490E">
        <w:rPr>
          <w:rFonts w:ascii="Times New Roman" w:hAnsi="Times New Roman" w:cs="Times New Roman"/>
          <w:i/>
          <w:iCs/>
          <w:sz w:val="20"/>
          <w:szCs w:val="20"/>
        </w:rPr>
        <w:t>Stress”</w:t>
      </w:r>
      <w:r w:rsidRPr="0023490E">
        <w:rPr>
          <w:rFonts w:ascii="Times New Roman" w:hAnsi="Times New Roman" w:cs="Times New Roman"/>
          <w:sz w:val="20"/>
          <w:szCs w:val="20"/>
        </w:rPr>
        <w:t xml:space="preserve"> and click on it in order to select it.</w:t>
      </w:r>
    </w:p>
    <w:p w:rsidR="00F02C6D" w:rsidRPr="0023490E" w:rsidRDefault="00F02C6D" w:rsidP="00DD1904">
      <w:pPr>
        <w:pStyle w:val="NoSpacing"/>
        <w:numPr>
          <w:ilvl w:val="0"/>
          <w:numId w:val="25"/>
        </w:numPr>
        <w:jc w:val="both"/>
        <w:rPr>
          <w:rFonts w:ascii="Times New Roman" w:hAnsi="Times New Roman" w:cs="Times New Roman"/>
          <w:sz w:val="20"/>
          <w:szCs w:val="20"/>
        </w:rPr>
      </w:pPr>
      <w:r w:rsidRPr="0023490E">
        <w:rPr>
          <w:rFonts w:ascii="Times New Roman" w:hAnsi="Times New Roman" w:cs="Times New Roman"/>
          <w:sz w:val="20"/>
          <w:szCs w:val="20"/>
        </w:rPr>
        <w:t xml:space="preserve">Click on the </w:t>
      </w:r>
      <w:r w:rsidRPr="0023490E">
        <w:rPr>
          <w:rFonts w:ascii="Times New Roman" w:hAnsi="Times New Roman" w:cs="Times New Roman"/>
          <w:b/>
          <w:bCs/>
          <w:i/>
          <w:iCs/>
          <w:sz w:val="20"/>
          <w:szCs w:val="20"/>
        </w:rPr>
        <w:t>Unconscious Choice</w:t>
      </w:r>
      <w:r w:rsidRPr="0023490E">
        <w:rPr>
          <w:rFonts w:ascii="Times New Roman" w:hAnsi="Times New Roman" w:cs="Times New Roman"/>
          <w:sz w:val="20"/>
          <w:szCs w:val="20"/>
        </w:rPr>
        <w:t xml:space="preserve"> button and the program will choose the item according to the patient’s needs. The unconscious choice item will appear at the bottom of the list and will also be highlighted in the list. </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Now you can select the type of therapy you wish to do in the yellow box on the right-hand side of the panel.</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It is automatically set on </w:t>
      </w:r>
      <w:r w:rsidRPr="0023490E">
        <w:rPr>
          <w:rFonts w:ascii="Times New Roman" w:hAnsi="Times New Roman" w:cs="Times New Roman"/>
          <w:b/>
          <w:bCs/>
          <w:i/>
          <w:iCs/>
          <w:sz w:val="20"/>
          <w:szCs w:val="20"/>
        </w:rPr>
        <w:t>Chinese Oriental Acupuncture</w:t>
      </w:r>
      <w:r w:rsidRPr="0023490E">
        <w:rPr>
          <w:rFonts w:ascii="Times New Roman" w:hAnsi="Times New Roman" w:cs="Times New Roman"/>
          <w:sz w:val="20"/>
          <w:szCs w:val="20"/>
        </w:rPr>
        <w:t xml:space="preserve">, but it is recommended to choose </w:t>
      </w:r>
      <w:r w:rsidRPr="0023490E">
        <w:rPr>
          <w:rFonts w:ascii="Times New Roman" w:hAnsi="Times New Roman" w:cs="Times New Roman"/>
          <w:b/>
          <w:bCs/>
          <w:i/>
          <w:iCs/>
          <w:sz w:val="20"/>
          <w:szCs w:val="20"/>
        </w:rPr>
        <w:t>ElectroAcupuncture+BioResonance.</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OK – Reveal Text</w:t>
      </w:r>
      <w:r w:rsidRPr="0023490E">
        <w:rPr>
          <w:rFonts w:ascii="Times New Roman" w:hAnsi="Times New Roman" w:cs="Times New Roman"/>
          <w:sz w:val="20"/>
          <w:szCs w:val="20"/>
        </w:rPr>
        <w:t xml:space="preserve"> </w:t>
      </w:r>
    </w:p>
    <w:p w:rsidR="00081A9E" w:rsidRDefault="00F02C6D" w:rsidP="00F02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225332" cy="3241616"/>
            <wp:effectExtent l="0" t="0" r="3810" b="0"/>
            <wp:docPr id="124" name="Picture 124" descr="https://support.quantum-medical.eu/wp-content/uploads/2022/10/Diseas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s://support.quantum-medical.eu/wp-content/uploads/2022/10/Disease-2.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235261" cy="3249233"/>
                    </a:xfrm>
                    <a:prstGeom prst="rect">
                      <a:avLst/>
                    </a:prstGeom>
                    <a:noFill/>
                    <a:ln>
                      <a:noFill/>
                    </a:ln>
                  </pic:spPr>
                </pic:pic>
              </a:graphicData>
            </a:graphic>
          </wp:inline>
        </w:drawing>
      </w:r>
    </w:p>
    <w:p w:rsidR="00385E87" w:rsidRPr="00F02C6D" w:rsidRDefault="00385E87" w:rsidP="00F02C6D">
      <w:pPr>
        <w:spacing w:after="0" w:line="240" w:lineRule="auto"/>
        <w:rPr>
          <w:rFonts w:ascii="Times New Roman" w:eastAsia="Times New Roman" w:hAnsi="Times New Roman" w:cs="Times New Roman"/>
          <w:sz w:val="24"/>
          <w:szCs w:val="24"/>
        </w:rPr>
      </w:pP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 Quick Calibrate Client’s Reactivity</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This will do a quick calibration on the item of choice. </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 Quick Test Client BioResonance</w:t>
      </w:r>
    </w:p>
    <w:p w:rsidR="00385E87"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This will do a quick test on the item of choice to show the necessary time and frequencies.</w:t>
      </w:r>
    </w:p>
    <w:p w:rsidR="00F02C6D"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 </w:t>
      </w:r>
    </w:p>
    <w:p w:rsidR="0023490E" w:rsidRPr="0023490E" w:rsidRDefault="0023490E" w:rsidP="0023490E">
      <w:pPr>
        <w:pStyle w:val="NoSpacing"/>
        <w:jc w:val="both"/>
        <w:rPr>
          <w:rFonts w:ascii="Times New Roman" w:hAnsi="Times New Roman" w:cs="Times New Roman"/>
          <w:sz w:val="20"/>
          <w:szCs w:val="20"/>
        </w:rPr>
      </w:pPr>
    </w:p>
    <w:p w:rsidR="00F02C6D" w:rsidRPr="00F02C6D" w:rsidRDefault="00F02C6D" w:rsidP="00F02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59345" cy="2915237"/>
            <wp:effectExtent l="0" t="0" r="8255" b="0"/>
            <wp:docPr id="123" name="Picture 123" descr="https://support.quantum-medical.eu/wp-content/uploads/2022/10/Disea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support.quantum-medical.eu/wp-content/uploads/2022/10/Disease-3.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65419" cy="2918737"/>
                    </a:xfrm>
                    <a:prstGeom prst="rect">
                      <a:avLst/>
                    </a:prstGeom>
                    <a:noFill/>
                    <a:ln>
                      <a:noFill/>
                    </a:ln>
                  </pic:spPr>
                </pic:pic>
              </a:graphicData>
            </a:graphic>
          </wp:inline>
        </w:drawing>
      </w:r>
    </w:p>
    <w:p w:rsidR="00865E62" w:rsidRDefault="00865E62" w:rsidP="008A26A6">
      <w:pPr>
        <w:spacing w:before="100" w:beforeAutospacing="1" w:after="100" w:afterAutospacing="1" w:line="240" w:lineRule="auto"/>
        <w:jc w:val="both"/>
        <w:rPr>
          <w:rFonts w:ascii="Times New Roman" w:eastAsia="Times New Roman" w:hAnsi="Times New Roman" w:cs="Times New Roman"/>
          <w:sz w:val="20"/>
          <w:szCs w:val="20"/>
        </w:rPr>
      </w:pPr>
    </w:p>
    <w:p w:rsidR="00865E62" w:rsidRDefault="00865E62" w:rsidP="008A26A6">
      <w:pPr>
        <w:spacing w:before="100" w:beforeAutospacing="1" w:after="100" w:afterAutospacing="1" w:line="240" w:lineRule="auto"/>
        <w:jc w:val="both"/>
        <w:rPr>
          <w:rFonts w:ascii="Times New Roman" w:eastAsia="Times New Roman" w:hAnsi="Times New Roman" w:cs="Times New Roman"/>
          <w:sz w:val="20"/>
          <w:szCs w:val="20"/>
        </w:rPr>
      </w:pPr>
    </w:p>
    <w:p w:rsidR="00865E62" w:rsidRDefault="00865E62" w:rsidP="008A26A6">
      <w:pPr>
        <w:spacing w:before="100" w:beforeAutospacing="1" w:after="100" w:afterAutospacing="1" w:line="240" w:lineRule="auto"/>
        <w:jc w:val="both"/>
        <w:rPr>
          <w:rFonts w:ascii="Times New Roman" w:eastAsia="Times New Roman" w:hAnsi="Times New Roman" w:cs="Times New Roman"/>
          <w:sz w:val="20"/>
          <w:szCs w:val="20"/>
        </w:rPr>
      </w:pPr>
    </w:p>
    <w:p w:rsidR="00F02C6D" w:rsidRPr="008A26A6" w:rsidRDefault="00F02C6D" w:rsidP="008A26A6">
      <w:pPr>
        <w:spacing w:before="100" w:beforeAutospacing="1" w:after="100" w:afterAutospacing="1" w:line="240" w:lineRule="auto"/>
        <w:jc w:val="both"/>
        <w:rPr>
          <w:rFonts w:ascii="Times New Roman" w:eastAsia="Times New Roman" w:hAnsi="Times New Roman" w:cs="Times New Roman"/>
          <w:sz w:val="20"/>
          <w:szCs w:val="20"/>
        </w:rPr>
      </w:pPr>
      <w:r w:rsidRPr="008A26A6">
        <w:rPr>
          <w:rFonts w:ascii="Times New Roman" w:eastAsia="Times New Roman" w:hAnsi="Times New Roman" w:cs="Times New Roman"/>
          <w:sz w:val="20"/>
          <w:szCs w:val="20"/>
        </w:rPr>
        <w:lastRenderedPageBreak/>
        <w:t>Click</w:t>
      </w:r>
      <w:r w:rsidRPr="008A26A6">
        <w:rPr>
          <w:rFonts w:ascii="Times New Roman" w:eastAsia="Times New Roman" w:hAnsi="Times New Roman" w:cs="Times New Roman"/>
          <w:b/>
          <w:bCs/>
          <w:i/>
          <w:iCs/>
          <w:sz w:val="20"/>
          <w:szCs w:val="20"/>
        </w:rPr>
        <w:t xml:space="preserve"> Add to Therapy</w:t>
      </w:r>
      <w:r w:rsidRPr="008A26A6">
        <w:rPr>
          <w:rFonts w:ascii="Times New Roman" w:eastAsia="Times New Roman" w:hAnsi="Times New Roman" w:cs="Times New Roman"/>
          <w:sz w:val="20"/>
          <w:szCs w:val="20"/>
        </w:rPr>
        <w:t xml:space="preserve"> </w:t>
      </w:r>
    </w:p>
    <w:p w:rsidR="00F02C6D" w:rsidRDefault="00F02C6D" w:rsidP="00F02C6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59345" cy="2914488"/>
            <wp:effectExtent l="0" t="0" r="8255" b="635"/>
            <wp:docPr id="122" name="Picture 122" descr="https://support.quantum-medical.eu/wp-content/uploads/2022/10/Diseas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s://support.quantum-medical.eu/wp-content/uploads/2022/10/Disease-4.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068843" cy="2919959"/>
                    </a:xfrm>
                    <a:prstGeom prst="rect">
                      <a:avLst/>
                    </a:prstGeom>
                    <a:noFill/>
                    <a:ln>
                      <a:noFill/>
                    </a:ln>
                  </pic:spPr>
                </pic:pic>
              </a:graphicData>
            </a:graphic>
          </wp:inline>
        </w:drawing>
      </w:r>
    </w:p>
    <w:p w:rsidR="0023490E" w:rsidRPr="00F02C6D" w:rsidRDefault="0023490E" w:rsidP="00F02C6D">
      <w:pPr>
        <w:spacing w:after="0" w:line="240" w:lineRule="auto"/>
        <w:rPr>
          <w:rFonts w:ascii="Times New Roman" w:eastAsia="Times New Roman" w:hAnsi="Times New Roman" w:cs="Times New Roman"/>
          <w:sz w:val="24"/>
          <w:szCs w:val="24"/>
        </w:rPr>
      </w:pP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Here you can load additional information to add to your therapy. Load and close. </w:t>
      </w:r>
    </w:p>
    <w:p w:rsidR="00F02C6D" w:rsidRPr="0023490E"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Click</w:t>
      </w:r>
      <w:r w:rsidRPr="0023490E">
        <w:rPr>
          <w:rFonts w:ascii="Times New Roman" w:hAnsi="Times New Roman" w:cs="Times New Roman"/>
          <w:b/>
          <w:bCs/>
          <w:i/>
          <w:iCs/>
          <w:sz w:val="20"/>
          <w:szCs w:val="20"/>
        </w:rPr>
        <w:t xml:space="preserve"> Auto Treat</w:t>
      </w:r>
      <w:r w:rsidRPr="0023490E">
        <w:rPr>
          <w:rFonts w:ascii="Times New Roman" w:hAnsi="Times New Roman" w:cs="Times New Roman"/>
          <w:sz w:val="20"/>
          <w:szCs w:val="20"/>
        </w:rPr>
        <w:t xml:space="preserve"> </w:t>
      </w:r>
    </w:p>
    <w:p w:rsidR="00F02C6D" w:rsidRDefault="00F02C6D" w:rsidP="0023490E">
      <w:pPr>
        <w:pStyle w:val="NoSpacing"/>
        <w:jc w:val="both"/>
        <w:rPr>
          <w:rFonts w:ascii="Times New Roman" w:hAnsi="Times New Roman" w:cs="Times New Roman"/>
          <w:sz w:val="20"/>
          <w:szCs w:val="20"/>
        </w:rPr>
      </w:pPr>
      <w:r w:rsidRPr="0023490E">
        <w:rPr>
          <w:rFonts w:ascii="Times New Roman" w:hAnsi="Times New Roman" w:cs="Times New Roman"/>
          <w:sz w:val="20"/>
          <w:szCs w:val="20"/>
        </w:rPr>
        <w:t xml:space="preserve">Click the </w:t>
      </w:r>
      <w:r w:rsidRPr="0023490E">
        <w:rPr>
          <w:rFonts w:ascii="Times New Roman" w:hAnsi="Times New Roman" w:cs="Times New Roman"/>
          <w:b/>
          <w:bCs/>
          <w:i/>
          <w:iCs/>
          <w:sz w:val="20"/>
          <w:szCs w:val="20"/>
        </w:rPr>
        <w:t>Consciousness</w:t>
      </w:r>
      <w:r w:rsidRPr="0023490E">
        <w:rPr>
          <w:rFonts w:ascii="Times New Roman" w:hAnsi="Times New Roman" w:cs="Times New Roman"/>
          <w:sz w:val="20"/>
          <w:szCs w:val="20"/>
        </w:rPr>
        <w:t xml:space="preserve"> icon on the bottom task bar to let the </w:t>
      </w:r>
      <w:r w:rsidRPr="0023490E">
        <w:rPr>
          <w:rFonts w:ascii="Times New Roman" w:hAnsi="Times New Roman" w:cs="Times New Roman"/>
          <w:b/>
          <w:bCs/>
          <w:i/>
          <w:iCs/>
          <w:sz w:val="20"/>
          <w:szCs w:val="20"/>
        </w:rPr>
        <w:t>Disease Dictionary</w:t>
      </w:r>
      <w:r w:rsidRPr="0023490E">
        <w:rPr>
          <w:rFonts w:ascii="Times New Roman" w:hAnsi="Times New Roman" w:cs="Times New Roman"/>
          <w:sz w:val="20"/>
          <w:szCs w:val="20"/>
        </w:rPr>
        <w:t xml:space="preserve"> training protocol run in the background. </w:t>
      </w:r>
    </w:p>
    <w:p w:rsidR="0023490E" w:rsidRDefault="0023490E" w:rsidP="0023490E">
      <w:pPr>
        <w:pStyle w:val="NoSpacing"/>
        <w:jc w:val="both"/>
        <w:rPr>
          <w:rFonts w:ascii="Times New Roman" w:hAnsi="Times New Roman" w:cs="Times New Roman"/>
          <w:sz w:val="20"/>
          <w:szCs w:val="20"/>
        </w:rPr>
      </w:pPr>
    </w:p>
    <w:p w:rsidR="0023490E" w:rsidRPr="0023490E" w:rsidRDefault="0023490E" w:rsidP="0023490E">
      <w:pPr>
        <w:pStyle w:val="NoSpacing"/>
        <w:jc w:val="both"/>
        <w:rPr>
          <w:rFonts w:ascii="Times New Roman" w:hAnsi="Times New Roman" w:cs="Times New Roman"/>
          <w:sz w:val="20"/>
          <w:szCs w:val="20"/>
        </w:rPr>
      </w:pPr>
    </w:p>
    <w:p w:rsidR="008A26A6" w:rsidRDefault="008A26A6" w:rsidP="002E69AF">
      <w:pPr>
        <w:pStyle w:val="Heading1"/>
        <w:rPr>
          <w:rStyle w:val="Strong"/>
          <w:b/>
          <w:bCs/>
        </w:rPr>
      </w:pPr>
      <w:bookmarkStart w:id="35" w:name="_Toc127794932"/>
      <w:r w:rsidRPr="008A26A6">
        <w:rPr>
          <w:rStyle w:val="Strong"/>
          <w:b/>
          <w:bCs/>
        </w:rPr>
        <w:t>Chapter 6</w:t>
      </w:r>
      <w:bookmarkEnd w:id="35"/>
    </w:p>
    <w:p w:rsidR="002E69AF" w:rsidRPr="002E69AF" w:rsidRDefault="002E69AF" w:rsidP="002E69AF"/>
    <w:p w:rsidR="008A26A6" w:rsidRDefault="00767DB9" w:rsidP="008A26A6">
      <w:pPr>
        <w:pStyle w:val="Heading2"/>
      </w:pPr>
      <w:hyperlink r:id="rId145" w:tooltip="Permalink to Close Out of Programs" w:history="1">
        <w:bookmarkStart w:id="36" w:name="_Toc127794933"/>
        <w:r w:rsidR="008A26A6" w:rsidRPr="008A26A6">
          <w:rPr>
            <w:rStyle w:val="Hyperlink"/>
            <w:color w:val="4F81BD" w:themeColor="accent1"/>
            <w:u w:val="none"/>
          </w:rPr>
          <w:t>Close Out of Programs</w:t>
        </w:r>
        <w:bookmarkEnd w:id="36"/>
      </w:hyperlink>
    </w:p>
    <w:p w:rsidR="008A26A6" w:rsidRPr="0023490E" w:rsidRDefault="008A26A6" w:rsidP="0023490E">
      <w:pPr>
        <w:pStyle w:val="NoSpacing"/>
        <w:jc w:val="both"/>
        <w:rPr>
          <w:rFonts w:ascii="Times New Roman" w:hAnsi="Times New Roman" w:cs="Times New Roman"/>
          <w:b/>
          <w:sz w:val="20"/>
          <w:szCs w:val="20"/>
          <w:u w:val="single"/>
        </w:rPr>
      </w:pPr>
      <w:r w:rsidRPr="0023490E">
        <w:rPr>
          <w:rFonts w:ascii="Times New Roman" w:hAnsi="Times New Roman" w:cs="Times New Roman"/>
          <w:b/>
          <w:sz w:val="20"/>
          <w:szCs w:val="20"/>
          <w:u w:val="single"/>
        </w:rPr>
        <w:t>Step 1.</w:t>
      </w:r>
    </w:p>
    <w:p w:rsidR="008A26A6" w:rsidRPr="0023490E" w:rsidRDefault="008A26A6" w:rsidP="00DD1904">
      <w:pPr>
        <w:pStyle w:val="NoSpacing"/>
        <w:numPr>
          <w:ilvl w:val="0"/>
          <w:numId w:val="26"/>
        </w:numPr>
        <w:jc w:val="both"/>
        <w:rPr>
          <w:rFonts w:ascii="Times New Roman" w:hAnsi="Times New Roman" w:cs="Times New Roman"/>
          <w:sz w:val="20"/>
          <w:szCs w:val="20"/>
        </w:rPr>
      </w:pPr>
      <w:r w:rsidRPr="0023490E">
        <w:rPr>
          <w:rFonts w:ascii="Times New Roman" w:hAnsi="Times New Roman" w:cs="Times New Roman"/>
          <w:sz w:val="20"/>
          <w:szCs w:val="20"/>
        </w:rPr>
        <w:t xml:space="preserve">Close any opened program and return to the </w:t>
      </w:r>
      <w:r w:rsidRPr="0023490E">
        <w:rPr>
          <w:rFonts w:ascii="Times New Roman" w:hAnsi="Times New Roman" w:cs="Times New Roman"/>
          <w:i/>
          <w:iCs/>
          <w:sz w:val="20"/>
          <w:szCs w:val="20"/>
        </w:rPr>
        <w:t>Main Matrix</w:t>
      </w:r>
      <w:r w:rsidRPr="0023490E">
        <w:rPr>
          <w:rFonts w:ascii="Times New Roman" w:hAnsi="Times New Roman" w:cs="Times New Roman"/>
          <w:sz w:val="20"/>
          <w:szCs w:val="20"/>
        </w:rPr>
        <w:t xml:space="preserve"> screen. </w:t>
      </w:r>
    </w:p>
    <w:p w:rsidR="008A26A6" w:rsidRPr="0023490E" w:rsidRDefault="008A26A6" w:rsidP="00DD1904">
      <w:pPr>
        <w:pStyle w:val="NoSpacing"/>
        <w:numPr>
          <w:ilvl w:val="0"/>
          <w:numId w:val="26"/>
        </w:numPr>
        <w:jc w:val="both"/>
        <w:rPr>
          <w:rFonts w:ascii="Times New Roman" w:hAnsi="Times New Roman" w:cs="Times New Roman"/>
          <w:sz w:val="20"/>
          <w:szCs w:val="20"/>
        </w:rPr>
      </w:pPr>
      <w:r w:rsidRPr="0023490E">
        <w:rPr>
          <w:rFonts w:ascii="Times New Roman" w:hAnsi="Times New Roman" w:cs="Times New Roman"/>
          <w:sz w:val="20"/>
          <w:szCs w:val="20"/>
        </w:rPr>
        <w:t xml:space="preserve">Close the </w:t>
      </w:r>
      <w:r w:rsidRPr="0023490E">
        <w:rPr>
          <w:rFonts w:ascii="Times New Roman" w:hAnsi="Times New Roman" w:cs="Times New Roman"/>
          <w:i/>
          <w:iCs/>
          <w:sz w:val="20"/>
          <w:szCs w:val="20"/>
        </w:rPr>
        <w:t>Main Matrix</w:t>
      </w:r>
      <w:r w:rsidRPr="0023490E">
        <w:rPr>
          <w:rFonts w:ascii="Times New Roman" w:hAnsi="Times New Roman" w:cs="Times New Roman"/>
          <w:sz w:val="20"/>
          <w:szCs w:val="20"/>
        </w:rPr>
        <w:t xml:space="preserve"> screen.</w:t>
      </w:r>
    </w:p>
    <w:p w:rsidR="008A26A6" w:rsidRPr="0023490E" w:rsidRDefault="008A26A6" w:rsidP="00DD1904">
      <w:pPr>
        <w:pStyle w:val="NoSpacing"/>
        <w:numPr>
          <w:ilvl w:val="0"/>
          <w:numId w:val="26"/>
        </w:numPr>
        <w:jc w:val="both"/>
        <w:rPr>
          <w:rFonts w:ascii="Times New Roman" w:hAnsi="Times New Roman" w:cs="Times New Roman"/>
          <w:sz w:val="20"/>
          <w:szCs w:val="20"/>
        </w:rPr>
      </w:pPr>
      <w:r w:rsidRPr="0023490E">
        <w:rPr>
          <w:rFonts w:ascii="Times New Roman" w:hAnsi="Times New Roman" w:cs="Times New Roman"/>
          <w:sz w:val="20"/>
          <w:szCs w:val="20"/>
        </w:rPr>
        <w:t xml:space="preserve">This will bring you to the </w:t>
      </w:r>
      <w:r w:rsidRPr="0023490E">
        <w:rPr>
          <w:rFonts w:ascii="Times New Roman" w:hAnsi="Times New Roman" w:cs="Times New Roman"/>
          <w:i/>
          <w:iCs/>
          <w:sz w:val="20"/>
          <w:szCs w:val="20"/>
        </w:rPr>
        <w:t>Main Menu</w:t>
      </w:r>
      <w:r w:rsidRPr="0023490E">
        <w:rPr>
          <w:rFonts w:ascii="Times New Roman" w:hAnsi="Times New Roman" w:cs="Times New Roman"/>
          <w:sz w:val="20"/>
          <w:szCs w:val="20"/>
        </w:rPr>
        <w:t xml:space="preserve"> screen</w:t>
      </w:r>
    </w:p>
    <w:p w:rsidR="008A26A6" w:rsidRPr="00622E7D" w:rsidRDefault="008A26A6" w:rsidP="00622E7D">
      <w:pPr>
        <w:pStyle w:val="NoSpacing"/>
        <w:jc w:val="both"/>
        <w:rPr>
          <w:rFonts w:ascii="Times New Roman" w:hAnsi="Times New Roman" w:cs="Times New Roman"/>
          <w:b/>
          <w:sz w:val="20"/>
          <w:szCs w:val="20"/>
          <w:u w:val="single"/>
        </w:rPr>
      </w:pPr>
      <w:r w:rsidRPr="00622E7D">
        <w:rPr>
          <w:rFonts w:ascii="Times New Roman" w:hAnsi="Times New Roman" w:cs="Times New Roman"/>
          <w:b/>
          <w:sz w:val="20"/>
          <w:szCs w:val="20"/>
          <w:u w:val="single"/>
        </w:rPr>
        <w:t>Step 2.</w:t>
      </w:r>
    </w:p>
    <w:p w:rsidR="008A26A6" w:rsidRPr="00622E7D" w:rsidRDefault="008A26A6"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On your </w:t>
      </w:r>
      <w:r w:rsidRPr="00622E7D">
        <w:rPr>
          <w:rFonts w:ascii="Times New Roman" w:hAnsi="Times New Roman" w:cs="Times New Roman"/>
          <w:i/>
          <w:iCs/>
          <w:sz w:val="20"/>
          <w:szCs w:val="20"/>
        </w:rPr>
        <w:t>Bottom Task Bar</w:t>
      </w:r>
      <w:r w:rsidRPr="00622E7D">
        <w:rPr>
          <w:rFonts w:ascii="Times New Roman" w:hAnsi="Times New Roman" w:cs="Times New Roman"/>
          <w:sz w:val="20"/>
          <w:szCs w:val="20"/>
        </w:rPr>
        <w:t xml:space="preserve">, </w:t>
      </w:r>
      <w:r w:rsidRPr="00622E7D">
        <w:rPr>
          <w:rFonts w:ascii="Times New Roman" w:hAnsi="Times New Roman" w:cs="Times New Roman"/>
          <w:i/>
          <w:iCs/>
          <w:sz w:val="20"/>
          <w:szCs w:val="20"/>
        </w:rPr>
        <w:t>Right-Click</w:t>
      </w:r>
      <w:r w:rsidRPr="00622E7D">
        <w:rPr>
          <w:rFonts w:ascii="Times New Roman" w:hAnsi="Times New Roman" w:cs="Times New Roman"/>
          <w:sz w:val="20"/>
          <w:szCs w:val="20"/>
        </w:rPr>
        <w:t xml:space="preserve"> and </w:t>
      </w:r>
      <w:r w:rsidRPr="00622E7D">
        <w:rPr>
          <w:rFonts w:ascii="Times New Roman" w:hAnsi="Times New Roman" w:cs="Times New Roman"/>
          <w:i/>
          <w:iCs/>
          <w:sz w:val="20"/>
          <w:szCs w:val="20"/>
        </w:rPr>
        <w:t>Close</w:t>
      </w:r>
      <w:r w:rsidRPr="00622E7D">
        <w:rPr>
          <w:rFonts w:ascii="Times New Roman" w:hAnsi="Times New Roman" w:cs="Times New Roman"/>
          <w:sz w:val="20"/>
          <w:szCs w:val="20"/>
        </w:rPr>
        <w:t>:</w:t>
      </w:r>
    </w:p>
    <w:p w:rsidR="008A26A6" w:rsidRPr="00622E7D" w:rsidRDefault="008A26A6" w:rsidP="00DD1904">
      <w:pPr>
        <w:pStyle w:val="NoSpacing"/>
        <w:numPr>
          <w:ilvl w:val="0"/>
          <w:numId w:val="27"/>
        </w:numPr>
        <w:jc w:val="both"/>
        <w:rPr>
          <w:rFonts w:ascii="Times New Roman" w:hAnsi="Times New Roman" w:cs="Times New Roman"/>
          <w:sz w:val="20"/>
          <w:szCs w:val="20"/>
        </w:rPr>
      </w:pPr>
      <w:r w:rsidRPr="00622E7D">
        <w:rPr>
          <w:rFonts w:ascii="Times New Roman" w:hAnsi="Times New Roman" w:cs="Times New Roman"/>
          <w:i/>
          <w:iCs/>
          <w:sz w:val="20"/>
          <w:szCs w:val="20"/>
        </w:rPr>
        <w:t>Body Viewer</w:t>
      </w:r>
    </w:p>
    <w:p w:rsidR="008A26A6" w:rsidRPr="00622E7D" w:rsidRDefault="008A26A6" w:rsidP="00DD1904">
      <w:pPr>
        <w:pStyle w:val="NoSpacing"/>
        <w:numPr>
          <w:ilvl w:val="0"/>
          <w:numId w:val="27"/>
        </w:numPr>
        <w:jc w:val="both"/>
        <w:rPr>
          <w:rFonts w:ascii="Times New Roman" w:hAnsi="Times New Roman" w:cs="Times New Roman"/>
          <w:sz w:val="20"/>
          <w:szCs w:val="20"/>
        </w:rPr>
      </w:pPr>
      <w:r w:rsidRPr="00622E7D">
        <w:rPr>
          <w:rFonts w:ascii="Times New Roman" w:hAnsi="Times New Roman" w:cs="Times New Roman"/>
          <w:i/>
          <w:iCs/>
          <w:sz w:val="20"/>
          <w:szCs w:val="20"/>
        </w:rPr>
        <w:t>Iridology</w:t>
      </w:r>
    </w:p>
    <w:p w:rsidR="008A26A6" w:rsidRPr="00622E7D" w:rsidRDefault="008A26A6" w:rsidP="00DD1904">
      <w:pPr>
        <w:pStyle w:val="NoSpacing"/>
        <w:numPr>
          <w:ilvl w:val="0"/>
          <w:numId w:val="27"/>
        </w:numPr>
        <w:jc w:val="both"/>
        <w:rPr>
          <w:rFonts w:ascii="Times New Roman" w:hAnsi="Times New Roman" w:cs="Times New Roman"/>
          <w:sz w:val="20"/>
          <w:szCs w:val="20"/>
        </w:rPr>
      </w:pPr>
      <w:r w:rsidRPr="00622E7D">
        <w:rPr>
          <w:rFonts w:ascii="Times New Roman" w:hAnsi="Times New Roman" w:cs="Times New Roman"/>
          <w:i/>
          <w:iCs/>
          <w:sz w:val="20"/>
          <w:szCs w:val="20"/>
        </w:rPr>
        <w:t>Disease Dictionary</w:t>
      </w:r>
      <w:r w:rsidR="00622E7D">
        <w:rPr>
          <w:rFonts w:ascii="Times New Roman" w:hAnsi="Times New Roman" w:cs="Times New Roman"/>
          <w:sz w:val="20"/>
          <w:szCs w:val="20"/>
        </w:rPr>
        <w:t xml:space="preserve"> </w:t>
      </w:r>
      <w:r w:rsidRPr="00622E7D">
        <w:rPr>
          <w:rFonts w:ascii="Times New Roman" w:hAnsi="Times New Roman" w:cs="Times New Roman"/>
          <w:i/>
          <w:iCs/>
          <w:sz w:val="20"/>
          <w:szCs w:val="20"/>
        </w:rPr>
        <w:t>and any Subspace Program you may have opened</w:t>
      </w:r>
    </w:p>
    <w:p w:rsidR="00622E7D" w:rsidRPr="00622E7D" w:rsidRDefault="00622E7D" w:rsidP="00622E7D">
      <w:pPr>
        <w:pStyle w:val="NoSpacing"/>
        <w:ind w:left="720"/>
        <w:jc w:val="both"/>
        <w:rPr>
          <w:rFonts w:ascii="Times New Roman" w:hAnsi="Times New Roman" w:cs="Times New Roman"/>
          <w:sz w:val="20"/>
          <w:szCs w:val="20"/>
        </w:rPr>
      </w:pPr>
    </w:p>
    <w:p w:rsidR="008A26A6" w:rsidRPr="00622E7D" w:rsidRDefault="008A26A6" w:rsidP="00622E7D">
      <w:pPr>
        <w:pStyle w:val="NoSpacing"/>
        <w:jc w:val="both"/>
        <w:rPr>
          <w:rFonts w:ascii="Times New Roman" w:hAnsi="Times New Roman" w:cs="Times New Roman"/>
          <w:sz w:val="20"/>
          <w:szCs w:val="20"/>
        </w:rPr>
      </w:pPr>
      <w:r w:rsidRPr="00622E7D">
        <w:rPr>
          <w:rFonts w:ascii="Times New Roman" w:hAnsi="Times New Roman" w:cs="Times New Roman"/>
          <w:b/>
          <w:sz w:val="20"/>
          <w:szCs w:val="20"/>
        </w:rPr>
        <w:t>Note:</w:t>
      </w:r>
      <w:r w:rsidRPr="00622E7D">
        <w:rPr>
          <w:rFonts w:ascii="Times New Roman" w:hAnsi="Times New Roman" w:cs="Times New Roman"/>
          <w:sz w:val="20"/>
          <w:szCs w:val="20"/>
        </w:rPr>
        <w:t xml:space="preserve"> Do not close </w:t>
      </w:r>
      <w:r w:rsidRPr="00622E7D">
        <w:rPr>
          <w:rFonts w:ascii="Times New Roman" w:hAnsi="Times New Roman" w:cs="Times New Roman"/>
          <w:i/>
          <w:iCs/>
          <w:sz w:val="20"/>
          <w:szCs w:val="20"/>
        </w:rPr>
        <w:t>Consciousness</w:t>
      </w:r>
      <w:r w:rsidRPr="00622E7D">
        <w:rPr>
          <w:rFonts w:ascii="Times New Roman" w:hAnsi="Times New Roman" w:cs="Times New Roman"/>
          <w:sz w:val="20"/>
          <w:szCs w:val="20"/>
        </w:rPr>
        <w:t xml:space="preserve"> on your Task Bar, as this is the main ED.X and NUCLEUS program.</w:t>
      </w:r>
    </w:p>
    <w:p w:rsidR="002E69AF" w:rsidRDefault="002E69AF" w:rsidP="008A26A6">
      <w:pPr>
        <w:spacing w:before="100" w:beforeAutospacing="1" w:after="100" w:afterAutospacing="1" w:line="240" w:lineRule="auto"/>
        <w:rPr>
          <w:rFonts w:ascii="Times New Roman" w:eastAsia="Times New Roman" w:hAnsi="Times New Roman" w:cs="Times New Roman"/>
          <w:sz w:val="24"/>
          <w:szCs w:val="24"/>
        </w:rPr>
      </w:pPr>
    </w:p>
    <w:p w:rsidR="00865E62" w:rsidRDefault="00865E62" w:rsidP="008A26A6">
      <w:pPr>
        <w:spacing w:before="100" w:beforeAutospacing="1" w:after="100" w:afterAutospacing="1" w:line="240" w:lineRule="auto"/>
        <w:rPr>
          <w:rFonts w:ascii="Times New Roman" w:eastAsia="Times New Roman" w:hAnsi="Times New Roman" w:cs="Times New Roman"/>
          <w:sz w:val="24"/>
          <w:szCs w:val="24"/>
        </w:rPr>
      </w:pPr>
    </w:p>
    <w:p w:rsidR="002E69AF" w:rsidRDefault="00767DB9" w:rsidP="002E69AF">
      <w:pPr>
        <w:pStyle w:val="Heading2"/>
        <w:rPr>
          <w:rStyle w:val="Hyperlink"/>
          <w:color w:val="4F81BD" w:themeColor="accent1"/>
          <w:u w:val="none"/>
        </w:rPr>
      </w:pPr>
      <w:hyperlink r:id="rId146" w:tooltip="Permalink to Shut Down Your Device" w:history="1">
        <w:bookmarkStart w:id="37" w:name="_Toc127794934"/>
        <w:r w:rsidR="002E69AF" w:rsidRPr="002E69AF">
          <w:rPr>
            <w:rStyle w:val="Hyperlink"/>
            <w:color w:val="4F81BD" w:themeColor="accent1"/>
            <w:u w:val="none"/>
          </w:rPr>
          <w:t>Shut Down Your Device</w:t>
        </w:r>
        <w:bookmarkEnd w:id="37"/>
      </w:hyperlink>
    </w:p>
    <w:p w:rsidR="00622E7D" w:rsidRPr="00622E7D" w:rsidRDefault="00622E7D" w:rsidP="00622E7D"/>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Click</w:t>
      </w:r>
      <w:r w:rsidRPr="00622E7D">
        <w:rPr>
          <w:rFonts w:ascii="Times New Roman" w:hAnsi="Times New Roman" w:cs="Times New Roman"/>
          <w:b/>
          <w:bCs/>
          <w:i/>
          <w:iCs/>
          <w:sz w:val="20"/>
          <w:szCs w:val="20"/>
        </w:rPr>
        <w:t xml:space="preserve"> OK</w:t>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To turn off your </w:t>
      </w:r>
      <w:r w:rsidRPr="00622E7D">
        <w:rPr>
          <w:rFonts w:ascii="Times New Roman" w:hAnsi="Times New Roman" w:cs="Times New Roman"/>
          <w:b/>
          <w:bCs/>
          <w:i/>
          <w:iCs/>
          <w:sz w:val="20"/>
          <w:szCs w:val="20"/>
        </w:rPr>
        <w:t>ED.X and NUCLEUS</w:t>
      </w:r>
      <w:r w:rsidRPr="00622E7D">
        <w:rPr>
          <w:rFonts w:ascii="Times New Roman" w:hAnsi="Times New Roman" w:cs="Times New Roman"/>
          <w:sz w:val="20"/>
          <w:szCs w:val="20"/>
        </w:rPr>
        <w:t xml:space="preserve"> press the </w:t>
      </w:r>
      <w:r w:rsidRPr="00622E7D">
        <w:rPr>
          <w:rFonts w:ascii="Times New Roman" w:hAnsi="Times New Roman" w:cs="Times New Roman"/>
          <w:b/>
          <w:bCs/>
          <w:i/>
          <w:iCs/>
          <w:sz w:val="20"/>
          <w:szCs w:val="20"/>
        </w:rPr>
        <w:t>On/Off Button</w:t>
      </w:r>
      <w:r w:rsidRPr="00622E7D">
        <w:rPr>
          <w:rFonts w:ascii="Times New Roman" w:hAnsi="Times New Roman" w:cs="Times New Roman"/>
          <w:sz w:val="20"/>
          <w:szCs w:val="20"/>
        </w:rPr>
        <w:t xml:space="preserve"> located at the front of your device.</w:t>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The lights will go out. </w:t>
      </w:r>
    </w:p>
    <w:p w:rsidR="002E69AF" w:rsidRPr="00622E7D" w:rsidRDefault="002E69AF" w:rsidP="00DD1904">
      <w:pPr>
        <w:pStyle w:val="NoSpacing"/>
        <w:numPr>
          <w:ilvl w:val="0"/>
          <w:numId w:val="28"/>
        </w:numPr>
        <w:jc w:val="both"/>
        <w:rPr>
          <w:rFonts w:ascii="Times New Roman" w:hAnsi="Times New Roman" w:cs="Times New Roman"/>
          <w:sz w:val="20"/>
          <w:szCs w:val="20"/>
        </w:rPr>
      </w:pPr>
      <w:r w:rsidRPr="00622E7D">
        <w:rPr>
          <w:rFonts w:ascii="Times New Roman" w:hAnsi="Times New Roman" w:cs="Times New Roman"/>
          <w:b/>
          <w:bCs/>
          <w:i/>
          <w:iCs/>
          <w:sz w:val="20"/>
          <w:szCs w:val="20"/>
        </w:rPr>
        <w:t>Never remove the USB cable while the power is still on.</w:t>
      </w:r>
    </w:p>
    <w:p w:rsidR="002E69AF" w:rsidRDefault="002E69AF" w:rsidP="002E69AF">
      <w:pPr>
        <w:spacing w:before="100" w:beforeAutospacing="1" w:after="100" w:afterAutospacing="1" w:line="240" w:lineRule="auto"/>
        <w:rPr>
          <w:rFonts w:ascii="Times New Roman" w:eastAsia="Times New Roman" w:hAnsi="Times New Roman" w:cs="Times New Roman"/>
          <w:b/>
          <w:bCs/>
          <w:i/>
          <w:iCs/>
          <w:sz w:val="24"/>
          <w:szCs w:val="24"/>
        </w:rPr>
      </w:pPr>
    </w:p>
    <w:p w:rsidR="00622E7D" w:rsidRPr="00622E7D" w:rsidRDefault="00767DB9" w:rsidP="00622E7D">
      <w:pPr>
        <w:pStyle w:val="Heading2"/>
      </w:pPr>
      <w:hyperlink r:id="rId147" w:tooltip="Permalink to Check Current Rectifications" w:history="1">
        <w:bookmarkStart w:id="38" w:name="_Toc127794935"/>
        <w:r w:rsidR="002E69AF" w:rsidRPr="002E69AF">
          <w:rPr>
            <w:rStyle w:val="Hyperlink"/>
            <w:color w:val="4F81BD" w:themeColor="accent1"/>
            <w:u w:val="none"/>
          </w:rPr>
          <w:t>Check Current Rectifications</w:t>
        </w:r>
        <w:bookmarkEnd w:id="38"/>
      </w:hyperlink>
    </w:p>
    <w:p w:rsidR="00865E62" w:rsidRPr="002E69AF" w:rsidRDefault="002E69AF" w:rsidP="002E69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13644" cy="2661971"/>
            <wp:effectExtent l="0" t="0" r="1270" b="5080"/>
            <wp:docPr id="128" name="Picture 128" descr="https://support.quantum-medical.eu/wp-content/uploads/2022/10/Rectification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support.quantum-medical.eu/wp-content/uploads/2022/10/Rectifications-1024x555.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19175" cy="2664967"/>
                    </a:xfrm>
                    <a:prstGeom prst="rect">
                      <a:avLst/>
                    </a:prstGeom>
                    <a:noFill/>
                    <a:ln>
                      <a:noFill/>
                    </a:ln>
                  </pic:spPr>
                </pic:pic>
              </a:graphicData>
            </a:graphic>
          </wp:inline>
        </w:drawing>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Click</w:t>
      </w:r>
      <w:r w:rsidRPr="00622E7D">
        <w:rPr>
          <w:rFonts w:ascii="Times New Roman" w:hAnsi="Times New Roman" w:cs="Times New Roman"/>
          <w:b/>
          <w:bCs/>
          <w:i/>
          <w:iCs/>
          <w:sz w:val="20"/>
          <w:szCs w:val="20"/>
        </w:rPr>
        <w:t xml:space="preserve"> Check Current Rectifications</w:t>
      </w:r>
      <w:r w:rsidRPr="00622E7D">
        <w:rPr>
          <w:rFonts w:ascii="Times New Roman" w:hAnsi="Times New Roman" w:cs="Times New Roman"/>
          <w:sz w:val="20"/>
          <w:szCs w:val="20"/>
        </w:rPr>
        <w:t xml:space="preserve"> (on the lower right side of the Main Menu Screen) </w:t>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Click</w:t>
      </w:r>
      <w:r w:rsidRPr="00622E7D">
        <w:rPr>
          <w:rFonts w:ascii="Times New Roman" w:hAnsi="Times New Roman" w:cs="Times New Roman"/>
          <w:b/>
          <w:bCs/>
          <w:i/>
          <w:iCs/>
          <w:sz w:val="20"/>
          <w:szCs w:val="20"/>
        </w:rPr>
        <w:t xml:space="preserve"> OK</w:t>
      </w:r>
      <w:r w:rsidRPr="00622E7D">
        <w:rPr>
          <w:rFonts w:ascii="Times New Roman" w:hAnsi="Times New Roman" w:cs="Times New Roman"/>
          <w:sz w:val="20"/>
          <w:szCs w:val="20"/>
        </w:rPr>
        <w:t xml:space="preserve"> on the pop-up box</w:t>
      </w:r>
    </w:p>
    <w:p w:rsidR="002E69AF" w:rsidRDefault="002E69AF" w:rsidP="00622E7D">
      <w:pPr>
        <w:pStyle w:val="NoSpacing"/>
        <w:jc w:val="both"/>
      </w:pPr>
      <w:r w:rsidRPr="00622E7D">
        <w:rPr>
          <w:rFonts w:ascii="Times New Roman" w:hAnsi="Times New Roman" w:cs="Times New Roman"/>
          <w:sz w:val="20"/>
          <w:szCs w:val="20"/>
        </w:rPr>
        <w:t>The blue Rectification panel appears</w:t>
      </w:r>
      <w:r w:rsidRPr="002E69AF">
        <w:t>.</w:t>
      </w:r>
    </w:p>
    <w:p w:rsidR="00865E62" w:rsidRPr="002E69AF" w:rsidRDefault="00865E62" w:rsidP="00622E7D">
      <w:pPr>
        <w:pStyle w:val="NoSpacing"/>
        <w:jc w:val="both"/>
      </w:pPr>
    </w:p>
    <w:p w:rsidR="002E69AF" w:rsidRDefault="002E69AF" w:rsidP="002E69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58862" cy="2686466"/>
            <wp:effectExtent l="0" t="0" r="0" b="0"/>
            <wp:docPr id="127" name="Picture 127" descr="https://support.quantum-medical.eu/wp-content/uploads/2022/10/Rectification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support.quantum-medical.eu/wp-content/uploads/2022/10/Rectifications-1-1024x555.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974659" cy="2695024"/>
                    </a:xfrm>
                    <a:prstGeom prst="rect">
                      <a:avLst/>
                    </a:prstGeom>
                    <a:noFill/>
                    <a:ln>
                      <a:noFill/>
                    </a:ln>
                  </pic:spPr>
                </pic:pic>
              </a:graphicData>
            </a:graphic>
          </wp:inline>
        </w:drawing>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Click Correct All till Maximum (Short Treat)</w:t>
      </w:r>
    </w:p>
    <w:p w:rsidR="00865E62" w:rsidRDefault="002E69AF" w:rsidP="00865E62">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The panel will change color. When complete, it will turn blue again. </w:t>
      </w:r>
    </w:p>
    <w:p w:rsidR="002E69AF" w:rsidRPr="00865E62" w:rsidRDefault="00767DB9" w:rsidP="00865E62">
      <w:pPr>
        <w:pStyle w:val="Heading2"/>
        <w:rPr>
          <w:rFonts w:ascii="Times New Roman" w:hAnsi="Times New Roman" w:cs="Times New Roman"/>
          <w:sz w:val="20"/>
          <w:szCs w:val="20"/>
        </w:rPr>
      </w:pPr>
      <w:hyperlink r:id="rId150" w:tooltip="Permalink to Close Out of ED.X and NUCLEUS SOFTWARE" w:history="1">
        <w:bookmarkStart w:id="39" w:name="_Toc127794936"/>
        <w:r w:rsidR="002E69AF" w:rsidRPr="002E69AF">
          <w:rPr>
            <w:rStyle w:val="Hyperlink"/>
            <w:color w:val="4F81BD" w:themeColor="accent1"/>
            <w:u w:val="none"/>
          </w:rPr>
          <w:t>Close Out of ED.X and NUCLEUS SOFTWARE</w:t>
        </w:r>
        <w:bookmarkEnd w:id="39"/>
      </w:hyperlink>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Right Click and close any items open on the bottom task bar (such as Iridology, Body Viewer, or Disease Probability and Dictionary)</w:t>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Click </w:t>
      </w:r>
      <w:r w:rsidRPr="00622E7D">
        <w:rPr>
          <w:rFonts w:ascii="Times New Roman" w:hAnsi="Times New Roman" w:cs="Times New Roman"/>
          <w:b/>
          <w:sz w:val="20"/>
          <w:szCs w:val="20"/>
        </w:rPr>
        <w:t>Close ED.X and NUCLEUS</w:t>
      </w:r>
      <w:r w:rsidRPr="00622E7D">
        <w:rPr>
          <w:rFonts w:ascii="Times New Roman" w:hAnsi="Times New Roman" w:cs="Times New Roman"/>
          <w:sz w:val="20"/>
          <w:szCs w:val="20"/>
        </w:rPr>
        <w:t xml:space="preserve"> on the lower right corner of the Check Rectification panel </w:t>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Click </w:t>
      </w:r>
      <w:r w:rsidRPr="00622E7D">
        <w:rPr>
          <w:rFonts w:ascii="Times New Roman" w:hAnsi="Times New Roman" w:cs="Times New Roman"/>
          <w:b/>
          <w:sz w:val="20"/>
          <w:szCs w:val="20"/>
        </w:rPr>
        <w:t>Yes</w:t>
      </w:r>
      <w:r w:rsidRPr="00622E7D">
        <w:rPr>
          <w:rFonts w:ascii="Times New Roman" w:hAnsi="Times New Roman" w:cs="Times New Roman"/>
          <w:sz w:val="20"/>
          <w:szCs w:val="20"/>
        </w:rPr>
        <w:t xml:space="preserve"> to </w:t>
      </w:r>
      <w:r w:rsidRPr="00622E7D">
        <w:rPr>
          <w:rFonts w:ascii="Times New Roman" w:hAnsi="Times New Roman" w:cs="Times New Roman"/>
          <w:i/>
          <w:sz w:val="20"/>
          <w:szCs w:val="20"/>
        </w:rPr>
        <w:t>Are you sure you want to leave</w:t>
      </w:r>
      <w:r w:rsidRPr="00622E7D">
        <w:rPr>
          <w:rFonts w:ascii="Times New Roman" w:hAnsi="Times New Roman" w:cs="Times New Roman"/>
          <w:sz w:val="20"/>
          <w:szCs w:val="20"/>
        </w:rPr>
        <w:t>?</w:t>
      </w:r>
    </w:p>
    <w:p w:rsidR="00081A9E" w:rsidRDefault="00081A9E" w:rsidP="002E69AF">
      <w:pPr>
        <w:spacing w:before="100" w:beforeAutospacing="1" w:after="100" w:afterAutospacing="1" w:line="240" w:lineRule="auto"/>
        <w:jc w:val="both"/>
        <w:rPr>
          <w:rFonts w:ascii="Times New Roman" w:eastAsia="Times New Roman" w:hAnsi="Times New Roman" w:cs="Times New Roman"/>
          <w:i/>
          <w:iCs/>
          <w:sz w:val="20"/>
          <w:szCs w:val="20"/>
        </w:rPr>
      </w:pPr>
    </w:p>
    <w:p w:rsidR="002E69AF" w:rsidRPr="00622E7D" w:rsidRDefault="00767DB9" w:rsidP="00622E7D">
      <w:pPr>
        <w:pStyle w:val="Heading2"/>
      </w:pPr>
      <w:hyperlink r:id="rId151" w:tooltip="Permalink to Closing a session with your client" w:history="1">
        <w:bookmarkStart w:id="40" w:name="_Toc127794937"/>
        <w:r w:rsidR="002E69AF" w:rsidRPr="00622E7D">
          <w:rPr>
            <w:rStyle w:val="Hyperlink"/>
            <w:color w:val="4F81BD" w:themeColor="accent1"/>
            <w:u w:val="none"/>
          </w:rPr>
          <w:t>Closing a session with your client</w:t>
        </w:r>
        <w:bookmarkEnd w:id="40"/>
      </w:hyperlink>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This is optional but a good idea when closing and finalizing your session with your client. Before you shut down your software and your device, from your Main Panel, after rectifying your session, click on TEST to return to your main matrix panel.</w:t>
      </w:r>
    </w:p>
    <w:p w:rsidR="002E69AF" w:rsidRDefault="002E69AF" w:rsidP="002E69AF">
      <w:r>
        <w:rPr>
          <w:noProof/>
        </w:rPr>
        <w:drawing>
          <wp:inline distT="0" distB="0" distL="0" distR="0">
            <wp:extent cx="5024176" cy="2721850"/>
            <wp:effectExtent l="0" t="0" r="5080" b="2540"/>
            <wp:docPr id="137" name="Picture 137" descr="https://support.quantum-medical.eu/wp-content/uploads/2022/10/Closing-session-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s://support.quantum-medical.eu/wp-content/uploads/2022/10/Closing-session-1024x555.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46385" cy="2733882"/>
                    </a:xfrm>
                    <a:prstGeom prst="rect">
                      <a:avLst/>
                    </a:prstGeom>
                    <a:noFill/>
                    <a:ln>
                      <a:noFill/>
                    </a:ln>
                  </pic:spPr>
                </pic:pic>
              </a:graphicData>
            </a:graphic>
          </wp:inline>
        </w:drawing>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From your main matrix panel, go to the drop-down menu “Retest” and choose the options Test VARHOPE Improvement.</w:t>
      </w:r>
    </w:p>
    <w:p w:rsidR="002E69AF" w:rsidRDefault="002E69AF" w:rsidP="002E69AF">
      <w:r>
        <w:rPr>
          <w:noProof/>
        </w:rPr>
        <w:drawing>
          <wp:inline distT="0" distB="0" distL="0" distR="0">
            <wp:extent cx="5024441" cy="2786415"/>
            <wp:effectExtent l="0" t="0" r="5080" b="0"/>
            <wp:docPr id="136" name="Picture 136" descr="https://support.quantum-medical.eu/wp-content/uploads/2022/10/Closing-session-1-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support.quantum-medical.eu/wp-content/uploads/2022/10/Closing-session-1-1024x568.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31487" cy="2790322"/>
                    </a:xfrm>
                    <a:prstGeom prst="rect">
                      <a:avLst/>
                    </a:prstGeom>
                    <a:noFill/>
                    <a:ln>
                      <a:noFill/>
                    </a:ln>
                  </pic:spPr>
                </pic:pic>
              </a:graphicData>
            </a:graphic>
          </wp:inline>
        </w:drawing>
      </w:r>
    </w:p>
    <w:p w:rsidR="00865E62" w:rsidRDefault="00865E62" w:rsidP="00622E7D">
      <w:pPr>
        <w:pStyle w:val="NoSpacing"/>
        <w:jc w:val="both"/>
        <w:rPr>
          <w:rFonts w:ascii="Times New Roman" w:hAnsi="Times New Roman" w:cs="Times New Roman"/>
          <w:sz w:val="20"/>
          <w:szCs w:val="20"/>
        </w:rPr>
      </w:pP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lastRenderedPageBreak/>
        <w:t>This process takes 1.5 minutes and basically recalibrates your client to get a rectification value on your initial VARHOPE numbers.</w:t>
      </w:r>
    </w:p>
    <w:p w:rsidR="002E69AF" w:rsidRDefault="002E69AF" w:rsidP="002E69AF">
      <w:r>
        <w:rPr>
          <w:noProof/>
        </w:rPr>
        <w:drawing>
          <wp:inline distT="0" distB="0" distL="0" distR="0">
            <wp:extent cx="5434541" cy="2944167"/>
            <wp:effectExtent l="0" t="0" r="0" b="8890"/>
            <wp:docPr id="135" name="Picture 135" descr="https://support.quantum-medical.eu/wp-content/uploads/2022/10/Closing-session-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s://support.quantum-medical.eu/wp-content/uploads/2022/10/Closing-session-2-1024x555.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434211" cy="2943988"/>
                    </a:xfrm>
                    <a:prstGeom prst="rect">
                      <a:avLst/>
                    </a:prstGeom>
                    <a:noFill/>
                    <a:ln>
                      <a:noFill/>
                    </a:ln>
                  </pic:spPr>
                </pic:pic>
              </a:graphicData>
            </a:graphic>
          </wp:inline>
        </w:drawing>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As soon as the retesting process is done, a number appears in the midsection of the VARHOPE panel ‘Today’s Improvement Percent’.</w:t>
      </w:r>
    </w:p>
    <w:p w:rsidR="002E69AF" w:rsidRDefault="002E69AF" w:rsidP="002E69AF">
      <w:r>
        <w:rPr>
          <w:noProof/>
        </w:rPr>
        <w:drawing>
          <wp:inline distT="0" distB="0" distL="0" distR="0">
            <wp:extent cx="5471638" cy="2964264"/>
            <wp:effectExtent l="0" t="0" r="0" b="7620"/>
            <wp:docPr id="134" name="Picture 134" descr="https://support.quantum-medical.eu/wp-content/uploads/2022/10/Closing-session-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s://support.quantum-medical.eu/wp-content/uploads/2022/10/Closing-session-3-1024x555.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76472" cy="2966883"/>
                    </a:xfrm>
                    <a:prstGeom prst="rect">
                      <a:avLst/>
                    </a:prstGeom>
                    <a:noFill/>
                    <a:ln>
                      <a:noFill/>
                    </a:ln>
                  </pic:spPr>
                </pic:pic>
              </a:graphicData>
            </a:graphic>
          </wp:inline>
        </w:drawing>
      </w:r>
    </w:p>
    <w:p w:rsidR="002E69AF"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In the above example, the 32% improvement value means that the client is 32% better than when he/she came to this specific point of the retesting.  Please remember that the session and therapies are still working on the client for the next 72 hours, meaning improvement will still continue. From my experience, people usually tend to get low improvement values, if the therapy you have done on them was too much, and they need time for their body to adjust, or if they are tired. Rest assured that within the next 72 hours this value shall improve and they will feel the results of the therapy.</w:t>
      </w:r>
    </w:p>
    <w:p w:rsidR="00622E7D" w:rsidRPr="00622E7D" w:rsidRDefault="00622E7D" w:rsidP="00622E7D">
      <w:pPr>
        <w:pStyle w:val="NoSpacing"/>
        <w:jc w:val="both"/>
        <w:rPr>
          <w:rFonts w:ascii="Times New Roman" w:hAnsi="Times New Roman" w:cs="Times New Roman"/>
          <w:sz w:val="20"/>
          <w:szCs w:val="20"/>
        </w:rPr>
      </w:pP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Another panel that you may enter to finalize your session is the LifeCare Report.  You may find this under your drop-down menu Reporting, scroll down, and you shall see it at the bottom of ED.X and NUCLEUS Report.</w:t>
      </w:r>
    </w:p>
    <w:p w:rsidR="002E69AF" w:rsidRDefault="002E69AF" w:rsidP="002E69AF">
      <w:r>
        <w:rPr>
          <w:noProof/>
        </w:rPr>
        <w:lastRenderedPageBreak/>
        <w:drawing>
          <wp:inline distT="0" distB="0" distL="0" distR="0">
            <wp:extent cx="5466303" cy="3031458"/>
            <wp:effectExtent l="0" t="0" r="1270" b="0"/>
            <wp:docPr id="133" name="Picture 133" descr="https://support.quantum-medical.eu/wp-content/uploads/2022/10/Closing-session-4-1024x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support.quantum-medical.eu/wp-content/uploads/2022/10/Closing-session-4-1024x568.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476086" cy="3036883"/>
                    </a:xfrm>
                    <a:prstGeom prst="rect">
                      <a:avLst/>
                    </a:prstGeom>
                    <a:noFill/>
                    <a:ln>
                      <a:noFill/>
                    </a:ln>
                  </pic:spPr>
                </pic:pic>
              </a:graphicData>
            </a:graphic>
          </wp:inline>
        </w:drawing>
      </w:r>
    </w:p>
    <w:p w:rsidR="002E69AF" w:rsidRDefault="002E69AF" w:rsidP="002E69AF"/>
    <w:p w:rsidR="002E69AF" w:rsidRPr="00D82F4D" w:rsidRDefault="002E69AF" w:rsidP="00D82F4D">
      <w:r>
        <w:rPr>
          <w:noProof/>
        </w:rPr>
        <w:drawing>
          <wp:inline distT="0" distB="0" distL="0" distR="0">
            <wp:extent cx="5466303" cy="2961374"/>
            <wp:effectExtent l="0" t="0" r="1270" b="0"/>
            <wp:docPr id="132" name="Picture 132" descr="https://support.quantum-medical.eu/wp-content/uploads/2022/10/Closing-session-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support.quantum-medical.eu/wp-content/uploads/2022/10/Closing-session-5-1024x555.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472741" cy="2964862"/>
                    </a:xfrm>
                    <a:prstGeom prst="rect">
                      <a:avLst/>
                    </a:prstGeom>
                    <a:noFill/>
                    <a:ln>
                      <a:noFill/>
                    </a:ln>
                  </pic:spPr>
                </pic:pic>
              </a:graphicData>
            </a:graphic>
          </wp:inline>
        </w:drawing>
      </w:r>
    </w:p>
    <w:p w:rsidR="002E69AF"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Click on the third selection on the top right of this panel, Make LifeCare Medicine Report.</w:t>
      </w:r>
    </w:p>
    <w:p w:rsidR="00622E7D" w:rsidRPr="00622E7D" w:rsidRDefault="00622E7D" w:rsidP="00622E7D">
      <w:pPr>
        <w:pStyle w:val="NoSpacing"/>
        <w:jc w:val="both"/>
        <w:rPr>
          <w:rFonts w:ascii="Times New Roman" w:hAnsi="Times New Roman" w:cs="Times New Roman"/>
          <w:sz w:val="20"/>
          <w:szCs w:val="20"/>
        </w:rPr>
      </w:pPr>
    </w:p>
    <w:p w:rsidR="002E69AF" w:rsidRDefault="002E69AF" w:rsidP="002E69AF">
      <w:r>
        <w:rPr>
          <w:noProof/>
        </w:rPr>
        <w:lastRenderedPageBreak/>
        <w:drawing>
          <wp:inline distT="0" distB="0" distL="0" distR="0">
            <wp:extent cx="5466303" cy="2961374"/>
            <wp:effectExtent l="0" t="0" r="1270" b="0"/>
            <wp:docPr id="131" name="Picture 131" descr="https://support.quantum-medical.eu/wp-content/uploads/2022/10/Closing-session-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support.quantum-medical.eu/wp-content/uploads/2022/10/Closing-session-6-1024x555.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475038" cy="2966106"/>
                    </a:xfrm>
                    <a:prstGeom prst="rect">
                      <a:avLst/>
                    </a:prstGeom>
                    <a:noFill/>
                    <a:ln>
                      <a:noFill/>
                    </a:ln>
                  </pic:spPr>
                </pic:pic>
              </a:graphicData>
            </a:graphic>
          </wp:inline>
        </w:drawing>
      </w:r>
    </w:p>
    <w:p w:rsidR="002E69AF"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By doing this it will load information in the white lines of this panel.  </w:t>
      </w:r>
    </w:p>
    <w:p w:rsidR="00622E7D" w:rsidRPr="00622E7D" w:rsidRDefault="00622E7D" w:rsidP="00622E7D">
      <w:pPr>
        <w:pStyle w:val="NoSpacing"/>
        <w:jc w:val="both"/>
        <w:rPr>
          <w:rFonts w:ascii="Times New Roman" w:hAnsi="Times New Roman" w:cs="Times New Roman"/>
          <w:sz w:val="20"/>
          <w:szCs w:val="20"/>
        </w:rPr>
      </w:pP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b/>
          <w:sz w:val="20"/>
          <w:szCs w:val="20"/>
        </w:rPr>
        <w:t>NOTE:</w:t>
      </w:r>
      <w:r w:rsidRPr="00622E7D">
        <w:rPr>
          <w:rFonts w:ascii="Times New Roman" w:hAnsi="Times New Roman" w:cs="Times New Roman"/>
          <w:sz w:val="20"/>
          <w:szCs w:val="20"/>
        </w:rPr>
        <w:t xml:space="preserve"> doing this process at the end after “Testing Improvement”, gives you information on what is still needed for the client to do, so you can discuss with your client what may be needed in addition to programming your next visit.  If you do this process at the beginning of your session, it will give you an idea of what the client needs in the present session.</w:t>
      </w:r>
    </w:p>
    <w:p w:rsidR="002E69AF" w:rsidRDefault="002E69AF" w:rsidP="002E69AF">
      <w:r>
        <w:rPr>
          <w:noProof/>
        </w:rPr>
        <w:drawing>
          <wp:inline distT="0" distB="0" distL="0" distR="0">
            <wp:extent cx="5426110" cy="2939599"/>
            <wp:effectExtent l="0" t="0" r="3175" b="0"/>
            <wp:docPr id="130" name="Picture 130" descr="https://support.quantum-medical.eu/wp-content/uploads/2022/10/Closing-session-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support.quantum-medical.eu/wp-content/uploads/2022/10/Closing-session-7-1024x555.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425777" cy="2939419"/>
                    </a:xfrm>
                    <a:prstGeom prst="rect">
                      <a:avLst/>
                    </a:prstGeom>
                    <a:noFill/>
                    <a:ln>
                      <a:noFill/>
                    </a:ln>
                  </pic:spPr>
                </pic:pic>
              </a:graphicData>
            </a:graphic>
          </wp:inline>
        </w:drawing>
      </w:r>
    </w:p>
    <w:p w:rsidR="002E69AF"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By pressing the “Unconscious selection of next visit”, the device estimates when the client should repeat their therapy for optimum results.  Our example above, which gives us 1 week for the next visit, gives us information that the therapy done on them shall take approximately one week to absorb, and for optimum results should be repeated within 1 week again. </w:t>
      </w:r>
    </w:p>
    <w:p w:rsidR="00622E7D" w:rsidRPr="00622E7D" w:rsidRDefault="00622E7D" w:rsidP="00622E7D">
      <w:pPr>
        <w:pStyle w:val="NoSpacing"/>
        <w:jc w:val="both"/>
        <w:rPr>
          <w:rFonts w:ascii="Times New Roman" w:hAnsi="Times New Roman" w:cs="Times New Roman"/>
          <w:sz w:val="20"/>
          <w:szCs w:val="20"/>
        </w:rPr>
      </w:pP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 xml:space="preserve">Other statistics on this panel is </w:t>
      </w:r>
    </w:p>
    <w:p w:rsidR="002E69AF" w:rsidRDefault="002E69AF" w:rsidP="002E69AF">
      <w:r>
        <w:rPr>
          <w:noProof/>
        </w:rPr>
        <w:lastRenderedPageBreak/>
        <w:drawing>
          <wp:inline distT="0" distB="0" distL="0" distR="0">
            <wp:extent cx="5099538" cy="2762678"/>
            <wp:effectExtent l="0" t="0" r="6350" b="0"/>
            <wp:docPr id="129" name="Picture 129" descr="https://support.quantum-medical.eu/wp-content/uploads/2022/10/Closing-session-8-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support.quantum-medical.eu/wp-content/uploads/2022/10/Closing-session-8-1024x555.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12716" cy="2769817"/>
                    </a:xfrm>
                    <a:prstGeom prst="rect">
                      <a:avLst/>
                    </a:prstGeom>
                    <a:noFill/>
                    <a:ln>
                      <a:noFill/>
                    </a:ln>
                  </pic:spPr>
                </pic:pic>
              </a:graphicData>
            </a:graphic>
          </wp:inline>
        </w:drawing>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Compare to Previous Results, which is the last option on the list. This option compares VARHOPE values from the last visit.</w:t>
      </w:r>
    </w:p>
    <w:p w:rsidR="002E69AF" w:rsidRPr="00622E7D" w:rsidRDefault="002E69AF" w:rsidP="00622E7D">
      <w:pPr>
        <w:pStyle w:val="NoSpacing"/>
        <w:jc w:val="both"/>
        <w:rPr>
          <w:rFonts w:ascii="Times New Roman" w:hAnsi="Times New Roman" w:cs="Times New Roman"/>
          <w:sz w:val="20"/>
          <w:szCs w:val="20"/>
        </w:rPr>
      </w:pPr>
      <w:r w:rsidRPr="00622E7D">
        <w:rPr>
          <w:rFonts w:ascii="Times New Roman" w:hAnsi="Times New Roman" w:cs="Times New Roman"/>
          <w:sz w:val="20"/>
          <w:szCs w:val="20"/>
        </w:rPr>
        <w:t>Continue to close the software as previously explained in this chapter.</w:t>
      </w:r>
    </w:p>
    <w:p w:rsidR="00865E62" w:rsidRDefault="00865E62" w:rsidP="006719FB">
      <w:pPr>
        <w:pStyle w:val="Heading1"/>
        <w:rPr>
          <w:rStyle w:val="Strong"/>
          <w:b/>
          <w:bCs/>
        </w:rPr>
      </w:pPr>
    </w:p>
    <w:p w:rsidR="00D82F4D" w:rsidRPr="006719FB" w:rsidRDefault="00D82F4D" w:rsidP="006719FB">
      <w:pPr>
        <w:pStyle w:val="Heading1"/>
      </w:pPr>
      <w:bookmarkStart w:id="41" w:name="_Toc127794938"/>
      <w:r w:rsidRPr="006719FB">
        <w:rPr>
          <w:rStyle w:val="Strong"/>
          <w:b/>
          <w:bCs/>
        </w:rPr>
        <w:t>Chapter 7</w:t>
      </w:r>
      <w:bookmarkEnd w:id="41"/>
      <w:r w:rsidRPr="006719FB">
        <w:t xml:space="preserve"> </w:t>
      </w:r>
    </w:p>
    <w:p w:rsidR="00D82F4D" w:rsidRDefault="00767DB9" w:rsidP="006719FB">
      <w:pPr>
        <w:pStyle w:val="Heading2"/>
        <w:rPr>
          <w:rStyle w:val="Hyperlink"/>
          <w:color w:val="4F81BD" w:themeColor="accent1"/>
          <w:u w:val="none"/>
        </w:rPr>
      </w:pPr>
      <w:hyperlink r:id="rId161" w:tooltip="Permalink to Modifying the SOC Index of a Previous Client" w:history="1">
        <w:bookmarkStart w:id="42" w:name="_Toc127794939"/>
        <w:r w:rsidR="00D82F4D" w:rsidRPr="006719FB">
          <w:rPr>
            <w:rStyle w:val="Hyperlink"/>
            <w:color w:val="4F81BD" w:themeColor="accent1"/>
            <w:u w:val="none"/>
          </w:rPr>
          <w:t>Modifying the SOC Index of a Previous Client</w:t>
        </w:r>
        <w:bookmarkEnd w:id="42"/>
      </w:hyperlink>
    </w:p>
    <w:p w:rsidR="004E3149" w:rsidRPr="004E3149" w:rsidRDefault="004E3149" w:rsidP="004E3149"/>
    <w:p w:rsidR="00D82F4D" w:rsidRDefault="00D82F4D"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Upon selecting your previous client as explained above, Calculate SOC will appear in bold.</w:t>
      </w:r>
    </w:p>
    <w:p w:rsidR="004E3149" w:rsidRPr="004E3149" w:rsidRDefault="004E3149" w:rsidP="004E3149">
      <w:pPr>
        <w:pStyle w:val="NoSpacing"/>
        <w:jc w:val="both"/>
        <w:rPr>
          <w:rFonts w:ascii="Times New Roman" w:hAnsi="Times New Roman" w:cs="Times New Roman"/>
          <w:sz w:val="20"/>
          <w:szCs w:val="20"/>
        </w:rPr>
      </w:pPr>
    </w:p>
    <w:p w:rsidR="00D82F4D" w:rsidRDefault="00D82F4D" w:rsidP="00D82F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99538" cy="2762680"/>
            <wp:effectExtent l="0" t="0" r="6350" b="0"/>
            <wp:docPr id="140" name="Picture 140" descr="https://support.quantum-medical.eu/wp-content/uploads/2022/10/Modifying-SOC-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support.quantum-medical.eu/wp-content/uploads/2022/10/Modifying-SOC-1024x555.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107580" cy="2767036"/>
                    </a:xfrm>
                    <a:prstGeom prst="rect">
                      <a:avLst/>
                    </a:prstGeom>
                    <a:noFill/>
                    <a:ln>
                      <a:noFill/>
                    </a:ln>
                  </pic:spPr>
                </pic:pic>
              </a:graphicData>
            </a:graphic>
          </wp:inline>
        </w:drawing>
      </w:r>
    </w:p>
    <w:p w:rsidR="00D82F4D" w:rsidRDefault="00D82F4D"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lastRenderedPageBreak/>
        <w:t>Click Calculate SOC</w:t>
      </w:r>
    </w:p>
    <w:p w:rsidR="004E3149" w:rsidRPr="004E3149" w:rsidRDefault="004E3149" w:rsidP="004E3149">
      <w:pPr>
        <w:pStyle w:val="NoSpacing"/>
        <w:jc w:val="both"/>
        <w:rPr>
          <w:rFonts w:ascii="Times New Roman" w:hAnsi="Times New Roman" w:cs="Times New Roman"/>
          <w:sz w:val="20"/>
          <w:szCs w:val="20"/>
        </w:rPr>
      </w:pPr>
    </w:p>
    <w:p w:rsidR="00D82F4D" w:rsidRDefault="00D82F4D"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The SOC Index panel appears. You may alter any part of the questionnaire. When you finish modifying, by clicking CLOSE on the right, your modifications are automatically saved.</w:t>
      </w:r>
    </w:p>
    <w:p w:rsidR="004E3149" w:rsidRPr="004E3149" w:rsidRDefault="004E3149" w:rsidP="004E3149">
      <w:pPr>
        <w:pStyle w:val="NoSpacing"/>
        <w:jc w:val="both"/>
        <w:rPr>
          <w:rFonts w:ascii="Times New Roman" w:hAnsi="Times New Roman" w:cs="Times New Roman"/>
          <w:sz w:val="20"/>
          <w:szCs w:val="20"/>
        </w:rPr>
      </w:pPr>
    </w:p>
    <w:p w:rsidR="00D82F4D" w:rsidRDefault="00D82F4D" w:rsidP="00D82F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47051" cy="2788418"/>
            <wp:effectExtent l="0" t="0" r="0" b="0"/>
            <wp:docPr id="139" name="Picture 139" descr="https://support.quantum-medical.eu/wp-content/uploads/2022/10/Modifying-SOC-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support.quantum-medical.eu/wp-content/uploads/2022/10/Modifying-SOC-1-1024x555.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150670" cy="2790378"/>
                    </a:xfrm>
                    <a:prstGeom prst="rect">
                      <a:avLst/>
                    </a:prstGeom>
                    <a:noFill/>
                    <a:ln>
                      <a:noFill/>
                    </a:ln>
                  </pic:spPr>
                </pic:pic>
              </a:graphicData>
            </a:graphic>
          </wp:inline>
        </w:drawing>
      </w:r>
    </w:p>
    <w:p w:rsidR="004E3149" w:rsidRPr="00D82F4D" w:rsidRDefault="004E3149" w:rsidP="00D82F4D">
      <w:pPr>
        <w:spacing w:after="0" w:line="240" w:lineRule="auto"/>
        <w:rPr>
          <w:rFonts w:ascii="Times New Roman" w:eastAsia="Times New Roman" w:hAnsi="Times New Roman" w:cs="Times New Roman"/>
          <w:sz w:val="24"/>
          <w:szCs w:val="24"/>
        </w:rPr>
      </w:pPr>
    </w:p>
    <w:p w:rsidR="00D82F4D" w:rsidRDefault="00D82F4D"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And the Main Panel appears, where you can continue for calibration.</w:t>
      </w:r>
    </w:p>
    <w:p w:rsidR="00865E62" w:rsidRPr="004E3149" w:rsidRDefault="00865E62" w:rsidP="004E3149">
      <w:pPr>
        <w:pStyle w:val="NoSpacing"/>
        <w:jc w:val="both"/>
        <w:rPr>
          <w:rFonts w:ascii="Times New Roman" w:hAnsi="Times New Roman" w:cs="Times New Roman"/>
          <w:sz w:val="20"/>
          <w:szCs w:val="20"/>
        </w:rPr>
      </w:pPr>
    </w:p>
    <w:p w:rsidR="00D82F4D" w:rsidRPr="00D82F4D" w:rsidRDefault="00D82F4D" w:rsidP="00D82F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44756" cy="2787176"/>
            <wp:effectExtent l="0" t="0" r="0" b="0"/>
            <wp:docPr id="138" name="Picture 138" descr="https://support.quantum-medical.eu/wp-content/uploads/2022/10/Modifying-SOC-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support.quantum-medical.eu/wp-content/uploads/2022/10/Modifying-SOC-2-1024x555.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152920" cy="2791599"/>
                    </a:xfrm>
                    <a:prstGeom prst="rect">
                      <a:avLst/>
                    </a:prstGeom>
                    <a:noFill/>
                    <a:ln>
                      <a:noFill/>
                    </a:ln>
                  </pic:spPr>
                </pic:pic>
              </a:graphicData>
            </a:graphic>
          </wp:inline>
        </w:drawing>
      </w:r>
    </w:p>
    <w:p w:rsidR="006719FB" w:rsidRDefault="006719FB" w:rsidP="00D82F4D"/>
    <w:p w:rsidR="00081A9E" w:rsidRPr="00081A9E" w:rsidRDefault="00081A9E" w:rsidP="00081A9E"/>
    <w:p w:rsidR="00865E62" w:rsidRDefault="00865E62" w:rsidP="004E3149">
      <w:pPr>
        <w:pStyle w:val="Heading2"/>
      </w:pPr>
    </w:p>
    <w:p w:rsidR="00865E62" w:rsidRDefault="00865E62" w:rsidP="004E3149">
      <w:pPr>
        <w:pStyle w:val="Heading2"/>
      </w:pPr>
    </w:p>
    <w:p w:rsidR="004E3149" w:rsidRDefault="00767DB9" w:rsidP="004E3149">
      <w:pPr>
        <w:pStyle w:val="Heading2"/>
        <w:rPr>
          <w:rStyle w:val="Hyperlink"/>
          <w:color w:val="4F81BD" w:themeColor="accent1"/>
          <w:u w:val="none"/>
        </w:rPr>
      </w:pPr>
      <w:hyperlink r:id="rId165" w:tooltip="Permalink to Loading a Previous Client" w:history="1">
        <w:bookmarkStart w:id="43" w:name="_Toc127794940"/>
        <w:r w:rsidR="006719FB" w:rsidRPr="006719FB">
          <w:rPr>
            <w:rStyle w:val="Hyperlink"/>
            <w:color w:val="4F81BD" w:themeColor="accent1"/>
            <w:u w:val="none"/>
          </w:rPr>
          <w:t>Loading a Previous Client</w:t>
        </w:r>
        <w:bookmarkEnd w:id="43"/>
      </w:hyperlink>
    </w:p>
    <w:p w:rsidR="004E3149" w:rsidRPr="004E3149" w:rsidRDefault="004E3149" w:rsidP="004E3149"/>
    <w:p w:rsidR="006719FB" w:rsidRPr="004E3149" w:rsidRDefault="006719FB" w:rsidP="004E3149">
      <w:pPr>
        <w:pStyle w:val="NoSpacing"/>
        <w:jc w:val="both"/>
        <w:rPr>
          <w:rFonts w:ascii="Times New Roman" w:hAnsi="Times New Roman" w:cs="Times New Roman"/>
        </w:rPr>
      </w:pPr>
      <w:r w:rsidRPr="004E3149">
        <w:rPr>
          <w:rFonts w:ascii="Times New Roman" w:hAnsi="Times New Roman" w:cs="Times New Roman"/>
        </w:rPr>
        <w:t>In order to load a previous client, after the password</w:t>
      </w:r>
    </w:p>
    <w:p w:rsidR="006719FB" w:rsidRPr="004E3149" w:rsidRDefault="006719FB" w:rsidP="004E3149">
      <w:pPr>
        <w:pStyle w:val="NoSpacing"/>
        <w:jc w:val="both"/>
        <w:rPr>
          <w:rFonts w:ascii="Times New Roman" w:hAnsi="Times New Roman" w:cs="Times New Roman"/>
        </w:rPr>
      </w:pPr>
      <w:r w:rsidRPr="004E3149">
        <w:rPr>
          <w:rFonts w:ascii="Times New Roman" w:hAnsi="Times New Roman" w:cs="Times New Roman"/>
        </w:rPr>
        <w:t xml:space="preserve">From the </w:t>
      </w:r>
      <w:r w:rsidRPr="004E3149">
        <w:rPr>
          <w:rFonts w:ascii="Times New Roman" w:hAnsi="Times New Roman" w:cs="Times New Roman"/>
          <w:b/>
          <w:bCs/>
          <w:i/>
          <w:iCs/>
          <w:u w:val="single"/>
        </w:rPr>
        <w:t>Main Menu</w:t>
      </w:r>
      <w:r w:rsidRPr="004E3149">
        <w:rPr>
          <w:rFonts w:ascii="Times New Roman" w:hAnsi="Times New Roman" w:cs="Times New Roman"/>
        </w:rPr>
        <w:t xml:space="preserve"> screen:</w:t>
      </w:r>
    </w:p>
    <w:p w:rsidR="006719FB" w:rsidRPr="004E3149" w:rsidRDefault="006719FB" w:rsidP="004E3149">
      <w:pPr>
        <w:pStyle w:val="NoSpacing"/>
        <w:jc w:val="both"/>
        <w:rPr>
          <w:rFonts w:ascii="Times New Roman" w:hAnsi="Times New Roman" w:cs="Times New Roman"/>
        </w:rPr>
      </w:pPr>
      <w:r w:rsidRPr="004E3149">
        <w:rPr>
          <w:rFonts w:ascii="Times New Roman" w:hAnsi="Times New Roman" w:cs="Times New Roman"/>
        </w:rPr>
        <w:t>Click</w:t>
      </w:r>
      <w:r w:rsidRPr="004E3149">
        <w:rPr>
          <w:rFonts w:ascii="Times New Roman" w:hAnsi="Times New Roman" w:cs="Times New Roman"/>
          <w:b/>
          <w:bCs/>
          <w:i/>
          <w:iCs/>
        </w:rPr>
        <w:t>  Demographics</w:t>
      </w:r>
    </w:p>
    <w:p w:rsidR="006719FB" w:rsidRPr="004E3149" w:rsidRDefault="006719FB" w:rsidP="004E3149">
      <w:pPr>
        <w:pStyle w:val="NoSpacing"/>
        <w:jc w:val="both"/>
        <w:rPr>
          <w:rFonts w:ascii="Times New Roman" w:hAnsi="Times New Roman" w:cs="Times New Roman"/>
        </w:rPr>
      </w:pPr>
      <w:r w:rsidRPr="004E3149">
        <w:rPr>
          <w:rFonts w:ascii="Times New Roman" w:hAnsi="Times New Roman" w:cs="Times New Roman"/>
        </w:rPr>
        <w:t xml:space="preserve">As the client is already saved in the software database, you do </w:t>
      </w:r>
      <w:r w:rsidRPr="004E3149">
        <w:rPr>
          <w:rFonts w:ascii="Times New Roman" w:hAnsi="Times New Roman" w:cs="Times New Roman"/>
          <w:b/>
          <w:bCs/>
          <w:i/>
          <w:iCs/>
        </w:rPr>
        <w:t>not</w:t>
      </w:r>
      <w:r w:rsidRPr="004E3149">
        <w:rPr>
          <w:rFonts w:ascii="Times New Roman" w:hAnsi="Times New Roman" w:cs="Times New Roman"/>
        </w:rPr>
        <w:t xml:space="preserve"> need to type the client’s name in the </w:t>
      </w:r>
      <w:r w:rsidRPr="004E3149">
        <w:rPr>
          <w:rFonts w:ascii="Times New Roman" w:hAnsi="Times New Roman" w:cs="Times New Roman"/>
          <w:b/>
          <w:bCs/>
          <w:i/>
          <w:iCs/>
        </w:rPr>
        <w:t>Patient Name</w:t>
      </w:r>
      <w:r w:rsidRPr="004E3149">
        <w:rPr>
          <w:rFonts w:ascii="Times New Roman" w:hAnsi="Times New Roman" w:cs="Times New Roman"/>
        </w:rPr>
        <w:t xml:space="preserve"> area, nor add any information</w:t>
      </w:r>
    </w:p>
    <w:p w:rsidR="004E3149" w:rsidRPr="004E3149" w:rsidRDefault="006719FB" w:rsidP="004E3149">
      <w:pPr>
        <w:pStyle w:val="NoSpacing"/>
        <w:jc w:val="both"/>
        <w:rPr>
          <w:rFonts w:ascii="Times New Roman" w:hAnsi="Times New Roman" w:cs="Times New Roman"/>
        </w:rPr>
      </w:pPr>
      <w:r w:rsidRPr="004E3149">
        <w:rPr>
          <w:rFonts w:ascii="Times New Roman" w:hAnsi="Times New Roman" w:cs="Times New Roman"/>
        </w:rPr>
        <w:t>As we have already mentioned, for GDPR standards, the list of clients is hidden. If you wish to view the clients you can click on “</w:t>
      </w:r>
      <w:r w:rsidRPr="004E3149">
        <w:rPr>
          <w:rFonts w:ascii="Times New Roman" w:hAnsi="Times New Roman" w:cs="Times New Roman"/>
          <w:b/>
          <w:bCs/>
        </w:rPr>
        <w:t>show patients</w:t>
      </w:r>
      <w:r w:rsidRPr="004E3149">
        <w:rPr>
          <w:rFonts w:ascii="Times New Roman" w:hAnsi="Times New Roman" w:cs="Times New Roman"/>
        </w:rPr>
        <w:t>”</w:t>
      </w:r>
    </w:p>
    <w:p w:rsidR="006719FB" w:rsidRPr="006719FB" w:rsidRDefault="006719FB" w:rsidP="00671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104563" cy="2765400"/>
            <wp:effectExtent l="0" t="0" r="1270" b="0"/>
            <wp:docPr id="142" name="Picture 142" descr="https://support.quantum-medical.eu/wp-content/uploads/2022/10/Previous-client-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support.quantum-medical.eu/wp-content/uploads/2022/10/Previous-client-1024x555.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112255" cy="2769567"/>
                    </a:xfrm>
                    <a:prstGeom prst="rect">
                      <a:avLst/>
                    </a:prstGeom>
                    <a:noFill/>
                    <a:ln>
                      <a:noFill/>
                    </a:ln>
                  </pic:spPr>
                </pic:pic>
              </a:graphicData>
            </a:graphic>
          </wp:inline>
        </w:drawing>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Search for Past Client</w:t>
      </w:r>
    </w:p>
    <w:p w:rsidR="006719FB" w:rsidRDefault="006719FB" w:rsidP="00671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69393" cy="2746347"/>
            <wp:effectExtent l="0" t="0" r="0" b="0"/>
            <wp:docPr id="141" name="Picture 141" descr="https://support.quantum-medical.eu/wp-content/uploads/2022/10/Previous-client.-1jpg-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support.quantum-medical.eu/wp-content/uploads/2022/10/Previous-client.-1jpg-1024x555.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080602" cy="2752419"/>
                    </a:xfrm>
                    <a:prstGeom prst="rect">
                      <a:avLst/>
                    </a:prstGeom>
                    <a:noFill/>
                    <a:ln>
                      <a:noFill/>
                    </a:ln>
                  </pic:spPr>
                </pic:pic>
              </a:graphicData>
            </a:graphic>
          </wp:inline>
        </w:drawing>
      </w:r>
    </w:p>
    <w:p w:rsidR="00865E62" w:rsidRPr="006719FB" w:rsidRDefault="00865E62" w:rsidP="006719FB">
      <w:pPr>
        <w:spacing w:after="0" w:line="240" w:lineRule="auto"/>
        <w:rPr>
          <w:rFonts w:ascii="Times New Roman" w:eastAsia="Times New Roman" w:hAnsi="Times New Roman" w:cs="Times New Roman"/>
          <w:sz w:val="24"/>
          <w:szCs w:val="24"/>
        </w:rPr>
      </w:pP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lastRenderedPageBreak/>
        <w:t>A prompt will come up telling you to “Please type the name of the client, then press Enter”</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b/>
          <w:bCs/>
          <w:sz w:val="20"/>
          <w:szCs w:val="20"/>
        </w:rPr>
        <w:t>please type the name of the client and press enter</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The details of your selected client will appear.</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 xml:space="preserve">It is </w:t>
      </w:r>
      <w:r w:rsidRPr="004E3149">
        <w:rPr>
          <w:rFonts w:ascii="Times New Roman" w:hAnsi="Times New Roman" w:cs="Times New Roman"/>
          <w:b/>
          <w:bCs/>
          <w:i/>
          <w:iCs/>
          <w:sz w:val="20"/>
          <w:szCs w:val="20"/>
        </w:rPr>
        <w:t>recommended</w:t>
      </w:r>
      <w:r w:rsidRPr="004E3149">
        <w:rPr>
          <w:rFonts w:ascii="Times New Roman" w:hAnsi="Times New Roman" w:cs="Times New Roman"/>
          <w:sz w:val="20"/>
          <w:szCs w:val="20"/>
        </w:rPr>
        <w:t xml:space="preserve"> that you review the </w:t>
      </w:r>
      <w:r w:rsidRPr="004E3149">
        <w:rPr>
          <w:rFonts w:ascii="Times New Roman" w:hAnsi="Times New Roman" w:cs="Times New Roman"/>
          <w:b/>
          <w:bCs/>
          <w:i/>
          <w:iCs/>
          <w:sz w:val="20"/>
          <w:szCs w:val="20"/>
        </w:rPr>
        <w:t>SOC Index</w:t>
      </w:r>
      <w:r w:rsidRPr="004E3149">
        <w:rPr>
          <w:rFonts w:ascii="Times New Roman" w:hAnsi="Times New Roman" w:cs="Times New Roman"/>
          <w:sz w:val="20"/>
          <w:szCs w:val="20"/>
        </w:rPr>
        <w:t xml:space="preserve"> questionnaire at each session to record any changes that may have occurred since the previous session.</w:t>
      </w:r>
    </w:p>
    <w:p w:rsidR="006719FB" w:rsidRDefault="006719FB" w:rsidP="004E3149">
      <w:pPr>
        <w:pStyle w:val="NoSpacing"/>
        <w:jc w:val="both"/>
        <w:rPr>
          <w:rFonts w:ascii="Times New Roman" w:hAnsi="Times New Roman" w:cs="Times New Roman"/>
          <w:b/>
          <w:bCs/>
          <w:i/>
          <w:iCs/>
          <w:sz w:val="20"/>
          <w:szCs w:val="20"/>
        </w:rPr>
      </w:pPr>
      <w:r w:rsidRPr="004E3149">
        <w:rPr>
          <w:rFonts w:ascii="Times New Roman" w:hAnsi="Times New Roman" w:cs="Times New Roman"/>
          <w:sz w:val="20"/>
          <w:szCs w:val="20"/>
        </w:rPr>
        <w:t xml:space="preserve">To record the new changes, please see </w:t>
      </w:r>
      <w:r w:rsidRPr="004E3149">
        <w:rPr>
          <w:rFonts w:ascii="Times New Roman" w:hAnsi="Times New Roman" w:cs="Times New Roman"/>
          <w:b/>
          <w:bCs/>
          <w:i/>
          <w:iCs/>
          <w:sz w:val="20"/>
          <w:szCs w:val="20"/>
        </w:rPr>
        <w:t>Modifying the SOC Index of a Previous Client.</w:t>
      </w:r>
    </w:p>
    <w:p w:rsidR="004E3149" w:rsidRPr="004E3149" w:rsidRDefault="004E3149" w:rsidP="004E3149">
      <w:pPr>
        <w:pStyle w:val="NoSpacing"/>
        <w:jc w:val="both"/>
        <w:rPr>
          <w:rFonts w:ascii="Times New Roman" w:hAnsi="Times New Roman" w:cs="Times New Roman"/>
          <w:b/>
          <w:bCs/>
          <w:i/>
          <w:iCs/>
          <w:sz w:val="20"/>
          <w:szCs w:val="20"/>
        </w:rPr>
      </w:pPr>
    </w:p>
    <w:p w:rsidR="00865E62" w:rsidRDefault="00865E62" w:rsidP="006719FB">
      <w:pPr>
        <w:pStyle w:val="Heading2"/>
      </w:pPr>
    </w:p>
    <w:p w:rsidR="004E3149" w:rsidRPr="004E3149" w:rsidRDefault="00767DB9" w:rsidP="00865E62">
      <w:pPr>
        <w:pStyle w:val="Heading2"/>
      </w:pPr>
      <w:hyperlink r:id="rId168" w:tooltip="Permalink to Modifying Birth Date" w:history="1">
        <w:bookmarkStart w:id="44" w:name="_Toc127794941"/>
        <w:r w:rsidR="006719FB" w:rsidRPr="006719FB">
          <w:rPr>
            <w:rStyle w:val="Hyperlink"/>
            <w:color w:val="4F81BD" w:themeColor="accent1"/>
            <w:u w:val="none"/>
          </w:rPr>
          <w:t>Modifying Birth Date</w:t>
        </w:r>
        <w:bookmarkEnd w:id="44"/>
      </w:hyperlink>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After you have selected the previous client, and in the case you need to edit either date of birth or place of birth</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Modify Patient (Client)</w:t>
      </w:r>
    </w:p>
    <w:p w:rsidR="006719FB" w:rsidRPr="006719FB" w:rsidRDefault="006719FB" w:rsidP="00671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38281" cy="2621143"/>
            <wp:effectExtent l="0" t="0" r="635" b="8255"/>
            <wp:docPr id="144" name="Picture 144" descr="https://support.quantum-medical.eu/wp-content/uploads/2022/10/Modifying-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support.quantum-medical.eu/wp-content/uploads/2022/10/Modifying-1024x555.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838724" cy="2621383"/>
                    </a:xfrm>
                    <a:prstGeom prst="rect">
                      <a:avLst/>
                    </a:prstGeom>
                    <a:noFill/>
                    <a:ln>
                      <a:noFill/>
                    </a:ln>
                  </pic:spPr>
                </pic:pic>
              </a:graphicData>
            </a:graphic>
          </wp:inline>
        </w:drawing>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 xml:space="preserve">It shall give you a prompt “when you are done modifying the user’s data, click save” and press </w:t>
      </w:r>
      <w:r w:rsidRPr="004E3149">
        <w:rPr>
          <w:rFonts w:ascii="Times New Roman" w:hAnsi="Times New Roman" w:cs="Times New Roman"/>
          <w:b/>
          <w:bCs/>
          <w:sz w:val="20"/>
          <w:szCs w:val="20"/>
        </w:rPr>
        <w:t>OK</w:t>
      </w:r>
      <w:r w:rsidRPr="004E3149">
        <w:rPr>
          <w:rFonts w:ascii="Times New Roman" w:hAnsi="Times New Roman" w:cs="Times New Roman"/>
          <w:sz w:val="20"/>
          <w:szCs w:val="20"/>
        </w:rPr>
        <w:t>.</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 xml:space="preserve">You can now edit the birth information in the </w:t>
      </w:r>
      <w:r w:rsidRPr="004E3149">
        <w:rPr>
          <w:rFonts w:ascii="Times New Roman" w:hAnsi="Times New Roman" w:cs="Times New Roman"/>
          <w:b/>
          <w:bCs/>
          <w:i/>
          <w:iCs/>
          <w:sz w:val="20"/>
          <w:szCs w:val="20"/>
        </w:rPr>
        <w:t>Patient Data (Client)</w:t>
      </w:r>
      <w:r w:rsidRPr="004E3149">
        <w:rPr>
          <w:rFonts w:ascii="Times New Roman" w:hAnsi="Times New Roman" w:cs="Times New Roman"/>
          <w:sz w:val="20"/>
          <w:szCs w:val="20"/>
        </w:rPr>
        <w:t xml:space="preserve"> panel.</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Save Current Patient (Client)</w:t>
      </w:r>
      <w:r w:rsidRPr="004E3149">
        <w:rPr>
          <w:rFonts w:ascii="Times New Roman" w:hAnsi="Times New Roman" w:cs="Times New Roman"/>
          <w:sz w:val="20"/>
          <w:szCs w:val="20"/>
        </w:rPr>
        <w:t>.</w:t>
      </w:r>
    </w:p>
    <w:p w:rsidR="006719FB" w:rsidRDefault="006719FB" w:rsidP="006719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582237" cy="555283"/>
            <wp:effectExtent l="0" t="0" r="0" b="0"/>
            <wp:docPr id="143" name="Picture 143" descr="https://support.quantum-medical.eu/wp-content/uploads/2022/10/Modify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support.quantum-medical.eu/wp-content/uploads/2022/10/Modifying-1.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610508" cy="559665"/>
                    </a:xfrm>
                    <a:prstGeom prst="rect">
                      <a:avLst/>
                    </a:prstGeom>
                    <a:noFill/>
                    <a:ln>
                      <a:noFill/>
                    </a:ln>
                  </pic:spPr>
                </pic:pic>
              </a:graphicData>
            </a:graphic>
          </wp:inline>
        </w:drawing>
      </w:r>
    </w:p>
    <w:p w:rsidR="004E3149" w:rsidRPr="006719FB" w:rsidRDefault="004E3149" w:rsidP="006719FB">
      <w:pPr>
        <w:spacing w:after="0" w:line="240" w:lineRule="auto"/>
        <w:rPr>
          <w:rFonts w:ascii="Times New Roman" w:eastAsia="Times New Roman" w:hAnsi="Times New Roman" w:cs="Times New Roman"/>
          <w:sz w:val="24"/>
          <w:szCs w:val="24"/>
        </w:rPr>
      </w:pP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OK </w:t>
      </w:r>
      <w:r w:rsidRPr="004E3149">
        <w:rPr>
          <w:rFonts w:ascii="Times New Roman" w:hAnsi="Times New Roman" w:cs="Times New Roman"/>
          <w:sz w:val="20"/>
          <w:szCs w:val="20"/>
        </w:rPr>
        <w:t>on the questions.</w:t>
      </w:r>
    </w:p>
    <w:p w:rsidR="006719FB" w:rsidRPr="004E3149" w:rsidRDefault="006719FB"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Close</w:t>
      </w:r>
      <w:r w:rsidRPr="004E3149">
        <w:rPr>
          <w:rFonts w:ascii="Times New Roman" w:hAnsi="Times New Roman" w:cs="Times New Roman"/>
          <w:sz w:val="20"/>
          <w:szCs w:val="20"/>
        </w:rPr>
        <w:t>.</w:t>
      </w:r>
    </w:p>
    <w:p w:rsidR="00865E62" w:rsidRDefault="00865E62" w:rsidP="004E3149">
      <w:pPr>
        <w:pStyle w:val="Heading1"/>
        <w:rPr>
          <w:rStyle w:val="Strong"/>
          <w:b/>
          <w:bCs/>
        </w:rPr>
      </w:pPr>
    </w:p>
    <w:p w:rsidR="00081A9E" w:rsidRPr="00081A9E" w:rsidRDefault="00B34FC4" w:rsidP="004E3149">
      <w:pPr>
        <w:pStyle w:val="Heading1"/>
      </w:pPr>
      <w:bookmarkStart w:id="45" w:name="_Toc127794942"/>
      <w:r>
        <w:rPr>
          <w:rStyle w:val="Strong"/>
          <w:b/>
          <w:bCs/>
        </w:rPr>
        <w:t>Chapter 8</w:t>
      </w:r>
      <w:bookmarkEnd w:id="45"/>
    </w:p>
    <w:p w:rsidR="00B34FC4" w:rsidRDefault="00767DB9" w:rsidP="00B34FC4">
      <w:pPr>
        <w:pStyle w:val="Heading2"/>
      </w:pPr>
      <w:hyperlink r:id="rId171" w:tooltip="Permalink to Auto Frequency Therapy / Auto VARHOPE" w:history="1">
        <w:bookmarkStart w:id="46" w:name="_Toc127794943"/>
        <w:r w:rsidR="00B34FC4" w:rsidRPr="00B34FC4">
          <w:rPr>
            <w:rStyle w:val="Hyperlink"/>
            <w:color w:val="4F81BD" w:themeColor="accent1"/>
            <w:u w:val="none"/>
          </w:rPr>
          <w:t>Auto Frequency Therapy / Auto VARHOPE</w:t>
        </w:r>
        <w:bookmarkEnd w:id="46"/>
      </w:hyperlink>
    </w:p>
    <w:p w:rsidR="00B34FC4" w:rsidRPr="004E3149" w:rsidRDefault="00B34FC4" w:rsidP="004E3149">
      <w:pPr>
        <w:pStyle w:val="NoSpacing"/>
        <w:jc w:val="both"/>
        <w:rPr>
          <w:rFonts w:ascii="Times New Roman" w:hAnsi="Times New Roman" w:cs="Times New Roman"/>
          <w:sz w:val="20"/>
          <w:szCs w:val="20"/>
          <w:u w:val="single"/>
        </w:rPr>
      </w:pPr>
      <w:r w:rsidRPr="004E3149">
        <w:rPr>
          <w:rFonts w:ascii="Times New Roman" w:hAnsi="Times New Roman" w:cs="Times New Roman"/>
          <w:sz w:val="20"/>
          <w:szCs w:val="20"/>
          <w:u w:val="single"/>
        </w:rPr>
        <w:t>Step 1</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 xml:space="preserve">From the Main Matrix screen: </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Program</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Universal Biofeedback Therapy</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lastRenderedPageBreak/>
        <w:t>Click Auto Freq Therapy</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Start</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This may end up automatically switching to the Auto VARHOPE screen.</w:t>
      </w:r>
    </w:p>
    <w:p w:rsidR="00B34FC4"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If so, continue with Step 2. If not, continue with Step 3.</w:t>
      </w:r>
    </w:p>
    <w:p w:rsidR="004E3149" w:rsidRPr="004E3149" w:rsidRDefault="004E3149" w:rsidP="004E3149">
      <w:pPr>
        <w:pStyle w:val="NoSpacing"/>
        <w:jc w:val="both"/>
        <w:rPr>
          <w:rFonts w:ascii="Times New Roman" w:hAnsi="Times New Roman" w:cs="Times New Roman"/>
          <w:sz w:val="20"/>
          <w:szCs w:val="20"/>
        </w:rPr>
      </w:pPr>
    </w:p>
    <w:p w:rsidR="00B34FC4" w:rsidRPr="004E3149" w:rsidRDefault="00B34FC4" w:rsidP="004E3149">
      <w:pPr>
        <w:pStyle w:val="NoSpacing"/>
        <w:jc w:val="both"/>
        <w:rPr>
          <w:rFonts w:ascii="Times New Roman" w:hAnsi="Times New Roman" w:cs="Times New Roman"/>
          <w:sz w:val="20"/>
          <w:szCs w:val="20"/>
          <w:u w:val="single"/>
        </w:rPr>
      </w:pPr>
      <w:r w:rsidRPr="004E3149">
        <w:rPr>
          <w:rFonts w:ascii="Times New Roman" w:hAnsi="Times New Roman" w:cs="Times New Roman"/>
          <w:sz w:val="20"/>
          <w:szCs w:val="20"/>
          <w:u w:val="single"/>
        </w:rPr>
        <w:t>Step 2</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all of the items in the lower part of the panel that is relevant to the client.</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This will put check marks in the yellow boxes.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(Some will have been selected automatically).</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Emotion Stress &gt; Electrical Imbalance (until Repaired for Today appears)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Auto Aggressive Immune Dysfunction (until Repaired for Today appears)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Cellular Vitality Disorder (until Repaired for Today appears)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Phase Aberration Present (until Repaired for Today appears)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Start Injury Repair (until the message reports Injury Repair Complete for Today)</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Close</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This will bring you back to the Auto Frequency Panel to complete the initial Training Protocol.</w:t>
      </w:r>
    </w:p>
    <w:p w:rsidR="00B34FC4" w:rsidRPr="004E3149" w:rsidRDefault="00B34FC4" w:rsidP="004E3149">
      <w:pPr>
        <w:pStyle w:val="NoSpacing"/>
        <w:jc w:val="both"/>
        <w:rPr>
          <w:rFonts w:ascii="Times New Roman" w:hAnsi="Times New Roman" w:cs="Times New Roman"/>
          <w:sz w:val="20"/>
          <w:szCs w:val="20"/>
        </w:rPr>
      </w:pP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sz w:val="20"/>
          <w:szCs w:val="20"/>
        </w:rPr>
        <w:t>Note:</w:t>
      </w:r>
      <w:r w:rsidRPr="004E3149">
        <w:rPr>
          <w:rFonts w:ascii="Times New Roman" w:hAnsi="Times New Roman" w:cs="Times New Roman"/>
          <w:sz w:val="20"/>
          <w:szCs w:val="20"/>
        </w:rPr>
        <w:t xml:space="preserve"> Additional information may be typed in the tray next to Describe Injury Fully.</w:t>
      </w:r>
      <w:r w:rsidRPr="004E3149">
        <w:rPr>
          <w:rFonts w:ascii="Times New Roman" w:hAnsi="Times New Roman" w:cs="Times New Roman"/>
          <w:noProof/>
          <w:sz w:val="20"/>
          <w:szCs w:val="20"/>
        </w:rPr>
        <w:t xml:space="preserve"> </w:t>
      </w:r>
    </w:p>
    <w:p w:rsidR="00B34FC4" w:rsidRPr="00B34FC4" w:rsidRDefault="00B34FC4" w:rsidP="00B34FC4">
      <w:pPr>
        <w:spacing w:before="100" w:beforeAutospacing="1" w:after="100" w:afterAutospacing="1"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4"/>
          <w:szCs w:val="24"/>
        </w:rPr>
        <w:drawing>
          <wp:inline distT="0" distB="0" distL="0" distR="0" wp14:anchorId="4F7EBF62" wp14:editId="4C80FE6C">
            <wp:extent cx="5019152" cy="2822354"/>
            <wp:effectExtent l="0" t="0" r="0" b="0"/>
            <wp:docPr id="146" name="Picture 146" descr="https://support.quantum-medical.eu/wp-content/uploads/2022/10/Auto-Frequency-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support.quantum-medical.eu/wp-content/uploads/2022/10/Auto-Frequency-1024x576.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045056" cy="2836920"/>
                    </a:xfrm>
                    <a:prstGeom prst="rect">
                      <a:avLst/>
                    </a:prstGeom>
                    <a:noFill/>
                    <a:ln>
                      <a:noFill/>
                    </a:ln>
                  </pic:spPr>
                </pic:pic>
              </a:graphicData>
            </a:graphic>
          </wp:inline>
        </w:drawing>
      </w:r>
    </w:p>
    <w:p w:rsidR="00B34FC4" w:rsidRPr="00B34FC4" w:rsidRDefault="00B34FC4" w:rsidP="00B34FC4">
      <w:pPr>
        <w:spacing w:before="100" w:beforeAutospacing="1" w:after="100" w:afterAutospacing="1" w:line="240" w:lineRule="auto"/>
        <w:jc w:val="both"/>
        <w:rPr>
          <w:rFonts w:ascii="Times New Roman" w:eastAsia="Times New Roman" w:hAnsi="Times New Roman" w:cs="Times New Roman"/>
          <w:b/>
          <w:sz w:val="20"/>
          <w:szCs w:val="20"/>
        </w:rPr>
      </w:pPr>
      <w:r w:rsidRPr="00B34FC4">
        <w:rPr>
          <w:rFonts w:ascii="Times New Roman" w:eastAsia="Times New Roman" w:hAnsi="Times New Roman" w:cs="Times New Roman"/>
          <w:b/>
          <w:sz w:val="20"/>
          <w:szCs w:val="20"/>
        </w:rPr>
        <w:t>Note:</w:t>
      </w:r>
    </w:p>
    <w:p w:rsidR="00B34FC4"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There is a possibility of up to four buttons that may appear in the mid-right section of the panel. Not all four buttons show up for every client, as the program chooses only what is appropriate. At times, only 2 or 3 of these will be available.</w:t>
      </w:r>
    </w:p>
    <w:p w:rsidR="004E3149" w:rsidRPr="004E3149" w:rsidRDefault="004E3149" w:rsidP="004E3149">
      <w:pPr>
        <w:pStyle w:val="NoSpacing"/>
        <w:jc w:val="both"/>
        <w:rPr>
          <w:rFonts w:ascii="Times New Roman" w:hAnsi="Times New Roman" w:cs="Times New Roman"/>
          <w:sz w:val="20"/>
          <w:szCs w:val="20"/>
        </w:rPr>
      </w:pP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bCs/>
          <w:i/>
          <w:iCs/>
          <w:sz w:val="20"/>
          <w:szCs w:val="20"/>
          <w:u w:val="single"/>
        </w:rPr>
        <w:t>Step 3</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bCs/>
          <w:sz w:val="20"/>
          <w:szCs w:val="20"/>
        </w:rPr>
        <w:t>Click</w:t>
      </w:r>
      <w:r w:rsidRPr="004E3149">
        <w:rPr>
          <w:rFonts w:ascii="Times New Roman" w:hAnsi="Times New Roman" w:cs="Times New Roman"/>
          <w:b/>
          <w:bCs/>
          <w:i/>
          <w:iCs/>
          <w:sz w:val="20"/>
          <w:szCs w:val="20"/>
        </w:rPr>
        <w:t>  Retest Treat (Train) All</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Wait until the retest is complete.</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Items will show up as either corrected or not corrected.</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bCs/>
          <w:sz w:val="20"/>
          <w:szCs w:val="20"/>
        </w:rPr>
        <w:t>Click</w:t>
      </w:r>
      <w:r w:rsidRPr="004E3149">
        <w:rPr>
          <w:rFonts w:ascii="Times New Roman" w:hAnsi="Times New Roman" w:cs="Times New Roman"/>
          <w:sz w:val="20"/>
          <w:szCs w:val="20"/>
        </w:rPr>
        <w:t xml:space="preserve"> on any individual still </w:t>
      </w:r>
      <w:r w:rsidRPr="004E3149">
        <w:rPr>
          <w:rFonts w:ascii="Times New Roman" w:hAnsi="Times New Roman" w:cs="Times New Roman"/>
          <w:b/>
          <w:bCs/>
          <w:i/>
          <w:iCs/>
          <w:sz w:val="20"/>
          <w:szCs w:val="20"/>
        </w:rPr>
        <w:t>not corrected</w:t>
      </w:r>
      <w:r w:rsidRPr="004E3149">
        <w:rPr>
          <w:rFonts w:ascii="Times New Roman" w:hAnsi="Times New Roman" w:cs="Times New Roman"/>
          <w:sz w:val="20"/>
          <w:szCs w:val="20"/>
        </w:rPr>
        <w:t>. This gives another opportunity to attempt correction.</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Close</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Auto VARHOPE</w:t>
      </w:r>
      <w:r w:rsidRPr="004E3149">
        <w:rPr>
          <w:rFonts w:ascii="Times New Roman" w:hAnsi="Times New Roman" w:cs="Times New Roman"/>
          <w:sz w:val="20"/>
          <w:szCs w:val="20"/>
        </w:rPr>
        <w:t xml:space="preserve"> (and follow</w:t>
      </w:r>
      <w:r w:rsidRPr="004E3149">
        <w:rPr>
          <w:rFonts w:ascii="Times New Roman" w:hAnsi="Times New Roman" w:cs="Times New Roman"/>
          <w:b/>
          <w:bCs/>
          <w:i/>
          <w:iCs/>
          <w:sz w:val="20"/>
          <w:szCs w:val="20"/>
        </w:rPr>
        <w:t xml:space="preserve"> Step 2</w:t>
      </w:r>
      <w:r w:rsidRPr="004E3149">
        <w:rPr>
          <w:rFonts w:ascii="Times New Roman" w:hAnsi="Times New Roman" w:cs="Times New Roman"/>
          <w:sz w:val="20"/>
          <w:szCs w:val="20"/>
        </w:rPr>
        <w:t>)</w:t>
      </w:r>
    </w:p>
    <w:p w:rsidR="00B34FC4" w:rsidRDefault="00B34FC4" w:rsidP="00B34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7943" cy="2681094"/>
            <wp:effectExtent l="0" t="0" r="0" b="5080"/>
            <wp:docPr id="145" name="Picture 145" descr="https://support.quantum-medical.eu/wp-content/uploads/2022/10/Auto-Frequency-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support.quantum-medical.eu/wp-content/uploads/2022/10/Auto-Frequency-1-1024x576.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79333" cy="2687499"/>
                    </a:xfrm>
                    <a:prstGeom prst="rect">
                      <a:avLst/>
                    </a:prstGeom>
                    <a:noFill/>
                    <a:ln>
                      <a:noFill/>
                    </a:ln>
                  </pic:spPr>
                </pic:pic>
              </a:graphicData>
            </a:graphic>
          </wp:inline>
        </w:drawing>
      </w:r>
    </w:p>
    <w:p w:rsidR="00B34FC4" w:rsidRDefault="00B34FC4" w:rsidP="00B34FC4">
      <w:pPr>
        <w:spacing w:after="0" w:line="240" w:lineRule="auto"/>
        <w:rPr>
          <w:rFonts w:ascii="Times New Roman" w:eastAsia="Times New Roman" w:hAnsi="Times New Roman" w:cs="Times New Roman"/>
          <w:sz w:val="24"/>
          <w:szCs w:val="24"/>
        </w:rPr>
      </w:pPr>
    </w:p>
    <w:p w:rsidR="00B34FC4" w:rsidRDefault="00B34FC4" w:rsidP="00B34FC4">
      <w:pPr>
        <w:spacing w:after="0" w:line="240" w:lineRule="auto"/>
        <w:rPr>
          <w:rFonts w:ascii="Times New Roman" w:eastAsia="Times New Roman" w:hAnsi="Times New Roman" w:cs="Times New Roman"/>
          <w:sz w:val="24"/>
          <w:szCs w:val="24"/>
        </w:rPr>
      </w:pPr>
    </w:p>
    <w:p w:rsidR="00865E62" w:rsidRDefault="00865E62" w:rsidP="00B34FC4">
      <w:pPr>
        <w:spacing w:after="0" w:line="240" w:lineRule="auto"/>
        <w:rPr>
          <w:rFonts w:ascii="Times New Roman" w:eastAsia="Times New Roman" w:hAnsi="Times New Roman" w:cs="Times New Roman"/>
          <w:sz w:val="24"/>
          <w:szCs w:val="24"/>
        </w:rPr>
      </w:pPr>
    </w:p>
    <w:p w:rsidR="00B34FC4" w:rsidRDefault="00767DB9" w:rsidP="00B34FC4">
      <w:pPr>
        <w:pStyle w:val="Heading2"/>
      </w:pPr>
      <w:hyperlink r:id="rId174" w:tooltip="Permalink to Auto Meridian / Hyper-Reactants" w:history="1">
        <w:bookmarkStart w:id="47" w:name="_Toc127794944"/>
        <w:r w:rsidR="00B34FC4" w:rsidRPr="00B34FC4">
          <w:rPr>
            <w:rStyle w:val="Hyperlink"/>
            <w:color w:val="4F81BD" w:themeColor="accent1"/>
            <w:u w:val="none"/>
          </w:rPr>
          <w:t>Auto Meridian / Hyper-Reactants</w:t>
        </w:r>
        <w:bookmarkEnd w:id="47"/>
      </w:hyperlink>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 xml:space="preserve">From the </w:t>
      </w:r>
      <w:r w:rsidRPr="004E3149">
        <w:rPr>
          <w:rFonts w:ascii="Times New Roman" w:hAnsi="Times New Roman" w:cs="Times New Roman"/>
          <w:b/>
          <w:bCs/>
          <w:i/>
          <w:iCs/>
          <w:sz w:val="20"/>
          <w:szCs w:val="20"/>
        </w:rPr>
        <w:t>Main Matrix</w:t>
      </w:r>
      <w:r w:rsidRPr="004E3149">
        <w:rPr>
          <w:rFonts w:ascii="Times New Roman" w:hAnsi="Times New Roman" w:cs="Times New Roman"/>
          <w:sz w:val="20"/>
          <w:szCs w:val="20"/>
        </w:rPr>
        <w:t xml:space="preserve"> Screen: </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Program</w:t>
      </w:r>
      <w:r w:rsidRPr="004E3149">
        <w:rPr>
          <w:rFonts w:ascii="Times New Roman" w:hAnsi="Times New Roman" w:cs="Times New Roman"/>
          <w:sz w:val="20"/>
          <w:szCs w:val="20"/>
        </w:rPr>
        <w:t xml:space="preserve"> (top menu bar)</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Universal Biofeedback Therapy</w:t>
      </w:r>
      <w:r w:rsidRPr="004E3149">
        <w:rPr>
          <w:rFonts w:ascii="Times New Roman" w:hAnsi="Times New Roman" w:cs="Times New Roman"/>
          <w:sz w:val="20"/>
          <w:szCs w:val="20"/>
        </w:rPr>
        <w:t xml:space="preserve"> (drop-down list)</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Auto Meridian/Hyper-Reactants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Start Meridian Therapy</w:t>
      </w:r>
      <w:r w:rsidRPr="004E3149">
        <w:rPr>
          <w:rFonts w:ascii="Times New Roman" w:hAnsi="Times New Roman" w:cs="Times New Roman"/>
          <w:sz w:val="20"/>
          <w:szCs w:val="20"/>
        </w:rPr>
        <w:t xml:space="preserve"> (bold black print indicates energetically blocked meridians)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This begins an automatic training protocol for any energetic disturbances in the acupuncture meridians.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Once complete:</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Retest All.</w:t>
      </w:r>
      <w:r w:rsidRPr="004E3149">
        <w:rPr>
          <w:rFonts w:ascii="Times New Roman" w:hAnsi="Times New Roman" w:cs="Times New Roman"/>
          <w:sz w:val="20"/>
          <w:szCs w:val="20"/>
        </w:rPr>
        <w:t>  This will repeat an energetic flow through the meridians and initiate further training. A purple screen (the Acu Diag) will appear with information and indications of areas requiring further training.</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Close on the Acu Diag Panel</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Close</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bCs/>
          <w:i/>
          <w:iCs/>
          <w:sz w:val="20"/>
          <w:szCs w:val="20"/>
        </w:rPr>
        <w:t>– Or –</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If you wish to continue additional training protocols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xml:space="preserve"> Acupuncture Pictures and Consciousness Form Test</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w:t>
      </w:r>
      <w:r w:rsidRPr="004E3149">
        <w:rPr>
          <w:rFonts w:ascii="Times New Roman" w:hAnsi="Times New Roman" w:cs="Times New Roman"/>
          <w:b/>
          <w:bCs/>
          <w:i/>
          <w:iCs/>
          <w:sz w:val="20"/>
          <w:szCs w:val="20"/>
        </w:rPr>
        <w:t> Superconscious Search for Point</w:t>
      </w:r>
      <w:r w:rsidRPr="004E3149">
        <w:rPr>
          <w:rFonts w:ascii="Times New Roman" w:hAnsi="Times New Roman" w:cs="Times New Roman"/>
          <w:sz w:val="20"/>
          <w:szCs w:val="20"/>
        </w:rPr>
        <w:t xml:space="preserve"> (in the lower left corner of this screen)</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bCs/>
          <w:sz w:val="20"/>
          <w:szCs w:val="20"/>
        </w:rPr>
        <w:t>Double Click</w:t>
      </w:r>
      <w:r w:rsidRPr="004E3149">
        <w:rPr>
          <w:rFonts w:ascii="Times New Roman" w:hAnsi="Times New Roman" w:cs="Times New Roman"/>
          <w:sz w:val="20"/>
          <w:szCs w:val="20"/>
        </w:rPr>
        <w:t xml:space="preserve"> on the background of the picture or diagram of the panel to begin the training process. Continue clicking until the pop-up box shows </w:t>
      </w:r>
      <w:r w:rsidRPr="004E3149">
        <w:rPr>
          <w:rFonts w:ascii="Times New Roman" w:hAnsi="Times New Roman" w:cs="Times New Roman"/>
          <w:b/>
          <w:bCs/>
          <w:i/>
          <w:iCs/>
          <w:sz w:val="20"/>
          <w:szCs w:val="20"/>
        </w:rPr>
        <w:t>This Acu-Point or Points Corrected Energetically</w:t>
      </w:r>
      <w:r w:rsidRPr="004E3149">
        <w:rPr>
          <w:rFonts w:ascii="Times New Roman" w:hAnsi="Times New Roman" w:cs="Times New Roman"/>
          <w:sz w:val="20"/>
          <w:szCs w:val="20"/>
        </w:rPr>
        <w:t>.</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You may choose to select and run the training process for several of the Superconscious Searches.</w:t>
      </w: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Click Close</w:t>
      </w:r>
    </w:p>
    <w:p w:rsidR="00B34FC4" w:rsidRDefault="00B34FC4" w:rsidP="00B34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97973" cy="2697982"/>
            <wp:effectExtent l="0" t="0" r="3175" b="7620"/>
            <wp:docPr id="149" name="Picture 149" descr="https://support.quantum-medical.eu/wp-content/uploads/2022/10/Auto-Meridian-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support.quantum-medical.eu/wp-content/uploads/2022/10/Auto-Meridian-2-1024x576.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806109" cy="2702557"/>
                    </a:xfrm>
                    <a:prstGeom prst="rect">
                      <a:avLst/>
                    </a:prstGeom>
                    <a:noFill/>
                    <a:ln>
                      <a:noFill/>
                    </a:ln>
                  </pic:spPr>
                </pic:pic>
              </a:graphicData>
            </a:graphic>
          </wp:inline>
        </w:drawing>
      </w:r>
    </w:p>
    <w:p w:rsidR="00256508" w:rsidRPr="00B34FC4" w:rsidRDefault="00256508" w:rsidP="00B34FC4">
      <w:pPr>
        <w:spacing w:after="0" w:line="240" w:lineRule="auto"/>
        <w:rPr>
          <w:rFonts w:ascii="Times New Roman" w:eastAsia="Times New Roman" w:hAnsi="Times New Roman" w:cs="Times New Roman"/>
          <w:sz w:val="24"/>
          <w:szCs w:val="24"/>
        </w:rPr>
      </w:pPr>
    </w:p>
    <w:p w:rsidR="00B34FC4" w:rsidRPr="004E3149"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b/>
          <w:bCs/>
          <w:i/>
          <w:iCs/>
          <w:sz w:val="20"/>
          <w:szCs w:val="20"/>
        </w:rPr>
        <w:t>Start Meridian Therapy</w:t>
      </w:r>
      <w:r w:rsidRPr="004E3149">
        <w:rPr>
          <w:rFonts w:ascii="Times New Roman" w:hAnsi="Times New Roman" w:cs="Times New Roman"/>
          <w:sz w:val="20"/>
          <w:szCs w:val="20"/>
        </w:rPr>
        <w:t xml:space="preserve"> (bold black print indicates energetically blocked meridians)</w:t>
      </w:r>
    </w:p>
    <w:p w:rsidR="00B34FC4" w:rsidRDefault="00B34FC4" w:rsidP="004E3149">
      <w:pPr>
        <w:pStyle w:val="NoSpacing"/>
        <w:jc w:val="both"/>
        <w:rPr>
          <w:rFonts w:ascii="Times New Roman" w:hAnsi="Times New Roman" w:cs="Times New Roman"/>
          <w:sz w:val="20"/>
          <w:szCs w:val="20"/>
        </w:rPr>
      </w:pPr>
      <w:r w:rsidRPr="004E3149">
        <w:rPr>
          <w:rFonts w:ascii="Times New Roman" w:hAnsi="Times New Roman" w:cs="Times New Roman"/>
          <w:sz w:val="20"/>
          <w:szCs w:val="20"/>
        </w:rPr>
        <w:t>This begins an automatic training protocol for any energetic disturbances in the acupuncture meridians.</w:t>
      </w:r>
    </w:p>
    <w:p w:rsidR="00865E62" w:rsidRDefault="00865E62" w:rsidP="004E3149">
      <w:pPr>
        <w:pStyle w:val="NoSpacing"/>
        <w:jc w:val="both"/>
        <w:rPr>
          <w:rFonts w:ascii="Times New Roman" w:hAnsi="Times New Roman" w:cs="Times New Roman"/>
          <w:sz w:val="20"/>
          <w:szCs w:val="20"/>
        </w:rPr>
      </w:pPr>
    </w:p>
    <w:p w:rsidR="00256508" w:rsidRPr="004E3149" w:rsidRDefault="00256508" w:rsidP="004E3149">
      <w:pPr>
        <w:pStyle w:val="NoSpacing"/>
        <w:jc w:val="both"/>
        <w:rPr>
          <w:rFonts w:ascii="Times New Roman" w:hAnsi="Times New Roman" w:cs="Times New Roman"/>
          <w:sz w:val="20"/>
          <w:szCs w:val="20"/>
        </w:rPr>
      </w:pPr>
    </w:p>
    <w:p w:rsidR="00B34FC4" w:rsidRDefault="00B34FC4" w:rsidP="00B34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81564" cy="2857450"/>
            <wp:effectExtent l="0" t="0" r="5080" b="635"/>
            <wp:docPr id="148" name="Picture 148" descr="https://support.quantum-medical.eu/wp-content/uploads/2022/10/Auto-Meridian-2-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support.quantum-medical.eu/wp-content/uploads/2022/10/Auto-Meridian-2-1-1024x576.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084438" cy="2859066"/>
                    </a:xfrm>
                    <a:prstGeom prst="rect">
                      <a:avLst/>
                    </a:prstGeom>
                    <a:noFill/>
                    <a:ln>
                      <a:noFill/>
                    </a:ln>
                  </pic:spPr>
                </pic:pic>
              </a:graphicData>
            </a:graphic>
          </wp:inline>
        </w:drawing>
      </w:r>
    </w:p>
    <w:p w:rsidR="00256508" w:rsidRPr="00B34FC4" w:rsidRDefault="00256508" w:rsidP="00B34FC4">
      <w:pPr>
        <w:spacing w:after="0" w:line="240" w:lineRule="auto"/>
        <w:rPr>
          <w:rFonts w:ascii="Times New Roman" w:eastAsia="Times New Roman" w:hAnsi="Times New Roman" w:cs="Times New Roman"/>
          <w:sz w:val="24"/>
          <w:szCs w:val="24"/>
        </w:rPr>
      </w:pP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Once complete:</w:t>
      </w: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b/>
          <w:bCs/>
          <w:i/>
          <w:iCs/>
          <w:sz w:val="20"/>
          <w:szCs w:val="20"/>
        </w:rPr>
        <w:t>Retest All.</w:t>
      </w:r>
      <w:r w:rsidRPr="00256508">
        <w:rPr>
          <w:rFonts w:ascii="Times New Roman" w:hAnsi="Times New Roman" w:cs="Times New Roman"/>
          <w:sz w:val="20"/>
          <w:szCs w:val="20"/>
        </w:rPr>
        <w:t>  This will repeat an energetic flow through the meridians and initiate further training. A purple screen (the Acu Diag) will appear with information and indications of areas requiring further training.</w:t>
      </w:r>
    </w:p>
    <w:p w:rsidR="00B34FC4" w:rsidRPr="00B34FC4" w:rsidRDefault="00B34FC4" w:rsidP="00B34F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19629" cy="2878853"/>
            <wp:effectExtent l="0" t="0" r="5080" b="0"/>
            <wp:docPr id="147" name="Picture 147" descr="https://support.quantum-medical.eu/wp-content/uploads/2022/10/Auto-Meridian-3-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support.quantum-medical.eu/wp-content/uploads/2022/10/Auto-Meridian-3-1024x576.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126132" cy="2882510"/>
                    </a:xfrm>
                    <a:prstGeom prst="rect">
                      <a:avLst/>
                    </a:prstGeom>
                    <a:noFill/>
                    <a:ln>
                      <a:noFill/>
                    </a:ln>
                  </pic:spPr>
                </pic:pic>
              </a:graphicData>
            </a:graphic>
          </wp:inline>
        </w:drawing>
      </w: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Close on the Acu Diag Panel</w:t>
      </w:r>
    </w:p>
    <w:p w:rsidR="00B34FC4" w:rsidRPr="00256508" w:rsidRDefault="00B34FC4" w:rsidP="00256508">
      <w:pPr>
        <w:pStyle w:val="NoSpacing"/>
        <w:jc w:val="both"/>
        <w:rPr>
          <w:rFonts w:ascii="Times New Roman" w:hAnsi="Times New Roman" w:cs="Times New Roman"/>
          <w:b/>
          <w:i/>
          <w:sz w:val="20"/>
          <w:szCs w:val="20"/>
        </w:rPr>
      </w:pPr>
      <w:r w:rsidRPr="00256508">
        <w:rPr>
          <w:rFonts w:ascii="Times New Roman" w:hAnsi="Times New Roman" w:cs="Times New Roman"/>
          <w:b/>
          <w:i/>
          <w:sz w:val="20"/>
          <w:szCs w:val="20"/>
        </w:rPr>
        <w:t>Close</w:t>
      </w:r>
    </w:p>
    <w:p w:rsidR="00256508" w:rsidRPr="00256508" w:rsidRDefault="00256508" w:rsidP="00256508">
      <w:pPr>
        <w:pStyle w:val="NoSpacing"/>
        <w:jc w:val="both"/>
        <w:rPr>
          <w:rFonts w:ascii="Times New Roman" w:hAnsi="Times New Roman" w:cs="Times New Roman"/>
          <w:sz w:val="20"/>
          <w:szCs w:val="20"/>
        </w:rPr>
      </w:pPr>
    </w:p>
    <w:p w:rsidR="00B34FC4"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Or –</w:t>
      </w:r>
    </w:p>
    <w:p w:rsidR="00256508" w:rsidRPr="00256508" w:rsidRDefault="00256508" w:rsidP="00256508">
      <w:pPr>
        <w:pStyle w:val="NoSpacing"/>
        <w:jc w:val="both"/>
        <w:rPr>
          <w:rFonts w:ascii="Times New Roman" w:hAnsi="Times New Roman" w:cs="Times New Roman"/>
          <w:sz w:val="20"/>
          <w:szCs w:val="20"/>
        </w:rPr>
      </w:pP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If you wish to continue additional training protocols…</w:t>
      </w: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Acupuncture Pictures and Consciousness Form Test</w:t>
      </w: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Superconscious Search for Point (in the lower left corner of this screen)</w:t>
      </w: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DBL  on the background of the picture or diagram of the panel to begin the training process. Continue clicking until the pop-up box shows This Acu-Point or Points Corrected Energetically.</w:t>
      </w:r>
    </w:p>
    <w:p w:rsidR="00B34FC4" w:rsidRPr="00256508" w:rsidRDefault="00B34FC4"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You may choose to select and run the training process for several of the Superconscious Searches.</w:t>
      </w:r>
    </w:p>
    <w:p w:rsidR="00175DC3" w:rsidRPr="00256508" w:rsidRDefault="00B34FC4" w:rsidP="00256508">
      <w:pPr>
        <w:pStyle w:val="NoSpacing"/>
        <w:jc w:val="both"/>
        <w:rPr>
          <w:rFonts w:ascii="Times New Roman" w:hAnsi="Times New Roman" w:cs="Times New Roman"/>
          <w:b/>
          <w:i/>
          <w:sz w:val="20"/>
          <w:szCs w:val="20"/>
        </w:rPr>
      </w:pPr>
      <w:r w:rsidRPr="00256508">
        <w:rPr>
          <w:rFonts w:ascii="Times New Roman" w:hAnsi="Times New Roman" w:cs="Times New Roman"/>
          <w:b/>
          <w:i/>
          <w:sz w:val="20"/>
          <w:szCs w:val="20"/>
        </w:rPr>
        <w:t>Close</w:t>
      </w:r>
    </w:p>
    <w:p w:rsidR="00B34FC4" w:rsidRDefault="00B34FC4" w:rsidP="00B34FC4">
      <w:pPr>
        <w:spacing w:after="0" w:line="240" w:lineRule="auto"/>
        <w:rPr>
          <w:rFonts w:ascii="Times New Roman" w:eastAsia="Times New Roman" w:hAnsi="Times New Roman" w:cs="Times New Roman"/>
          <w:sz w:val="24"/>
          <w:szCs w:val="24"/>
        </w:rPr>
      </w:pPr>
    </w:p>
    <w:p w:rsidR="00175DC3" w:rsidRDefault="00175DC3" w:rsidP="00B34FC4">
      <w:pPr>
        <w:spacing w:after="0" w:line="240" w:lineRule="auto"/>
        <w:rPr>
          <w:rFonts w:ascii="Times New Roman" w:eastAsia="Times New Roman" w:hAnsi="Times New Roman" w:cs="Times New Roman"/>
          <w:sz w:val="24"/>
          <w:szCs w:val="24"/>
        </w:rPr>
      </w:pPr>
    </w:p>
    <w:p w:rsidR="00175DC3" w:rsidRDefault="00175DC3" w:rsidP="00B34FC4">
      <w:pPr>
        <w:spacing w:after="0" w:line="240" w:lineRule="auto"/>
        <w:rPr>
          <w:rFonts w:ascii="Times New Roman" w:eastAsia="Times New Roman" w:hAnsi="Times New Roman" w:cs="Times New Roman"/>
          <w:sz w:val="24"/>
          <w:szCs w:val="24"/>
        </w:rPr>
      </w:pPr>
    </w:p>
    <w:p w:rsidR="00865E62" w:rsidRDefault="00865E62" w:rsidP="00B34FC4">
      <w:pPr>
        <w:pStyle w:val="Heading2"/>
      </w:pPr>
    </w:p>
    <w:p w:rsidR="00B34FC4" w:rsidRDefault="00767DB9" w:rsidP="00B34FC4">
      <w:pPr>
        <w:pStyle w:val="Heading2"/>
        <w:rPr>
          <w:rStyle w:val="Hyperlink"/>
          <w:color w:val="4F81BD" w:themeColor="accent1"/>
          <w:u w:val="none"/>
        </w:rPr>
      </w:pPr>
      <w:hyperlink r:id="rId178" w:tooltip="Permalink to Auto Scalar" w:history="1">
        <w:bookmarkStart w:id="48" w:name="_Toc127794945"/>
        <w:r w:rsidR="00B34FC4" w:rsidRPr="00B34FC4">
          <w:rPr>
            <w:rStyle w:val="Hyperlink"/>
            <w:color w:val="4F81BD" w:themeColor="accent1"/>
            <w:u w:val="none"/>
          </w:rPr>
          <w:t>Auto Scalar</w:t>
        </w:r>
        <w:bookmarkEnd w:id="48"/>
      </w:hyperlink>
    </w:p>
    <w:p w:rsidR="00256508" w:rsidRPr="00256508" w:rsidRDefault="00256508" w:rsidP="00256508"/>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This program is providing training protocols for the subtle energy centers known as the Chakra system. Like acupoints, chakras are specialized energy centers throughout our body where a unique form of subtle life-force energy is absorbed and distributed to our cells, organs, and tissues. The flow of this energy is greatly affected by our personality structure, emotions, and state of spiritual development.</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u w:val="single"/>
        </w:rPr>
        <w:t xml:space="preserve">From the </w:t>
      </w:r>
      <w:r w:rsidRPr="00256508">
        <w:rPr>
          <w:rFonts w:ascii="Times New Roman" w:hAnsi="Times New Roman" w:cs="Times New Roman"/>
          <w:b/>
          <w:bCs/>
          <w:i/>
          <w:iCs/>
          <w:sz w:val="20"/>
          <w:szCs w:val="20"/>
          <w:u w:val="single"/>
        </w:rPr>
        <w:t>Main Matrix</w:t>
      </w:r>
      <w:r w:rsidRPr="00256508">
        <w:rPr>
          <w:rFonts w:ascii="Times New Roman" w:hAnsi="Times New Roman" w:cs="Times New Roman"/>
          <w:sz w:val="20"/>
          <w:szCs w:val="20"/>
          <w:u w:val="single"/>
        </w:rPr>
        <w:t xml:space="preserve"> screen:</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Program</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Universal Biofeedback Therapy</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Auto Scalar</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Treat (Train) All</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 xml:space="preserve">This may take several minutes to train all the </w:t>
      </w:r>
      <w:r w:rsidRPr="00256508">
        <w:rPr>
          <w:rFonts w:ascii="Times New Roman" w:hAnsi="Times New Roman" w:cs="Times New Roman"/>
          <w:b/>
          <w:bCs/>
          <w:i/>
          <w:iCs/>
          <w:sz w:val="20"/>
          <w:szCs w:val="20"/>
        </w:rPr>
        <w:t>Chakras</w:t>
      </w:r>
      <w:r w:rsidRPr="00256508">
        <w:rPr>
          <w:rFonts w:ascii="Times New Roman" w:hAnsi="Times New Roman" w:cs="Times New Roman"/>
          <w:sz w:val="20"/>
          <w:szCs w:val="20"/>
        </w:rPr>
        <w:t xml:space="preserve">. When it is complete the panel should show the message </w:t>
      </w:r>
      <w:r w:rsidRPr="00256508">
        <w:rPr>
          <w:rFonts w:ascii="Times New Roman" w:hAnsi="Times New Roman" w:cs="Times New Roman"/>
          <w:b/>
          <w:bCs/>
          <w:i/>
          <w:iCs/>
          <w:sz w:val="20"/>
          <w:szCs w:val="20"/>
        </w:rPr>
        <w:t>System in Correct Phase</w:t>
      </w:r>
      <w:r w:rsidRPr="00256508">
        <w:rPr>
          <w:rFonts w:ascii="Times New Roman" w:hAnsi="Times New Roman" w:cs="Times New Roman"/>
          <w:sz w:val="20"/>
          <w:szCs w:val="20"/>
        </w:rPr>
        <w:t>.</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Close</w:t>
      </w:r>
    </w:p>
    <w:p w:rsidR="00175DC3" w:rsidRDefault="00175DC3" w:rsidP="00175D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682532" cy="2633068"/>
            <wp:effectExtent l="0" t="0" r="3810" b="0"/>
            <wp:docPr id="150" name="Picture 150" descr="https://support.quantum-medical.eu/wp-content/uploads/2022/10/Scalar-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support.quantum-medical.eu/wp-content/uploads/2022/10/Scalar-1024x576.jp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690869" cy="2637756"/>
                    </a:xfrm>
                    <a:prstGeom prst="rect">
                      <a:avLst/>
                    </a:prstGeom>
                    <a:noFill/>
                    <a:ln>
                      <a:noFill/>
                    </a:ln>
                  </pic:spPr>
                </pic:pic>
              </a:graphicData>
            </a:graphic>
          </wp:inline>
        </w:drawing>
      </w:r>
    </w:p>
    <w:p w:rsidR="00175DC3" w:rsidRDefault="00175DC3" w:rsidP="00175DC3">
      <w:pPr>
        <w:spacing w:after="0" w:line="240" w:lineRule="auto"/>
        <w:rPr>
          <w:rFonts w:ascii="Times New Roman" w:eastAsia="Times New Roman" w:hAnsi="Times New Roman" w:cs="Times New Roman"/>
          <w:sz w:val="24"/>
          <w:szCs w:val="24"/>
        </w:rPr>
      </w:pPr>
    </w:p>
    <w:p w:rsidR="00175DC3" w:rsidRDefault="00175DC3" w:rsidP="00175DC3">
      <w:pPr>
        <w:spacing w:after="0" w:line="240" w:lineRule="auto"/>
        <w:rPr>
          <w:rFonts w:ascii="Times New Roman" w:eastAsia="Times New Roman" w:hAnsi="Times New Roman" w:cs="Times New Roman"/>
          <w:sz w:val="24"/>
          <w:szCs w:val="24"/>
        </w:rPr>
      </w:pPr>
    </w:p>
    <w:p w:rsidR="00175DC3" w:rsidRDefault="00175DC3" w:rsidP="00175DC3">
      <w:pPr>
        <w:spacing w:after="0" w:line="240" w:lineRule="auto"/>
        <w:rPr>
          <w:rFonts w:ascii="Times New Roman" w:eastAsia="Times New Roman" w:hAnsi="Times New Roman" w:cs="Times New Roman"/>
          <w:sz w:val="24"/>
          <w:szCs w:val="24"/>
        </w:rPr>
      </w:pPr>
    </w:p>
    <w:p w:rsidR="00175DC3" w:rsidRDefault="00767DB9" w:rsidP="00175DC3">
      <w:pPr>
        <w:pStyle w:val="Heading2"/>
      </w:pPr>
      <w:hyperlink r:id="rId180" w:tooltip="Permalink to Auto Trivector" w:history="1">
        <w:bookmarkStart w:id="49" w:name="_Toc127794946"/>
        <w:r w:rsidR="00175DC3" w:rsidRPr="00175DC3">
          <w:rPr>
            <w:rStyle w:val="Hyperlink"/>
            <w:color w:val="4F81BD" w:themeColor="accent1"/>
            <w:u w:val="none"/>
          </w:rPr>
          <w:t>Auto Trivector</w:t>
        </w:r>
        <w:bookmarkEnd w:id="49"/>
      </w:hyperlink>
    </w:p>
    <w:p w:rsidR="00175DC3" w:rsidRDefault="00175DC3" w:rsidP="00256508">
      <w:pPr>
        <w:pStyle w:val="NoSpacing"/>
        <w:jc w:val="both"/>
        <w:rPr>
          <w:rFonts w:ascii="Times New Roman" w:hAnsi="Times New Roman" w:cs="Times New Roman"/>
          <w:sz w:val="20"/>
          <w:szCs w:val="20"/>
          <w:u w:val="single"/>
        </w:rPr>
      </w:pPr>
      <w:r w:rsidRPr="00256508">
        <w:rPr>
          <w:rFonts w:ascii="Times New Roman" w:hAnsi="Times New Roman" w:cs="Times New Roman"/>
          <w:sz w:val="20"/>
          <w:szCs w:val="20"/>
          <w:u w:val="single"/>
        </w:rPr>
        <w:t xml:space="preserve">From the </w:t>
      </w:r>
      <w:r w:rsidRPr="00256508">
        <w:rPr>
          <w:rFonts w:ascii="Times New Roman" w:hAnsi="Times New Roman" w:cs="Times New Roman"/>
          <w:b/>
          <w:bCs/>
          <w:i/>
          <w:iCs/>
          <w:sz w:val="20"/>
          <w:szCs w:val="20"/>
          <w:u w:val="single"/>
        </w:rPr>
        <w:t>Main Matrix</w:t>
      </w:r>
      <w:r w:rsidRPr="00256508">
        <w:rPr>
          <w:rFonts w:ascii="Times New Roman" w:hAnsi="Times New Roman" w:cs="Times New Roman"/>
          <w:sz w:val="20"/>
          <w:szCs w:val="20"/>
          <w:u w:val="single"/>
        </w:rPr>
        <w:t xml:space="preserve"> screen:</w:t>
      </w:r>
    </w:p>
    <w:p w:rsidR="00256508" w:rsidRPr="00256508" w:rsidRDefault="00256508" w:rsidP="00256508">
      <w:pPr>
        <w:pStyle w:val="NoSpacing"/>
        <w:jc w:val="both"/>
        <w:rPr>
          <w:rFonts w:ascii="Times New Roman" w:hAnsi="Times New Roman" w:cs="Times New Roman"/>
          <w:sz w:val="20"/>
          <w:szCs w:val="20"/>
          <w:u w:val="single"/>
        </w:rPr>
      </w:pP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Program</w:t>
      </w:r>
      <w:r w:rsidRPr="00256508">
        <w:rPr>
          <w:rFonts w:ascii="Times New Roman" w:hAnsi="Times New Roman" w:cs="Times New Roman"/>
          <w:sz w:val="20"/>
          <w:szCs w:val="20"/>
        </w:rPr>
        <w:t xml:space="preserve"> (top menu bar) </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Universal Biofeedback Therapy</w:t>
      </w:r>
      <w:r w:rsidRPr="00256508">
        <w:rPr>
          <w:rFonts w:ascii="Times New Roman" w:hAnsi="Times New Roman" w:cs="Times New Roman"/>
          <w:sz w:val="20"/>
          <w:szCs w:val="20"/>
        </w:rPr>
        <w:t xml:space="preserve"> (drop-down list)</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Auto Trivector</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Use Electro Chelation Boost </w:t>
      </w:r>
      <w:r w:rsidRPr="00256508">
        <w:rPr>
          <w:rFonts w:ascii="Times New Roman" w:hAnsi="Times New Roman" w:cs="Times New Roman"/>
          <w:sz w:val="20"/>
          <w:szCs w:val="20"/>
        </w:rPr>
        <w:t>(this is optional)</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Start</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OK</w:t>
      </w:r>
      <w:r w:rsidRPr="00256508">
        <w:rPr>
          <w:rFonts w:ascii="Times New Roman" w:hAnsi="Times New Roman" w:cs="Times New Roman"/>
          <w:sz w:val="20"/>
          <w:szCs w:val="20"/>
        </w:rPr>
        <w:t xml:space="preserve"> on the message in the pop-up box. If complete, a box will appear </w:t>
      </w:r>
      <w:r w:rsidRPr="00256508">
        <w:rPr>
          <w:rFonts w:ascii="Times New Roman" w:hAnsi="Times New Roman" w:cs="Times New Roman"/>
          <w:b/>
          <w:bCs/>
          <w:i/>
          <w:iCs/>
          <w:sz w:val="20"/>
          <w:szCs w:val="20"/>
        </w:rPr>
        <w:t>Trivector Complete for Today</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If the process is not complete a message stating so will appear. In order to initiate further Training, do the following:</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OK </w:t>
      </w:r>
      <w:r w:rsidRPr="00256508">
        <w:rPr>
          <w:rFonts w:ascii="Times New Roman" w:hAnsi="Times New Roman" w:cs="Times New Roman"/>
          <w:sz w:val="20"/>
          <w:szCs w:val="20"/>
        </w:rPr>
        <w:t>on the message</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Prepare for Special Treatment (Training).</w:t>
      </w:r>
      <w:r w:rsidRPr="00256508">
        <w:rPr>
          <w:rFonts w:ascii="Times New Roman" w:hAnsi="Times New Roman" w:cs="Times New Roman"/>
          <w:sz w:val="20"/>
          <w:szCs w:val="20"/>
        </w:rPr>
        <w:t xml:space="preserve"> Wait for the </w:t>
      </w:r>
      <w:r w:rsidRPr="00256508">
        <w:rPr>
          <w:rFonts w:ascii="Times New Roman" w:hAnsi="Times New Roman" w:cs="Times New Roman"/>
          <w:b/>
          <w:bCs/>
          <w:i/>
          <w:iCs/>
          <w:sz w:val="20"/>
          <w:szCs w:val="20"/>
        </w:rPr>
        <w:t>Start</w:t>
      </w:r>
      <w:r w:rsidRPr="00256508">
        <w:rPr>
          <w:rFonts w:ascii="Times New Roman" w:hAnsi="Times New Roman" w:cs="Times New Roman"/>
          <w:sz w:val="20"/>
          <w:szCs w:val="20"/>
        </w:rPr>
        <w:t xml:space="preserve"> key to become bold again.</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Start</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When the process is complete:</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Close</w:t>
      </w:r>
    </w:p>
    <w:p w:rsidR="00175DC3" w:rsidRDefault="00175DC3" w:rsidP="00175D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45987" cy="2612518"/>
            <wp:effectExtent l="0" t="0" r="2540" b="0"/>
            <wp:docPr id="151" name="Picture 151" descr="https://support.quantum-medical.eu/wp-content/uploads/2022/10/Trivector-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support.quantum-medical.eu/wp-content/uploads/2022/10/Trivector-1024x576.jp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652866" cy="2616386"/>
                    </a:xfrm>
                    <a:prstGeom prst="rect">
                      <a:avLst/>
                    </a:prstGeom>
                    <a:noFill/>
                    <a:ln>
                      <a:noFill/>
                    </a:ln>
                  </pic:spPr>
                </pic:pic>
              </a:graphicData>
            </a:graphic>
          </wp:inline>
        </w:drawing>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b/>
          <w:bCs/>
          <w:sz w:val="20"/>
          <w:szCs w:val="20"/>
        </w:rPr>
        <w:lastRenderedPageBreak/>
        <w:t>Note:</w:t>
      </w:r>
      <w:r w:rsidRPr="00256508">
        <w:rPr>
          <w:rFonts w:ascii="Times New Roman" w:hAnsi="Times New Roman" w:cs="Times New Roman"/>
          <w:sz w:val="20"/>
          <w:szCs w:val="20"/>
        </w:rPr>
        <w:t xml:space="preserve"> It is possible a message may come up:</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b/>
          <w:bCs/>
          <w:i/>
          <w:iCs/>
          <w:sz w:val="20"/>
          <w:szCs w:val="20"/>
        </w:rPr>
        <w:t>“Warning, There is a POSSIBLE Personality Oppression Spirit Superimposition Energetically Detected”.</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There will be three options:</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Continue</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Correct Personality Aberration</w:t>
      </w:r>
    </w:p>
    <w:p w:rsidR="00175DC3" w:rsidRPr="00256508"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Quit and exit Therapy</w:t>
      </w:r>
    </w:p>
    <w:p w:rsidR="00175DC3" w:rsidRDefault="00175DC3"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Click</w:t>
      </w:r>
      <w:r w:rsidRPr="00256508">
        <w:rPr>
          <w:rFonts w:ascii="Times New Roman" w:hAnsi="Times New Roman" w:cs="Times New Roman"/>
          <w:b/>
          <w:bCs/>
          <w:i/>
          <w:iCs/>
          <w:sz w:val="20"/>
          <w:szCs w:val="20"/>
        </w:rPr>
        <w:t xml:space="preserve"> </w:t>
      </w:r>
      <w:r w:rsidRPr="00256508">
        <w:rPr>
          <w:rFonts w:ascii="Times New Roman" w:hAnsi="Times New Roman" w:cs="Times New Roman"/>
          <w:sz w:val="20"/>
          <w:szCs w:val="20"/>
        </w:rPr>
        <w:t xml:space="preserve">the </w:t>
      </w:r>
      <w:r w:rsidRPr="00256508">
        <w:rPr>
          <w:rFonts w:ascii="Times New Roman" w:hAnsi="Times New Roman" w:cs="Times New Roman"/>
          <w:b/>
          <w:bCs/>
          <w:sz w:val="20"/>
          <w:szCs w:val="20"/>
        </w:rPr>
        <w:t>Continue</w:t>
      </w:r>
      <w:r w:rsidRPr="00256508">
        <w:rPr>
          <w:rFonts w:ascii="Times New Roman" w:hAnsi="Times New Roman" w:cs="Times New Roman"/>
          <w:sz w:val="20"/>
          <w:szCs w:val="20"/>
        </w:rPr>
        <w:t xml:space="preserve"> option in the message box (more in-depth information will be given on this in class)</w:t>
      </w:r>
    </w:p>
    <w:p w:rsidR="00256508" w:rsidRPr="00256508" w:rsidRDefault="00256508" w:rsidP="00256508">
      <w:pPr>
        <w:pStyle w:val="NoSpacing"/>
        <w:jc w:val="both"/>
        <w:rPr>
          <w:rFonts w:ascii="Times New Roman" w:hAnsi="Times New Roman" w:cs="Times New Roman"/>
          <w:sz w:val="20"/>
          <w:szCs w:val="20"/>
        </w:rPr>
      </w:pPr>
    </w:p>
    <w:p w:rsidR="00865E62" w:rsidRDefault="00865E62" w:rsidP="00DF5342">
      <w:pPr>
        <w:pStyle w:val="Heading2"/>
      </w:pPr>
    </w:p>
    <w:p w:rsidR="00865E62" w:rsidRDefault="00865E62" w:rsidP="00DF5342">
      <w:pPr>
        <w:pStyle w:val="Heading2"/>
      </w:pPr>
    </w:p>
    <w:p w:rsidR="00DF5342" w:rsidRPr="00DF5342" w:rsidRDefault="00767DB9" w:rsidP="00DF5342">
      <w:pPr>
        <w:pStyle w:val="Heading2"/>
      </w:pPr>
      <w:hyperlink r:id="rId182" w:tooltip="Permalink to Spiritual Resonance" w:history="1">
        <w:bookmarkStart w:id="50" w:name="_Toc127794947"/>
        <w:r w:rsidR="00DF5342" w:rsidRPr="00DF5342">
          <w:rPr>
            <w:rStyle w:val="Hyperlink"/>
            <w:color w:val="4F81BD" w:themeColor="accent1"/>
            <w:u w:val="none"/>
          </w:rPr>
          <w:t>Spiritual Resonance</w:t>
        </w:r>
        <w:bookmarkEnd w:id="50"/>
      </w:hyperlink>
    </w:p>
    <w:p w:rsidR="00DF5342" w:rsidRPr="00DF5342" w:rsidRDefault="00DF5342" w:rsidP="00DF5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556737" cy="2562330"/>
            <wp:effectExtent l="0" t="0" r="0" b="0"/>
            <wp:docPr id="152" name="Picture 152" descr="https://support.quantum-medical.eu/wp-content/uploads/2022/10/Spiritual-resonance-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support.quantum-medical.eu/wp-content/uploads/2022/10/Spiritual-resonance-1024x576.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561952" cy="2565262"/>
                    </a:xfrm>
                    <a:prstGeom prst="rect">
                      <a:avLst/>
                    </a:prstGeom>
                    <a:noFill/>
                    <a:ln>
                      <a:noFill/>
                    </a:ln>
                  </pic:spPr>
                </pic:pic>
              </a:graphicData>
            </a:graphic>
          </wp:inline>
        </w:drawing>
      </w:r>
    </w:p>
    <w:p w:rsidR="00DF5342" w:rsidRPr="00DF5342" w:rsidRDefault="00DF5342" w:rsidP="00DF5342">
      <w:pPr>
        <w:spacing w:before="100" w:beforeAutospacing="1" w:after="100" w:afterAutospacing="1" w:line="240" w:lineRule="auto"/>
        <w:jc w:val="both"/>
        <w:rPr>
          <w:rFonts w:ascii="Times New Roman" w:eastAsia="Times New Roman" w:hAnsi="Times New Roman" w:cs="Times New Roman"/>
          <w:sz w:val="20"/>
          <w:szCs w:val="20"/>
        </w:rPr>
      </w:pPr>
      <w:r w:rsidRPr="00DF5342">
        <w:rPr>
          <w:rFonts w:ascii="Times New Roman" w:eastAsia="Times New Roman" w:hAnsi="Times New Roman" w:cs="Times New Roman"/>
          <w:sz w:val="20"/>
          <w:szCs w:val="20"/>
        </w:rPr>
        <w:t xml:space="preserve">This is a beautiful training protocol that may encourage one’s awareness of the innate healing vibration potential of the body. It will also create a foundation whereby the client can now tolerate a higher rate of frequency. Notice that the power (bottom left corner of the </w:t>
      </w:r>
      <w:r w:rsidRPr="00DF5342">
        <w:rPr>
          <w:rFonts w:ascii="Times New Roman" w:eastAsia="Times New Roman" w:hAnsi="Times New Roman" w:cs="Times New Roman"/>
          <w:b/>
          <w:bCs/>
          <w:i/>
          <w:iCs/>
          <w:sz w:val="20"/>
          <w:szCs w:val="20"/>
        </w:rPr>
        <w:t>Universal Biofeedback Therapy</w:t>
      </w:r>
      <w:r w:rsidRPr="00DF5342">
        <w:rPr>
          <w:rFonts w:ascii="Times New Roman" w:eastAsia="Times New Roman" w:hAnsi="Times New Roman" w:cs="Times New Roman"/>
          <w:sz w:val="20"/>
          <w:szCs w:val="20"/>
        </w:rPr>
        <w:t xml:space="preserve"> panel) has now shifted to double after completing this training and will remain double for all the Auto training programs.</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From the </w:t>
      </w:r>
      <w:r w:rsidRPr="00081A9E">
        <w:rPr>
          <w:rFonts w:ascii="Times New Roman" w:hAnsi="Times New Roman" w:cs="Times New Roman"/>
          <w:b/>
          <w:bCs/>
          <w:i/>
          <w:iCs/>
          <w:sz w:val="20"/>
          <w:szCs w:val="20"/>
        </w:rPr>
        <w:t xml:space="preserve">Main Matrix </w:t>
      </w:r>
      <w:r w:rsidRPr="00081A9E">
        <w:rPr>
          <w:rFonts w:ascii="Times New Roman" w:hAnsi="Times New Roman" w:cs="Times New Roman"/>
          <w:sz w:val="20"/>
          <w:szCs w:val="20"/>
        </w:rPr>
        <w:t>Screen:</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Program</w:t>
      </w:r>
      <w:r w:rsidRPr="00081A9E">
        <w:rPr>
          <w:rFonts w:ascii="Times New Roman" w:hAnsi="Times New Roman" w:cs="Times New Roman"/>
          <w:sz w:val="20"/>
          <w:szCs w:val="20"/>
        </w:rPr>
        <w:t xml:space="preserve"> (top menu bar)</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Universal Biofeedback Therapy</w:t>
      </w:r>
      <w:r w:rsidRPr="00081A9E">
        <w:rPr>
          <w:rFonts w:ascii="Times New Roman" w:hAnsi="Times New Roman" w:cs="Times New Roman"/>
          <w:sz w:val="20"/>
          <w:szCs w:val="20"/>
        </w:rPr>
        <w:t xml:space="preserve"> (drop-down list)</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On the bottom left side of the </w:t>
      </w:r>
      <w:r w:rsidRPr="00081A9E">
        <w:rPr>
          <w:rFonts w:ascii="Times New Roman" w:hAnsi="Times New Roman" w:cs="Times New Roman"/>
          <w:b/>
          <w:bCs/>
          <w:i/>
          <w:iCs/>
          <w:sz w:val="20"/>
          <w:szCs w:val="20"/>
        </w:rPr>
        <w:t>Universal Biofeedback Therapy</w:t>
      </w:r>
      <w:r w:rsidRPr="00081A9E">
        <w:rPr>
          <w:rFonts w:ascii="Times New Roman" w:hAnsi="Times New Roman" w:cs="Times New Roman"/>
          <w:sz w:val="20"/>
          <w:szCs w:val="20"/>
        </w:rPr>
        <w:t xml:space="preserve"> panel, in bright yellow:</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Expand</w:t>
      </w:r>
      <w:r w:rsidRPr="00081A9E">
        <w:rPr>
          <w:rFonts w:ascii="Times New Roman" w:hAnsi="Times New Roman" w:cs="Times New Roman"/>
          <w:sz w:val="20"/>
          <w:szCs w:val="20"/>
        </w:rPr>
        <w:t xml:space="preserve"> and it then changes to:</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Energetic Link</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The </w:t>
      </w:r>
      <w:r w:rsidRPr="00081A9E">
        <w:rPr>
          <w:rFonts w:ascii="Times New Roman" w:hAnsi="Times New Roman" w:cs="Times New Roman"/>
          <w:b/>
          <w:bCs/>
          <w:i/>
          <w:iCs/>
          <w:sz w:val="20"/>
          <w:szCs w:val="20"/>
        </w:rPr>
        <w:t>Spiritual Resonance Training</w:t>
      </w:r>
      <w:r w:rsidRPr="00081A9E">
        <w:rPr>
          <w:rFonts w:ascii="Times New Roman" w:hAnsi="Times New Roman" w:cs="Times New Roman"/>
          <w:sz w:val="20"/>
          <w:szCs w:val="20"/>
        </w:rPr>
        <w:t xml:space="preserve"> panel appears.</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Scroll the time up to one minute (or simply erase 0 and type the numeral 1) in the </w:t>
      </w:r>
      <w:r w:rsidRPr="00081A9E">
        <w:rPr>
          <w:rFonts w:ascii="Times New Roman" w:hAnsi="Times New Roman" w:cs="Times New Roman"/>
          <w:b/>
          <w:bCs/>
          <w:i/>
          <w:iCs/>
          <w:sz w:val="20"/>
          <w:szCs w:val="20"/>
        </w:rPr>
        <w:t>Set Time</w:t>
      </w:r>
      <w:r w:rsidRPr="00081A9E">
        <w:rPr>
          <w:rFonts w:ascii="Times New Roman" w:hAnsi="Times New Roman" w:cs="Times New Roman"/>
          <w:sz w:val="20"/>
          <w:szCs w:val="20"/>
        </w:rPr>
        <w:t xml:space="preserve"> box and the </w:t>
      </w:r>
      <w:r w:rsidRPr="00081A9E">
        <w:rPr>
          <w:rFonts w:ascii="Times New Roman" w:hAnsi="Times New Roman" w:cs="Times New Roman"/>
          <w:b/>
          <w:bCs/>
          <w:i/>
          <w:iCs/>
          <w:sz w:val="20"/>
          <w:szCs w:val="20"/>
        </w:rPr>
        <w:t>Activate Spiritual Healing</w:t>
      </w:r>
      <w:r w:rsidRPr="00081A9E">
        <w:rPr>
          <w:rFonts w:ascii="Times New Roman" w:hAnsi="Times New Roman" w:cs="Times New Roman"/>
          <w:sz w:val="20"/>
          <w:szCs w:val="20"/>
        </w:rPr>
        <w:t xml:space="preserve"> button appears.</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Activate Spiritual Healing (Training)</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The bar at the top of this panel shows the progression of the training as a percentage of completion.</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Once the training has finished, the percentage now represents the rectification value.</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If the program completes with anything less than 90% please repeat:</w:t>
      </w:r>
    </w:p>
    <w:p w:rsidR="00DF5342" w:rsidRPr="00081A9E" w:rsidRDefault="00DF5342" w:rsidP="00081A9E">
      <w:pPr>
        <w:pStyle w:val="NoSpacing"/>
        <w:jc w:val="both"/>
        <w:rPr>
          <w:rFonts w:ascii="Times New Roman" w:hAnsi="Times New Roman" w:cs="Times New Roman"/>
          <w:b/>
          <w:bCs/>
          <w:i/>
          <w:iCs/>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Activate Spiritual Healing (Training)</w:t>
      </w:r>
    </w:p>
    <w:p w:rsidR="00DF5342" w:rsidRDefault="00DF5342" w:rsidP="00DF5342">
      <w:pPr>
        <w:spacing w:before="100" w:beforeAutospacing="1" w:after="100" w:afterAutospacing="1" w:line="240" w:lineRule="auto"/>
        <w:jc w:val="both"/>
        <w:rPr>
          <w:rFonts w:ascii="Times New Roman" w:eastAsia="Times New Roman" w:hAnsi="Times New Roman" w:cs="Times New Roman"/>
          <w:b/>
          <w:bCs/>
          <w:i/>
          <w:iCs/>
          <w:sz w:val="20"/>
          <w:szCs w:val="20"/>
        </w:rPr>
      </w:pPr>
    </w:p>
    <w:p w:rsidR="00081A9E" w:rsidRDefault="00081A9E" w:rsidP="00DF5342">
      <w:pPr>
        <w:spacing w:before="100" w:beforeAutospacing="1" w:after="100" w:afterAutospacing="1" w:line="240" w:lineRule="auto"/>
        <w:jc w:val="both"/>
        <w:rPr>
          <w:rFonts w:ascii="Times New Roman" w:eastAsia="Times New Roman" w:hAnsi="Times New Roman" w:cs="Times New Roman"/>
          <w:b/>
          <w:bCs/>
          <w:i/>
          <w:iCs/>
          <w:sz w:val="20"/>
          <w:szCs w:val="20"/>
        </w:rPr>
      </w:pPr>
    </w:p>
    <w:p w:rsidR="00DF5342" w:rsidRPr="00DF5342" w:rsidRDefault="00767DB9" w:rsidP="00081A9E">
      <w:pPr>
        <w:pStyle w:val="Heading2"/>
      </w:pPr>
      <w:hyperlink r:id="rId184" w:tooltip="Permalink to Trivector and Hololinguistic Therapy" w:history="1">
        <w:bookmarkStart w:id="51" w:name="_Toc127794948"/>
        <w:r w:rsidR="00DF5342" w:rsidRPr="00DF5342">
          <w:rPr>
            <w:rStyle w:val="Hyperlink"/>
            <w:color w:val="4F81BD" w:themeColor="accent1"/>
            <w:u w:val="none"/>
          </w:rPr>
          <w:t>Trivector and Hololinguistic Therapy</w:t>
        </w:r>
        <w:bookmarkEnd w:id="51"/>
      </w:hyperlink>
    </w:p>
    <w:p w:rsidR="00DF5342" w:rsidRPr="00DF5342" w:rsidRDefault="00DF5342" w:rsidP="00DF5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21086" cy="920341"/>
            <wp:effectExtent l="0" t="0" r="8255" b="0"/>
            <wp:docPr id="153" name="Picture 153" descr="https://support.quantum-medical.eu/wp-content/uploads/2021/02/image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support.quantum-medical.eu/wp-content/uploads/2021/02/image298.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420991" cy="920325"/>
                    </a:xfrm>
                    <a:prstGeom prst="rect">
                      <a:avLst/>
                    </a:prstGeom>
                    <a:noFill/>
                    <a:ln>
                      <a:noFill/>
                    </a:ln>
                  </pic:spPr>
                </pic:pic>
              </a:graphicData>
            </a:graphic>
          </wp:inline>
        </w:drawing>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From the </w:t>
      </w:r>
      <w:r w:rsidRPr="00081A9E">
        <w:rPr>
          <w:rFonts w:ascii="Times New Roman" w:hAnsi="Times New Roman" w:cs="Times New Roman"/>
          <w:b/>
          <w:bCs/>
          <w:i/>
          <w:iCs/>
          <w:sz w:val="20"/>
          <w:szCs w:val="20"/>
        </w:rPr>
        <w:t>Main Matrix</w:t>
      </w:r>
      <w:r w:rsidRPr="00081A9E">
        <w:rPr>
          <w:rFonts w:ascii="Times New Roman" w:hAnsi="Times New Roman" w:cs="Times New Roman"/>
          <w:sz w:val="20"/>
          <w:szCs w:val="20"/>
        </w:rPr>
        <w:t xml:space="preserve"> screen:</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Program </w:t>
      </w:r>
      <w:r w:rsidRPr="00081A9E">
        <w:rPr>
          <w:rFonts w:ascii="Times New Roman" w:hAnsi="Times New Roman" w:cs="Times New Roman"/>
          <w:sz w:val="20"/>
          <w:szCs w:val="20"/>
        </w:rPr>
        <w:t>(top menu bar)</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Universal Biofeedback Therapy</w:t>
      </w:r>
      <w:r w:rsidRPr="00081A9E">
        <w:rPr>
          <w:rFonts w:ascii="Times New Roman" w:hAnsi="Times New Roman" w:cs="Times New Roman"/>
          <w:sz w:val="20"/>
          <w:szCs w:val="20"/>
        </w:rPr>
        <w:t xml:space="preserve"> (drop-down list)</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At the center of the screen, you will see the green</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b/>
          <w:bCs/>
          <w:i/>
          <w:iCs/>
          <w:sz w:val="20"/>
          <w:szCs w:val="20"/>
        </w:rPr>
        <w:t xml:space="preserve">Therapy </w:t>
      </w:r>
      <w:r w:rsidRPr="00081A9E">
        <w:rPr>
          <w:rFonts w:ascii="Times New Roman" w:hAnsi="Times New Roman" w:cs="Times New Roman"/>
          <w:sz w:val="20"/>
          <w:szCs w:val="20"/>
        </w:rPr>
        <w:t>panel:</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Type in the name of the known stressor(s) in the field of </w:t>
      </w:r>
      <w:r w:rsidRPr="00081A9E">
        <w:rPr>
          <w:rFonts w:ascii="Times New Roman" w:hAnsi="Times New Roman" w:cs="Times New Roman"/>
          <w:b/>
          <w:bCs/>
          <w:i/>
          <w:iCs/>
          <w:sz w:val="20"/>
          <w:szCs w:val="20"/>
        </w:rPr>
        <w:t>Primary Disease</w:t>
      </w:r>
      <w:r w:rsidRPr="00081A9E">
        <w:rPr>
          <w:rFonts w:ascii="Times New Roman" w:hAnsi="Times New Roman" w:cs="Times New Roman"/>
          <w:sz w:val="20"/>
          <w:szCs w:val="20"/>
        </w:rPr>
        <w:t>.</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For example </w:t>
      </w:r>
      <w:r w:rsidRPr="00081A9E">
        <w:rPr>
          <w:rFonts w:ascii="Times New Roman" w:hAnsi="Times New Roman" w:cs="Times New Roman"/>
          <w:b/>
          <w:bCs/>
          <w:i/>
          <w:iCs/>
          <w:sz w:val="20"/>
          <w:szCs w:val="20"/>
        </w:rPr>
        <w:t>Stress</w:t>
      </w:r>
      <w:r w:rsidRPr="00081A9E">
        <w:rPr>
          <w:rFonts w:ascii="Times New Roman" w:hAnsi="Times New Roman" w:cs="Times New Roman"/>
          <w:sz w:val="20"/>
          <w:szCs w:val="20"/>
        </w:rPr>
        <w:t xml:space="preserve"> (if you type in more than one is sure to double space between each one so the system will recognize them as separate items).</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Type in which organs are related to that stress in the section </w:t>
      </w:r>
      <w:r w:rsidRPr="00081A9E">
        <w:rPr>
          <w:rFonts w:ascii="Times New Roman" w:hAnsi="Times New Roman" w:cs="Times New Roman"/>
          <w:b/>
          <w:bCs/>
          <w:i/>
          <w:iCs/>
          <w:sz w:val="20"/>
          <w:szCs w:val="20"/>
        </w:rPr>
        <w:t>Organ Relation</w:t>
      </w:r>
      <w:r w:rsidRPr="00081A9E">
        <w:rPr>
          <w:rFonts w:ascii="Times New Roman" w:hAnsi="Times New Roman" w:cs="Times New Roman"/>
          <w:sz w:val="20"/>
          <w:szCs w:val="20"/>
        </w:rPr>
        <w:t>.</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For example </w:t>
      </w:r>
      <w:r w:rsidRPr="00081A9E">
        <w:rPr>
          <w:rFonts w:ascii="Times New Roman" w:hAnsi="Times New Roman" w:cs="Times New Roman"/>
          <w:b/>
          <w:bCs/>
          <w:i/>
          <w:iCs/>
          <w:sz w:val="20"/>
          <w:szCs w:val="20"/>
        </w:rPr>
        <w:t>All Organs and Tissues</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Type in the </w:t>
      </w:r>
      <w:r w:rsidRPr="00081A9E">
        <w:rPr>
          <w:rFonts w:ascii="Times New Roman" w:hAnsi="Times New Roman" w:cs="Times New Roman"/>
          <w:b/>
          <w:bCs/>
          <w:i/>
          <w:iCs/>
          <w:sz w:val="20"/>
          <w:szCs w:val="20"/>
        </w:rPr>
        <w:t>Emotional Blockage</w:t>
      </w:r>
      <w:r w:rsidRPr="00081A9E">
        <w:rPr>
          <w:rFonts w:ascii="Times New Roman" w:hAnsi="Times New Roman" w:cs="Times New Roman"/>
          <w:sz w:val="20"/>
          <w:szCs w:val="20"/>
        </w:rPr>
        <w:t>.</w:t>
      </w:r>
    </w:p>
    <w:p w:rsidR="00DF5342" w:rsidRPr="00081A9E"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For example </w:t>
      </w:r>
      <w:r w:rsidRPr="00081A9E">
        <w:rPr>
          <w:rFonts w:ascii="Times New Roman" w:hAnsi="Times New Roman" w:cs="Times New Roman"/>
          <w:b/>
          <w:bCs/>
          <w:i/>
          <w:iCs/>
          <w:sz w:val="20"/>
          <w:szCs w:val="20"/>
        </w:rPr>
        <w:t>Mental Retention of Toxins</w:t>
      </w:r>
    </w:p>
    <w:p w:rsidR="00081A9E" w:rsidRPr="00081A9E" w:rsidRDefault="00DF5342" w:rsidP="00081A9E">
      <w:pPr>
        <w:pStyle w:val="NoSpacing"/>
        <w:jc w:val="both"/>
        <w:rPr>
          <w:rFonts w:ascii="Times New Roman" w:hAnsi="Times New Roman" w:cs="Times New Roman"/>
          <w:b/>
          <w:bCs/>
          <w:i/>
          <w:iCs/>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Add to Schuman Wave</w:t>
      </w:r>
    </w:p>
    <w:p w:rsidR="00DF5342" w:rsidRDefault="00DF5342"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This program runs throughout the session.</w:t>
      </w:r>
    </w:p>
    <w:p w:rsidR="00081A9E" w:rsidRDefault="00081A9E" w:rsidP="00081A9E">
      <w:pPr>
        <w:pStyle w:val="NoSpacing"/>
        <w:jc w:val="both"/>
        <w:rPr>
          <w:rFonts w:ascii="Times New Roman" w:hAnsi="Times New Roman" w:cs="Times New Roman"/>
          <w:sz w:val="20"/>
          <w:szCs w:val="20"/>
        </w:rPr>
      </w:pPr>
    </w:p>
    <w:p w:rsidR="00081A9E" w:rsidRDefault="00081A9E" w:rsidP="00081A9E">
      <w:pPr>
        <w:pStyle w:val="NoSpacing"/>
        <w:jc w:val="both"/>
        <w:rPr>
          <w:rFonts w:ascii="Times New Roman" w:hAnsi="Times New Roman" w:cs="Times New Roman"/>
          <w:sz w:val="20"/>
          <w:szCs w:val="20"/>
        </w:rPr>
      </w:pPr>
    </w:p>
    <w:p w:rsidR="00081A9E" w:rsidRPr="00081A9E" w:rsidRDefault="00081A9E" w:rsidP="00081A9E">
      <w:pPr>
        <w:pStyle w:val="NoSpacing"/>
        <w:jc w:val="both"/>
        <w:rPr>
          <w:rFonts w:ascii="Times New Roman" w:hAnsi="Times New Roman" w:cs="Times New Roman"/>
          <w:sz w:val="20"/>
          <w:szCs w:val="20"/>
        </w:rPr>
      </w:pPr>
    </w:p>
    <w:p w:rsidR="00D62C0E" w:rsidRPr="00D62C0E" w:rsidRDefault="00767DB9" w:rsidP="00AA6252">
      <w:pPr>
        <w:pStyle w:val="Heading2"/>
      </w:pPr>
      <w:hyperlink r:id="rId186" w:tooltip="Permalink to Two Suggested Training Programs" w:history="1">
        <w:bookmarkStart w:id="52" w:name="_Toc127794949"/>
        <w:r w:rsidR="00DF5342" w:rsidRPr="00DF5342">
          <w:rPr>
            <w:rStyle w:val="Hyperlink"/>
            <w:color w:val="4F81BD" w:themeColor="accent1"/>
            <w:u w:val="none"/>
          </w:rPr>
          <w:t>Two Suggested Training Programs</w:t>
        </w:r>
        <w:bookmarkEnd w:id="52"/>
      </w:hyperlink>
    </w:p>
    <w:p w:rsidR="00DF5342" w:rsidRPr="00DF5342" w:rsidRDefault="00DF5342" w:rsidP="00DF534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29200" cy="2828004"/>
            <wp:effectExtent l="0" t="0" r="0" b="0"/>
            <wp:docPr id="154" name="Picture 154" descr="https://support.quantum-medical.eu/wp-content/uploads/2022/10/Suggested-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s://support.quantum-medical.eu/wp-content/uploads/2022/10/Suggested-1024x576.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039571" cy="2833836"/>
                    </a:xfrm>
                    <a:prstGeom prst="rect">
                      <a:avLst/>
                    </a:prstGeom>
                    <a:noFill/>
                    <a:ln>
                      <a:noFill/>
                    </a:ln>
                  </pic:spPr>
                </pic:pic>
              </a:graphicData>
            </a:graphic>
          </wp:inline>
        </w:drawing>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 xml:space="preserve">At the top of the screen, you will find two suggested training programs. </w:t>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These are the suggested Superconscious choices. They are determined by the client’s energy field (through Biofeedback).</w:t>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 xml:space="preserve">The </w:t>
      </w:r>
      <w:r w:rsidRPr="00256508">
        <w:rPr>
          <w:rFonts w:ascii="Times New Roman" w:hAnsi="Times New Roman" w:cs="Times New Roman"/>
          <w:b/>
          <w:bCs/>
          <w:i/>
          <w:iCs/>
          <w:sz w:val="20"/>
          <w:szCs w:val="20"/>
        </w:rPr>
        <w:t>yellow</w:t>
      </w:r>
      <w:r w:rsidRPr="00256508">
        <w:rPr>
          <w:rFonts w:ascii="Times New Roman" w:hAnsi="Times New Roman" w:cs="Times New Roman"/>
          <w:sz w:val="20"/>
          <w:szCs w:val="20"/>
        </w:rPr>
        <w:t xml:space="preserve"> one is the </w:t>
      </w:r>
      <w:r w:rsidRPr="00256508">
        <w:rPr>
          <w:rFonts w:ascii="Times New Roman" w:hAnsi="Times New Roman" w:cs="Times New Roman"/>
          <w:b/>
          <w:bCs/>
          <w:i/>
          <w:iCs/>
          <w:sz w:val="20"/>
          <w:szCs w:val="20"/>
        </w:rPr>
        <w:t>primary Superconscious Choice</w:t>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b/>
          <w:bCs/>
          <w:sz w:val="20"/>
          <w:szCs w:val="20"/>
        </w:rPr>
        <w:t>Green</w:t>
      </w:r>
      <w:r w:rsidRPr="00256508">
        <w:rPr>
          <w:rFonts w:ascii="Times New Roman" w:hAnsi="Times New Roman" w:cs="Times New Roman"/>
          <w:sz w:val="20"/>
          <w:szCs w:val="20"/>
        </w:rPr>
        <w:t xml:space="preserve"> is the </w:t>
      </w:r>
      <w:r w:rsidRPr="00256508">
        <w:rPr>
          <w:rFonts w:ascii="Times New Roman" w:hAnsi="Times New Roman" w:cs="Times New Roman"/>
          <w:b/>
          <w:bCs/>
          <w:i/>
          <w:iCs/>
          <w:sz w:val="20"/>
          <w:szCs w:val="20"/>
        </w:rPr>
        <w:t>secondary Superconscious Choice</w:t>
      </w:r>
      <w:r w:rsidRPr="00256508">
        <w:rPr>
          <w:rFonts w:ascii="Times New Roman" w:hAnsi="Times New Roman" w:cs="Times New Roman"/>
          <w:sz w:val="20"/>
          <w:szCs w:val="20"/>
        </w:rPr>
        <w:t>.</w:t>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t>These colored buttons cannot be clicked on. To select one of the suggested training programs, you must click the appropriate button from the list below.</w:t>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sz w:val="20"/>
          <w:szCs w:val="20"/>
        </w:rPr>
        <w:lastRenderedPageBreak/>
        <w:t>We will explore some of the main Training Programs accessible through this panel.</w:t>
      </w:r>
    </w:p>
    <w:p w:rsidR="00DF5342" w:rsidRPr="00256508" w:rsidRDefault="00DF5342" w:rsidP="00256508">
      <w:pPr>
        <w:pStyle w:val="NoSpacing"/>
        <w:jc w:val="both"/>
        <w:rPr>
          <w:rFonts w:ascii="Times New Roman" w:hAnsi="Times New Roman" w:cs="Times New Roman"/>
          <w:sz w:val="20"/>
          <w:szCs w:val="20"/>
        </w:rPr>
      </w:pPr>
      <w:r w:rsidRPr="00256508">
        <w:rPr>
          <w:rFonts w:ascii="Times New Roman" w:hAnsi="Times New Roman" w:cs="Times New Roman"/>
          <w:b/>
          <w:bCs/>
          <w:sz w:val="20"/>
          <w:szCs w:val="20"/>
        </w:rPr>
        <w:t>Note</w:t>
      </w:r>
      <w:r w:rsidRPr="00256508">
        <w:rPr>
          <w:rFonts w:ascii="Times New Roman" w:hAnsi="Times New Roman" w:cs="Times New Roman"/>
          <w:sz w:val="20"/>
          <w:szCs w:val="20"/>
        </w:rPr>
        <w:t xml:space="preserve">: In many of the training programs on this page, a particular area will appear highlighted with a specific choice, selection, or suggestion. These are often referred to as </w:t>
      </w:r>
      <w:r w:rsidRPr="00256508">
        <w:rPr>
          <w:rFonts w:ascii="Times New Roman" w:hAnsi="Times New Roman" w:cs="Times New Roman"/>
          <w:b/>
          <w:bCs/>
          <w:i/>
          <w:iCs/>
          <w:sz w:val="20"/>
          <w:szCs w:val="20"/>
        </w:rPr>
        <w:t>Superconscious Choices</w:t>
      </w:r>
      <w:r w:rsidRPr="00256508">
        <w:rPr>
          <w:rFonts w:ascii="Times New Roman" w:hAnsi="Times New Roman" w:cs="Times New Roman"/>
          <w:sz w:val="20"/>
          <w:szCs w:val="20"/>
        </w:rPr>
        <w:t>. They are determined by the client’s energy field (through biofeedback reactivity) and will guide you in training program options.</w:t>
      </w:r>
    </w:p>
    <w:p w:rsidR="00AA6252" w:rsidRDefault="00AA6252" w:rsidP="00D62C0E">
      <w:pPr>
        <w:pStyle w:val="Heading2"/>
      </w:pPr>
    </w:p>
    <w:p w:rsidR="00865E62" w:rsidRDefault="00865E62" w:rsidP="00865E62"/>
    <w:p w:rsidR="00865E62" w:rsidRPr="00865E62" w:rsidRDefault="00865E62" w:rsidP="00865E62"/>
    <w:p w:rsidR="00D62C0E" w:rsidRDefault="00767DB9" w:rsidP="00AA6252">
      <w:pPr>
        <w:pStyle w:val="Heading2"/>
      </w:pPr>
      <w:hyperlink r:id="rId188" w:tooltip="Permalink to Auto Colour Therapy" w:history="1">
        <w:bookmarkStart w:id="53" w:name="_Toc127794950"/>
        <w:r w:rsidR="00D62C0E" w:rsidRPr="00D62C0E">
          <w:rPr>
            <w:rStyle w:val="Hyperlink"/>
            <w:color w:val="4F81BD" w:themeColor="accent1"/>
            <w:u w:val="none"/>
          </w:rPr>
          <w:t>Auto Colour Therapy</w:t>
        </w:r>
        <w:bookmarkEnd w:id="53"/>
      </w:hyperlink>
    </w:p>
    <w:p w:rsidR="00D62C0E" w:rsidRPr="00D62C0E" w:rsidRDefault="00D62C0E" w:rsidP="00D62C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03785" cy="2937038"/>
            <wp:effectExtent l="0" t="0" r="1905" b="0"/>
            <wp:docPr id="156" name="Picture 156" descr="https://support.quantum-medical.eu/wp-content/uploads/2022/10/Auto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support.quantum-medical.eu/wp-content/uploads/2022/10/AutoColour.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908657" cy="2940704"/>
                    </a:xfrm>
                    <a:prstGeom prst="rect">
                      <a:avLst/>
                    </a:prstGeom>
                    <a:noFill/>
                    <a:ln>
                      <a:noFill/>
                    </a:ln>
                  </pic:spPr>
                </pic:pic>
              </a:graphicData>
            </a:graphic>
          </wp:inline>
        </w:drawing>
      </w:r>
    </w:p>
    <w:p w:rsidR="00D62C0E" w:rsidRPr="00D62C0E" w:rsidRDefault="00D62C0E" w:rsidP="00D62C0E">
      <w:pPr>
        <w:spacing w:before="100" w:beforeAutospacing="1" w:after="100" w:afterAutospacing="1" w:line="240" w:lineRule="auto"/>
        <w:jc w:val="both"/>
        <w:rPr>
          <w:rFonts w:ascii="Times New Roman" w:eastAsia="Times New Roman" w:hAnsi="Times New Roman" w:cs="Times New Roman"/>
          <w:sz w:val="20"/>
          <w:szCs w:val="20"/>
        </w:rPr>
      </w:pPr>
      <w:r w:rsidRPr="00D62C0E">
        <w:rPr>
          <w:rFonts w:ascii="Times New Roman" w:eastAsia="Times New Roman" w:hAnsi="Times New Roman" w:cs="Times New Roman"/>
          <w:sz w:val="20"/>
          <w:szCs w:val="20"/>
        </w:rPr>
        <w:t xml:space="preserve">This program will flash through 256 different energetically harmonizing colors, eventually stopping on the most beneficial color. </w:t>
      </w:r>
    </w:p>
    <w:p w:rsidR="00D62C0E" w:rsidRPr="00D62C0E" w:rsidRDefault="00D62C0E" w:rsidP="00D62C0E">
      <w:pPr>
        <w:spacing w:before="100" w:beforeAutospacing="1" w:after="100" w:afterAutospacing="1" w:line="240" w:lineRule="auto"/>
        <w:jc w:val="both"/>
        <w:rPr>
          <w:rFonts w:ascii="Times New Roman" w:eastAsia="Times New Roman" w:hAnsi="Times New Roman" w:cs="Times New Roman"/>
          <w:sz w:val="20"/>
          <w:szCs w:val="20"/>
        </w:rPr>
      </w:pPr>
      <w:r w:rsidRPr="00D62C0E">
        <w:rPr>
          <w:rFonts w:ascii="Times New Roman" w:eastAsia="Times New Roman" w:hAnsi="Times New Roman" w:cs="Times New Roman"/>
          <w:sz w:val="20"/>
          <w:szCs w:val="20"/>
          <w:u w:val="single"/>
        </w:rPr>
        <w:t xml:space="preserve">From the </w:t>
      </w:r>
      <w:r w:rsidRPr="00D62C0E">
        <w:rPr>
          <w:rFonts w:ascii="Times New Roman" w:eastAsia="Times New Roman" w:hAnsi="Times New Roman" w:cs="Times New Roman"/>
          <w:b/>
          <w:bCs/>
          <w:i/>
          <w:iCs/>
          <w:sz w:val="20"/>
          <w:szCs w:val="20"/>
          <w:u w:val="single"/>
        </w:rPr>
        <w:t>Main Matrix</w:t>
      </w:r>
      <w:r w:rsidRPr="00D62C0E">
        <w:rPr>
          <w:rFonts w:ascii="Times New Roman" w:eastAsia="Times New Roman" w:hAnsi="Times New Roman" w:cs="Times New Roman"/>
          <w:sz w:val="20"/>
          <w:szCs w:val="20"/>
          <w:u w:val="single"/>
        </w:rPr>
        <w:t xml:space="preserve"> screen</w:t>
      </w:r>
      <w:r w:rsidRPr="00D62C0E">
        <w:rPr>
          <w:rFonts w:ascii="Times New Roman" w:eastAsia="Times New Roman" w:hAnsi="Times New Roman" w:cs="Times New Roman"/>
          <w:sz w:val="20"/>
          <w:szCs w:val="20"/>
        </w:rPr>
        <w:t xml:space="preserve">: </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 Program (top menu bar)</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 Universal Biofeedback Therapy</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 Auto Color Therapy</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 Start Color Therapy</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 Close Color Therapy</w:t>
      </w:r>
    </w:p>
    <w:p w:rsidR="00D62C0E" w:rsidRPr="00D62C0E" w:rsidRDefault="00D62C0E" w:rsidP="00D62C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250453" cy="2388241"/>
            <wp:effectExtent l="0" t="0" r="0" b="0"/>
            <wp:docPr id="155" name="Picture 155" descr="https://support.quantum-medical.eu/wp-content/uploads/2022/12/Auto-color-therapy-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support.quantum-medical.eu/wp-content/uploads/2022/12/Auto-color-therapy-1024x576.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263396" cy="2395513"/>
                    </a:xfrm>
                    <a:prstGeom prst="rect">
                      <a:avLst/>
                    </a:prstGeom>
                    <a:noFill/>
                    <a:ln>
                      <a:noFill/>
                    </a:ln>
                  </pic:spPr>
                </pic:pic>
              </a:graphicData>
            </a:graphic>
          </wp:inline>
        </w:drawing>
      </w:r>
    </w:p>
    <w:p w:rsidR="00D62C0E" w:rsidRPr="00D62C0E" w:rsidRDefault="00D62C0E" w:rsidP="00D62C0E"/>
    <w:p w:rsidR="00D62C0E" w:rsidRPr="00DF5342" w:rsidRDefault="00D62C0E" w:rsidP="00DF5342">
      <w:pPr>
        <w:spacing w:before="100" w:beforeAutospacing="1" w:after="100" w:afterAutospacing="1" w:line="240" w:lineRule="auto"/>
        <w:jc w:val="both"/>
        <w:rPr>
          <w:rFonts w:ascii="Times New Roman" w:eastAsia="Times New Roman" w:hAnsi="Times New Roman" w:cs="Times New Roman"/>
          <w:sz w:val="20"/>
          <w:szCs w:val="20"/>
        </w:rPr>
      </w:pPr>
    </w:p>
    <w:p w:rsidR="00D62C0E" w:rsidRPr="00D62C0E" w:rsidRDefault="00D62C0E" w:rsidP="00D62C0E">
      <w:pPr>
        <w:pStyle w:val="Heading1"/>
      </w:pPr>
      <w:bookmarkStart w:id="54" w:name="_Toc127794951"/>
      <w:r w:rsidRPr="00D62C0E">
        <w:rPr>
          <w:rStyle w:val="Strong"/>
          <w:b/>
          <w:bCs/>
        </w:rPr>
        <w:t>Chapter 9</w:t>
      </w:r>
      <w:bookmarkEnd w:id="54"/>
    </w:p>
    <w:p w:rsidR="00DF5342" w:rsidRPr="00DF5342" w:rsidRDefault="00DF5342" w:rsidP="00DF5342"/>
    <w:p w:rsidR="00D62C0E" w:rsidRDefault="00767DB9" w:rsidP="00D62C0E">
      <w:pPr>
        <w:pStyle w:val="Heading2"/>
      </w:pPr>
      <w:hyperlink r:id="rId191" w:tooltip="Permalink to Superlearning" w:history="1">
        <w:bookmarkStart w:id="55" w:name="_Toc127794952"/>
        <w:r w:rsidR="00D62C0E" w:rsidRPr="00D62C0E">
          <w:rPr>
            <w:rStyle w:val="Hyperlink"/>
            <w:color w:val="4F81BD" w:themeColor="accent1"/>
            <w:u w:val="none"/>
          </w:rPr>
          <w:t>Superlearning</w:t>
        </w:r>
        <w:bookmarkEnd w:id="55"/>
      </w:hyperlink>
    </w:p>
    <w:p w:rsidR="00D62C0E" w:rsidRPr="00D62C0E" w:rsidRDefault="00D62C0E" w:rsidP="00D62C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45815" cy="2948940"/>
            <wp:effectExtent l="0" t="0" r="6985" b="3810"/>
            <wp:docPr id="157" name="Picture 157" descr="https://support.quantum-medical.eu/wp-content/uploads/2022/10/Superlear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support.quantum-medical.eu/wp-content/uploads/2022/10/Superlearning.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345815" cy="2948940"/>
                    </a:xfrm>
                    <a:prstGeom prst="rect">
                      <a:avLst/>
                    </a:prstGeom>
                    <a:noFill/>
                    <a:ln>
                      <a:noFill/>
                    </a:ln>
                  </pic:spPr>
                </pic:pic>
              </a:graphicData>
            </a:graphic>
          </wp:inline>
        </w:drawing>
      </w:r>
    </w:p>
    <w:p w:rsidR="00D62C0E" w:rsidRPr="00D62C0E" w:rsidRDefault="00D62C0E" w:rsidP="00D62C0E">
      <w:pPr>
        <w:spacing w:before="100" w:beforeAutospacing="1" w:after="100" w:afterAutospacing="1" w:line="240" w:lineRule="auto"/>
        <w:jc w:val="both"/>
        <w:rPr>
          <w:rFonts w:ascii="Times New Roman" w:eastAsia="Times New Roman" w:hAnsi="Times New Roman" w:cs="Times New Roman"/>
          <w:sz w:val="20"/>
          <w:szCs w:val="20"/>
        </w:rPr>
      </w:pPr>
      <w:r w:rsidRPr="00D62C0E">
        <w:rPr>
          <w:rFonts w:ascii="Times New Roman" w:eastAsia="Times New Roman" w:hAnsi="Times New Roman" w:cs="Times New Roman"/>
          <w:sz w:val="20"/>
          <w:szCs w:val="20"/>
        </w:rPr>
        <w:t xml:space="preserve">From the </w:t>
      </w:r>
      <w:r w:rsidRPr="00D62C0E">
        <w:rPr>
          <w:rFonts w:ascii="Times New Roman" w:eastAsia="Times New Roman" w:hAnsi="Times New Roman" w:cs="Times New Roman"/>
          <w:b/>
          <w:bCs/>
          <w:i/>
          <w:iCs/>
          <w:sz w:val="20"/>
          <w:szCs w:val="20"/>
        </w:rPr>
        <w:t>Main Matrix</w:t>
      </w:r>
      <w:r w:rsidRPr="00D62C0E">
        <w:rPr>
          <w:rFonts w:ascii="Times New Roman" w:eastAsia="Times New Roman" w:hAnsi="Times New Roman" w:cs="Times New Roman"/>
          <w:sz w:val="20"/>
          <w:szCs w:val="20"/>
        </w:rPr>
        <w:t xml:space="preserve"> screen: </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Program </w:t>
      </w:r>
      <w:r w:rsidRPr="00081A9E">
        <w:rPr>
          <w:rFonts w:ascii="Times New Roman" w:hAnsi="Times New Roman" w:cs="Times New Roman"/>
          <w:sz w:val="20"/>
          <w:szCs w:val="20"/>
        </w:rPr>
        <w:t>(top menu bar)</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Timed Cybernetic Feedback Therapy, Music, Superlearning </w:t>
      </w:r>
      <w:r w:rsidRPr="00081A9E">
        <w:rPr>
          <w:rFonts w:ascii="Times New Roman" w:hAnsi="Times New Roman" w:cs="Times New Roman"/>
          <w:sz w:val="20"/>
          <w:szCs w:val="20"/>
        </w:rPr>
        <w:t>(drop-down list)</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i/>
          <w:iCs/>
          <w:sz w:val="20"/>
          <w:szCs w:val="20"/>
        </w:rPr>
        <w:t> </w:t>
      </w:r>
      <w:r w:rsidRPr="00081A9E">
        <w:rPr>
          <w:rFonts w:ascii="Times New Roman" w:hAnsi="Times New Roman" w:cs="Times New Roman"/>
          <w:b/>
          <w:bCs/>
          <w:i/>
          <w:iCs/>
          <w:sz w:val="20"/>
          <w:szCs w:val="20"/>
        </w:rPr>
        <w:t>Quick Check Phase</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Enhanced Learning</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A grey panel appears.</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lastRenderedPageBreak/>
        <w:t>Click</w:t>
      </w:r>
      <w:r w:rsidRPr="00081A9E">
        <w:rPr>
          <w:rFonts w:ascii="Times New Roman" w:hAnsi="Times New Roman" w:cs="Times New Roman"/>
          <w:sz w:val="20"/>
          <w:szCs w:val="20"/>
        </w:rPr>
        <w:t xml:space="preserve"> appropriate selections </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Set Time to 1 minute</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(Time can be set for a maximum of 30 minutes).</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Start Superlearning</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Harmonic Therapy (optional)</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Homeopathic Superimposition </w:t>
      </w:r>
      <w:r w:rsidRPr="00081A9E">
        <w:rPr>
          <w:rFonts w:ascii="Times New Roman" w:hAnsi="Times New Roman" w:cs="Times New Roman"/>
          <w:sz w:val="20"/>
          <w:szCs w:val="20"/>
        </w:rPr>
        <w:t xml:space="preserve">to add a specific learning frequency or suggestion/affirmation to be piggybacked along with the process. </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Consider typing in the index number of some of the following Main Matrix items (making sure to DBL space between the numbers):</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t>670</w:t>
      </w:r>
      <w:r w:rsidRPr="00081A9E">
        <w:rPr>
          <w:rFonts w:ascii="Times New Roman" w:hAnsi="Times New Roman" w:cs="Times New Roman"/>
          <w:sz w:val="20"/>
          <w:szCs w:val="20"/>
        </w:rPr>
        <w:t>: Memory (NV)</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t>3325</w:t>
      </w:r>
      <w:r w:rsidRPr="00081A9E">
        <w:rPr>
          <w:rFonts w:ascii="Times New Roman" w:hAnsi="Times New Roman" w:cs="Times New Roman"/>
          <w:sz w:val="20"/>
          <w:szCs w:val="20"/>
        </w:rPr>
        <w:t>: LM 26 Memory</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t>7011</w:t>
      </w:r>
      <w:r w:rsidRPr="00081A9E">
        <w:rPr>
          <w:rFonts w:ascii="Times New Roman" w:hAnsi="Times New Roman" w:cs="Times New Roman"/>
          <w:sz w:val="20"/>
          <w:szCs w:val="20"/>
        </w:rPr>
        <w:t>: 14 Essential Brain Nutrients</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t>946</w:t>
      </w:r>
      <w:r w:rsidRPr="00081A9E">
        <w:rPr>
          <w:rFonts w:ascii="Times New Roman" w:hAnsi="Times New Roman" w:cs="Times New Roman"/>
          <w:sz w:val="20"/>
          <w:szCs w:val="20"/>
        </w:rPr>
        <w:t>: Remedy for Learning Disability</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sz w:val="20"/>
          <w:szCs w:val="20"/>
        </w:rPr>
        <w:t>947</w:t>
      </w:r>
      <w:r w:rsidRPr="00081A9E">
        <w:rPr>
          <w:rFonts w:ascii="Times New Roman" w:hAnsi="Times New Roman" w:cs="Times New Roman"/>
          <w:sz w:val="20"/>
          <w:szCs w:val="20"/>
        </w:rPr>
        <w:t>: Remedy for Brain Circulation</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Quick Check of Phase</w:t>
      </w:r>
      <w:r w:rsidRPr="00081A9E">
        <w:rPr>
          <w:rFonts w:ascii="Times New Roman" w:hAnsi="Times New Roman" w:cs="Times New Roman"/>
          <w:sz w:val="20"/>
          <w:szCs w:val="20"/>
        </w:rPr>
        <w:t xml:space="preserve"> (with Harness, optional)</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i/>
          <w:iCs/>
          <w:sz w:val="20"/>
          <w:szCs w:val="20"/>
        </w:rPr>
        <w:t>– Or –</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Virtual Quick Check of Phase</w:t>
      </w:r>
      <w:r w:rsidRPr="00081A9E">
        <w:rPr>
          <w:rFonts w:ascii="Times New Roman" w:hAnsi="Times New Roman" w:cs="Times New Roman"/>
          <w:sz w:val="20"/>
          <w:szCs w:val="20"/>
        </w:rPr>
        <w:t xml:space="preserve"> (without Harness using subspace, optional)</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Harmonic Therapy</w:t>
      </w:r>
      <w:r w:rsidRPr="00081A9E">
        <w:rPr>
          <w:rFonts w:ascii="Times New Roman" w:hAnsi="Times New Roman" w:cs="Times New Roman"/>
          <w:sz w:val="20"/>
          <w:szCs w:val="20"/>
        </w:rPr>
        <w:t xml:space="preserve"> (with Harness, optional)</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b/>
          <w:bCs/>
          <w:i/>
          <w:iCs/>
          <w:sz w:val="20"/>
          <w:szCs w:val="20"/>
        </w:rPr>
        <w:t>– Or –</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Virtual Harmonic Therapy</w:t>
      </w:r>
      <w:r w:rsidRPr="00081A9E">
        <w:rPr>
          <w:rFonts w:ascii="Times New Roman" w:hAnsi="Times New Roman" w:cs="Times New Roman"/>
          <w:sz w:val="20"/>
          <w:szCs w:val="20"/>
        </w:rPr>
        <w:t xml:space="preserve"> (without Harness using subspace, optional)</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Repeat this training protocol until all the bars on the graph are aligned to the left.</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ED.X and NUCLEUS Superlearning (optional)</w:t>
      </w:r>
    </w:p>
    <w:p w:rsidR="00D62C0E" w:rsidRPr="00D62C0E" w:rsidRDefault="00D62C0E" w:rsidP="00081A9E">
      <w:pPr>
        <w:spacing w:before="100" w:beforeAutospacing="1" w:after="100" w:afterAutospacing="1" w:line="240" w:lineRule="auto"/>
        <w:jc w:val="both"/>
        <w:rPr>
          <w:rFonts w:ascii="Times New Roman" w:eastAsia="Times New Roman" w:hAnsi="Times New Roman" w:cs="Times New Roman"/>
          <w:sz w:val="20"/>
          <w:szCs w:val="20"/>
        </w:rPr>
      </w:pPr>
      <w:r w:rsidRPr="00D62C0E">
        <w:rPr>
          <w:rFonts w:ascii="Times New Roman" w:eastAsia="Times New Roman" w:hAnsi="Times New Roman" w:cs="Times New Roman"/>
          <w:b/>
          <w:bCs/>
          <w:sz w:val="20"/>
          <w:szCs w:val="20"/>
        </w:rPr>
        <w:t>Note:</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The </w:t>
      </w:r>
      <w:r w:rsidRPr="00081A9E">
        <w:rPr>
          <w:rFonts w:ascii="Times New Roman" w:hAnsi="Times New Roman" w:cs="Times New Roman"/>
          <w:b/>
          <w:bCs/>
          <w:i/>
          <w:iCs/>
          <w:sz w:val="20"/>
          <w:szCs w:val="20"/>
        </w:rPr>
        <w:t>Special ED.X and NUCLEUS or AFE Training Programs</w:t>
      </w:r>
      <w:r w:rsidRPr="00081A9E">
        <w:rPr>
          <w:rFonts w:ascii="Times New Roman" w:hAnsi="Times New Roman" w:cs="Times New Roman"/>
          <w:sz w:val="20"/>
          <w:szCs w:val="20"/>
        </w:rPr>
        <w:t xml:space="preserve"> are found in different parts of the </w:t>
      </w:r>
      <w:r w:rsidRPr="00081A9E">
        <w:rPr>
          <w:rFonts w:ascii="Times New Roman" w:hAnsi="Times New Roman" w:cs="Times New Roman"/>
          <w:b/>
          <w:bCs/>
          <w:i/>
          <w:iCs/>
          <w:sz w:val="20"/>
          <w:szCs w:val="20"/>
        </w:rPr>
        <w:t xml:space="preserve">ED.X and NUCLEUS </w:t>
      </w:r>
      <w:r w:rsidRPr="00081A9E">
        <w:rPr>
          <w:rFonts w:ascii="Times New Roman" w:hAnsi="Times New Roman" w:cs="Times New Roman"/>
          <w:sz w:val="20"/>
          <w:szCs w:val="20"/>
        </w:rPr>
        <w:t>Software. They can be recognized by the word ED.X and NUCLEUS or AFE in the name.</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These are only available when your ED.X and NUCLEUS device is connected to your computer.</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They are different from other Training Protocols as they need to be activated from </w:t>
      </w:r>
      <w:r w:rsidRPr="00081A9E">
        <w:rPr>
          <w:rFonts w:ascii="Times New Roman" w:hAnsi="Times New Roman" w:cs="Times New Roman"/>
          <w:b/>
          <w:bCs/>
          <w:i/>
          <w:iCs/>
          <w:sz w:val="20"/>
          <w:szCs w:val="20"/>
        </w:rPr>
        <w:t>within</w:t>
      </w:r>
      <w:r w:rsidRPr="00081A9E">
        <w:rPr>
          <w:rFonts w:ascii="Times New Roman" w:hAnsi="Times New Roman" w:cs="Times New Roman"/>
          <w:sz w:val="20"/>
          <w:szCs w:val="20"/>
        </w:rPr>
        <w:t xml:space="preserve"> the </w:t>
      </w:r>
      <w:r w:rsidRPr="00081A9E">
        <w:rPr>
          <w:rFonts w:ascii="Times New Roman" w:hAnsi="Times New Roman" w:cs="Times New Roman"/>
          <w:b/>
          <w:bCs/>
          <w:i/>
          <w:iCs/>
          <w:sz w:val="20"/>
          <w:szCs w:val="20"/>
        </w:rPr>
        <w:t>ED.X and NUCLEUS IS WORKING</w:t>
      </w:r>
      <w:r w:rsidRPr="00081A9E">
        <w:rPr>
          <w:rFonts w:ascii="Times New Roman" w:hAnsi="Times New Roman" w:cs="Times New Roman"/>
          <w:sz w:val="20"/>
          <w:szCs w:val="20"/>
        </w:rPr>
        <w:t xml:space="preserve"> Box.</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Enhanced Learning</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ED.X and NUCLEUS Superlearning</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Click and drag the </w:t>
      </w:r>
      <w:r w:rsidRPr="00081A9E">
        <w:rPr>
          <w:rFonts w:ascii="Times New Roman" w:hAnsi="Times New Roman" w:cs="Times New Roman"/>
          <w:b/>
          <w:bCs/>
          <w:i/>
          <w:iCs/>
          <w:sz w:val="20"/>
          <w:szCs w:val="20"/>
        </w:rPr>
        <w:t>ED.X and NUCLEUS IS WORKING</w:t>
      </w:r>
      <w:r w:rsidRPr="00081A9E">
        <w:rPr>
          <w:rFonts w:ascii="Times New Roman" w:hAnsi="Times New Roman" w:cs="Times New Roman"/>
          <w:sz w:val="20"/>
          <w:szCs w:val="20"/>
        </w:rPr>
        <w:t xml:space="preserve"> box up, so you can see the full panel.</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 xml:space="preserve">(To do this, you will need to click on the top border of the </w:t>
      </w:r>
      <w:r w:rsidRPr="00081A9E">
        <w:rPr>
          <w:rFonts w:ascii="Times New Roman" w:hAnsi="Times New Roman" w:cs="Times New Roman"/>
          <w:b/>
          <w:bCs/>
          <w:i/>
          <w:iCs/>
          <w:sz w:val="20"/>
          <w:szCs w:val="20"/>
        </w:rPr>
        <w:t>ED.X and NUCLEUS IS WORKING</w:t>
      </w:r>
      <w:r w:rsidRPr="00081A9E">
        <w:rPr>
          <w:rFonts w:ascii="Times New Roman" w:hAnsi="Times New Roman" w:cs="Times New Roman"/>
          <w:sz w:val="20"/>
          <w:szCs w:val="20"/>
        </w:rPr>
        <w:t xml:space="preserve"> box, and, without releasing the click, drag it up so that the whole panel is fully visible).</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xml:space="preserve"> Start Superlearning </w:t>
      </w:r>
      <w:r w:rsidRPr="00081A9E">
        <w:rPr>
          <w:rFonts w:ascii="Times New Roman" w:hAnsi="Times New Roman" w:cs="Times New Roman"/>
          <w:sz w:val="20"/>
          <w:szCs w:val="20"/>
        </w:rPr>
        <w:t xml:space="preserve">(in the lower right panel of the </w:t>
      </w:r>
      <w:r w:rsidRPr="00081A9E">
        <w:rPr>
          <w:rFonts w:ascii="Times New Roman" w:hAnsi="Times New Roman" w:cs="Times New Roman"/>
          <w:b/>
          <w:bCs/>
          <w:i/>
          <w:iCs/>
          <w:sz w:val="20"/>
          <w:szCs w:val="20"/>
        </w:rPr>
        <w:t>ED.X and NUCLEUS IS WORKING</w:t>
      </w:r>
      <w:r w:rsidRPr="00081A9E">
        <w:rPr>
          <w:rFonts w:ascii="Times New Roman" w:hAnsi="Times New Roman" w:cs="Times New Roman"/>
          <w:sz w:val="20"/>
          <w:szCs w:val="20"/>
        </w:rPr>
        <w:t xml:space="preserve"> box)</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To the bottom right you will notice 000. When it begins to rectify, these numbers will change. At first, you will see a rectification of 60 and it will then proceed to 100. This program is auto-focusing (self-selects the number of minutes needed) so you can expect it to take anywhere from a few to several minutes before rectifying.</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End Superlearning</w:t>
      </w:r>
      <w:r w:rsidRPr="00081A9E">
        <w:rPr>
          <w:rFonts w:ascii="Times New Roman" w:hAnsi="Times New Roman" w:cs="Times New Roman"/>
          <w:sz w:val="20"/>
          <w:szCs w:val="20"/>
        </w:rPr>
        <w:t xml:space="preserve"> (in the lower right panel of the </w:t>
      </w:r>
      <w:r w:rsidRPr="00081A9E">
        <w:rPr>
          <w:rFonts w:ascii="Times New Roman" w:hAnsi="Times New Roman" w:cs="Times New Roman"/>
          <w:b/>
          <w:bCs/>
          <w:i/>
          <w:iCs/>
          <w:sz w:val="20"/>
          <w:szCs w:val="20"/>
        </w:rPr>
        <w:t>ED.X and NUCLEUS IS WORKING</w:t>
      </w:r>
      <w:r w:rsidRPr="00081A9E">
        <w:rPr>
          <w:rFonts w:ascii="Times New Roman" w:hAnsi="Times New Roman" w:cs="Times New Roman"/>
          <w:sz w:val="20"/>
          <w:szCs w:val="20"/>
        </w:rPr>
        <w:t xml:space="preserve"> box)</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A pop-up box will appear for you to read.</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OK</w:t>
      </w:r>
      <w:r w:rsidRPr="00081A9E">
        <w:rPr>
          <w:rFonts w:ascii="Times New Roman" w:hAnsi="Times New Roman" w:cs="Times New Roman"/>
          <w:sz w:val="20"/>
          <w:szCs w:val="20"/>
        </w:rPr>
        <w:t>.</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Close</w:t>
      </w:r>
      <w:r w:rsidRPr="00081A9E">
        <w:rPr>
          <w:rFonts w:ascii="Times New Roman" w:hAnsi="Times New Roman" w:cs="Times New Roman"/>
          <w:sz w:val="20"/>
          <w:szCs w:val="20"/>
        </w:rPr>
        <w:t>.</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OK</w:t>
      </w:r>
      <w:r w:rsidRPr="00081A9E">
        <w:rPr>
          <w:rFonts w:ascii="Times New Roman" w:hAnsi="Times New Roman" w:cs="Times New Roman"/>
          <w:sz w:val="20"/>
          <w:szCs w:val="20"/>
        </w:rPr>
        <w:t xml:space="preserve"> on the pop-up box again.</w:t>
      </w:r>
    </w:p>
    <w:p w:rsidR="00D62C0E" w:rsidRPr="00081A9E" w:rsidRDefault="00D62C0E" w:rsidP="00081A9E">
      <w:pPr>
        <w:pStyle w:val="NoSpacing"/>
        <w:jc w:val="both"/>
        <w:rPr>
          <w:rFonts w:ascii="Times New Roman" w:hAnsi="Times New Roman" w:cs="Times New Roman"/>
          <w:sz w:val="20"/>
          <w:szCs w:val="20"/>
        </w:rPr>
      </w:pPr>
      <w:r w:rsidRPr="00081A9E">
        <w:rPr>
          <w:rFonts w:ascii="Times New Roman" w:hAnsi="Times New Roman" w:cs="Times New Roman"/>
          <w:sz w:val="20"/>
          <w:szCs w:val="20"/>
        </w:rPr>
        <w:t>Click</w:t>
      </w:r>
      <w:r w:rsidRPr="00081A9E">
        <w:rPr>
          <w:rFonts w:ascii="Times New Roman" w:hAnsi="Times New Roman" w:cs="Times New Roman"/>
          <w:b/>
          <w:bCs/>
          <w:i/>
          <w:iCs/>
          <w:sz w:val="20"/>
          <w:szCs w:val="20"/>
        </w:rPr>
        <w:t> Close</w:t>
      </w:r>
      <w:r w:rsidRPr="00081A9E">
        <w:rPr>
          <w:rFonts w:ascii="Times New Roman" w:hAnsi="Times New Roman" w:cs="Times New Roman"/>
          <w:sz w:val="20"/>
          <w:szCs w:val="20"/>
        </w:rPr>
        <w:t>.</w:t>
      </w:r>
    </w:p>
    <w:p w:rsidR="00D62C0E" w:rsidRPr="00D62C0E" w:rsidRDefault="00D62C0E" w:rsidP="00D62C0E"/>
    <w:p w:rsidR="00DF5342" w:rsidRDefault="00DF5342" w:rsidP="00DF5342">
      <w:pPr>
        <w:spacing w:before="100" w:beforeAutospacing="1" w:after="100" w:afterAutospacing="1" w:line="240" w:lineRule="auto"/>
        <w:jc w:val="both"/>
        <w:rPr>
          <w:rFonts w:ascii="Times New Roman" w:eastAsia="Times New Roman" w:hAnsi="Times New Roman" w:cs="Times New Roman"/>
          <w:sz w:val="20"/>
          <w:szCs w:val="20"/>
        </w:rPr>
      </w:pPr>
    </w:p>
    <w:p w:rsidR="00865E62" w:rsidRDefault="00865E62" w:rsidP="00D62C0E">
      <w:pPr>
        <w:pStyle w:val="Heading2"/>
      </w:pPr>
    </w:p>
    <w:p w:rsidR="00865E62" w:rsidRDefault="00865E62" w:rsidP="00D62C0E">
      <w:pPr>
        <w:pStyle w:val="Heading2"/>
      </w:pPr>
    </w:p>
    <w:p w:rsidR="00D62C0E" w:rsidRDefault="00767DB9" w:rsidP="00D62C0E">
      <w:pPr>
        <w:pStyle w:val="Heading2"/>
      </w:pPr>
      <w:hyperlink r:id="rId193" w:tooltip="Permalink to Timed Therapies" w:history="1">
        <w:bookmarkStart w:id="56" w:name="_Toc127794953"/>
        <w:r w:rsidR="00D62C0E" w:rsidRPr="00D62C0E">
          <w:rPr>
            <w:rStyle w:val="Hyperlink"/>
            <w:color w:val="4F81BD" w:themeColor="accent1"/>
            <w:u w:val="none"/>
          </w:rPr>
          <w:t>Timed Therapies</w:t>
        </w:r>
        <w:bookmarkEnd w:id="56"/>
      </w:hyperlink>
    </w:p>
    <w:p w:rsidR="00D62C0E" w:rsidRPr="00D62C0E" w:rsidRDefault="00D62C0E" w:rsidP="00D62C0E"/>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From the </w:t>
      </w:r>
      <w:r w:rsidRPr="00D239D4">
        <w:rPr>
          <w:rFonts w:ascii="Times New Roman" w:hAnsi="Times New Roman" w:cs="Times New Roman"/>
          <w:b/>
          <w:bCs/>
          <w:i/>
          <w:iCs/>
          <w:sz w:val="20"/>
          <w:szCs w:val="20"/>
        </w:rPr>
        <w:t>Main Matrix</w:t>
      </w:r>
      <w:r w:rsidRPr="00D239D4">
        <w:rPr>
          <w:rFonts w:ascii="Times New Roman" w:hAnsi="Times New Roman" w:cs="Times New Roman"/>
          <w:sz w:val="20"/>
          <w:szCs w:val="20"/>
        </w:rPr>
        <w:t xml:space="preserve"> screen: </w:t>
      </w:r>
    </w:p>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b/>
          <w:bCs/>
          <w:i/>
          <w:iCs/>
          <w:sz w:val="20"/>
          <w:szCs w:val="20"/>
        </w:rPr>
        <w:t xml:space="preserve">Program </w:t>
      </w:r>
      <w:r w:rsidRPr="00D239D4">
        <w:rPr>
          <w:rFonts w:ascii="Times New Roman" w:hAnsi="Times New Roman" w:cs="Times New Roman"/>
          <w:sz w:val="20"/>
          <w:szCs w:val="20"/>
        </w:rPr>
        <w:t>(top menu bar)</w:t>
      </w:r>
    </w:p>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b/>
          <w:bCs/>
          <w:i/>
          <w:iCs/>
          <w:sz w:val="20"/>
          <w:szCs w:val="20"/>
        </w:rPr>
        <w:t>Timed Cybernetic Feedback Therapy, Music, Superlearning</w:t>
      </w:r>
      <w:r w:rsidRPr="00D239D4">
        <w:rPr>
          <w:rFonts w:ascii="Times New Roman" w:hAnsi="Times New Roman" w:cs="Times New Roman"/>
          <w:sz w:val="20"/>
          <w:szCs w:val="20"/>
        </w:rPr>
        <w:t xml:space="preserve"> (drop-down)</w:t>
      </w:r>
    </w:p>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b/>
          <w:bCs/>
          <w:i/>
          <w:iCs/>
          <w:sz w:val="20"/>
          <w:szCs w:val="20"/>
        </w:rPr>
        <w:t xml:space="preserve">Timed Treatments </w:t>
      </w:r>
      <w:r w:rsidRPr="00D239D4">
        <w:rPr>
          <w:rFonts w:ascii="Times New Roman" w:hAnsi="Times New Roman" w:cs="Times New Roman"/>
          <w:sz w:val="20"/>
          <w:szCs w:val="20"/>
        </w:rPr>
        <w:t>(Training)</w:t>
      </w:r>
    </w:p>
    <w:p w:rsidR="00D62C0E" w:rsidRDefault="00D62C0E" w:rsidP="00D62C0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62919" cy="2678269"/>
            <wp:effectExtent l="0" t="0" r="0" b="8255"/>
            <wp:docPr id="159" name="Picture 159" descr="https://support.quantum-medical.eu/wp-content/uploads/2022/10/Timed-Therapies-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support.quantum-medical.eu/wp-content/uploads/2022/10/Timed-Therapies-1024x576.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770414" cy="2682484"/>
                    </a:xfrm>
                    <a:prstGeom prst="rect">
                      <a:avLst/>
                    </a:prstGeom>
                    <a:noFill/>
                    <a:ln>
                      <a:noFill/>
                    </a:ln>
                  </pic:spPr>
                </pic:pic>
              </a:graphicData>
            </a:graphic>
          </wp:inline>
        </w:drawing>
      </w:r>
    </w:p>
    <w:p w:rsidR="00865E62" w:rsidRPr="00D62C0E" w:rsidRDefault="00865E62" w:rsidP="00D62C0E">
      <w:pPr>
        <w:spacing w:after="0" w:line="240" w:lineRule="auto"/>
        <w:rPr>
          <w:rFonts w:ascii="Times New Roman" w:eastAsia="Times New Roman" w:hAnsi="Times New Roman" w:cs="Times New Roman"/>
          <w:sz w:val="24"/>
          <w:szCs w:val="24"/>
        </w:rPr>
      </w:pPr>
    </w:p>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To adjust the time in minutes: click, hold and drag the slider.</w:t>
      </w:r>
    </w:p>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-the highlighted item in bold text (</w:t>
      </w:r>
      <w:r w:rsidRPr="00D239D4">
        <w:rPr>
          <w:rFonts w:ascii="Times New Roman" w:hAnsi="Times New Roman" w:cs="Times New Roman"/>
          <w:b/>
          <w:bCs/>
          <w:i/>
          <w:iCs/>
          <w:sz w:val="20"/>
          <w:szCs w:val="20"/>
        </w:rPr>
        <w:t>Superconscious Choice</w:t>
      </w:r>
      <w:r w:rsidRPr="00D239D4">
        <w:rPr>
          <w:rFonts w:ascii="Times New Roman" w:hAnsi="Times New Roman" w:cs="Times New Roman"/>
          <w:sz w:val="20"/>
          <w:szCs w:val="20"/>
        </w:rPr>
        <w:t>)</w:t>
      </w:r>
    </w:p>
    <w:p w:rsidR="00D62C0E" w:rsidRPr="00D239D4" w:rsidRDefault="00D62C0E"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By clicking on this any of the grey buttons, the training protocol will begin.</w:t>
      </w:r>
    </w:p>
    <w:p w:rsidR="00D62C0E" w:rsidRDefault="00D62C0E" w:rsidP="00D239D4">
      <w:pPr>
        <w:pStyle w:val="NoSpacing"/>
        <w:jc w:val="both"/>
      </w:pPr>
      <w:r w:rsidRPr="00D239D4">
        <w:rPr>
          <w:rFonts w:ascii="Times New Roman" w:hAnsi="Times New Roman" w:cs="Times New Roman"/>
          <w:sz w:val="20"/>
          <w:szCs w:val="20"/>
        </w:rPr>
        <w:t>Repeat any choice three times, rectifying to 85 or better</w:t>
      </w:r>
      <w:r w:rsidRPr="00D62C0E">
        <w:t>.</w:t>
      </w:r>
    </w:p>
    <w:p w:rsidR="00D239D4" w:rsidRPr="00D62C0E" w:rsidRDefault="00D239D4" w:rsidP="00D239D4">
      <w:pPr>
        <w:pStyle w:val="NoSpacing"/>
        <w:jc w:val="both"/>
      </w:pPr>
    </w:p>
    <w:p w:rsidR="00D239D4" w:rsidRDefault="00D62C0E" w:rsidP="00D239D4">
      <w:pPr>
        <w:spacing w:after="0" w:line="240" w:lineRule="auto"/>
        <w:rPr>
          <w:rStyle w:val="Strong"/>
          <w:b w:val="0"/>
          <w:bCs w:val="0"/>
        </w:rPr>
      </w:pPr>
      <w:r>
        <w:rPr>
          <w:rFonts w:ascii="Times New Roman" w:eastAsia="Times New Roman" w:hAnsi="Times New Roman" w:cs="Times New Roman"/>
          <w:noProof/>
          <w:sz w:val="24"/>
          <w:szCs w:val="24"/>
        </w:rPr>
        <w:drawing>
          <wp:inline distT="0" distB="0" distL="0" distR="0" wp14:anchorId="5FEB339B" wp14:editId="5D27A230">
            <wp:extent cx="4762919" cy="2678271"/>
            <wp:effectExtent l="0" t="0" r="0" b="8255"/>
            <wp:docPr id="158" name="Picture 158" descr="https://support.quantum-medical.eu/wp-content/uploads/2022/10/Timed-Therapies-2-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support.quantum-medical.eu/wp-content/uploads/2022/10/Timed-Therapies-2-1-1024x576.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771149" cy="2682899"/>
                    </a:xfrm>
                    <a:prstGeom prst="rect">
                      <a:avLst/>
                    </a:prstGeom>
                    <a:noFill/>
                    <a:ln>
                      <a:noFill/>
                    </a:ln>
                  </pic:spPr>
                </pic:pic>
              </a:graphicData>
            </a:graphic>
          </wp:inline>
        </w:drawing>
      </w:r>
    </w:p>
    <w:p w:rsidR="00D239D4" w:rsidRDefault="00D239D4" w:rsidP="00D239D4">
      <w:pPr>
        <w:spacing w:after="0" w:line="240" w:lineRule="auto"/>
        <w:rPr>
          <w:rStyle w:val="Strong"/>
          <w:b w:val="0"/>
          <w:bCs w:val="0"/>
        </w:rPr>
      </w:pPr>
    </w:p>
    <w:p w:rsidR="001C73E7" w:rsidRPr="00D239D4" w:rsidRDefault="001C73E7" w:rsidP="00D239D4">
      <w:pPr>
        <w:pStyle w:val="Heading1"/>
        <w:rPr>
          <w:rStyle w:val="Strong"/>
          <w:rFonts w:ascii="Times New Roman" w:eastAsia="Times New Roman" w:hAnsi="Times New Roman" w:cs="Times New Roman"/>
          <w:b/>
          <w:bCs/>
          <w:sz w:val="24"/>
          <w:szCs w:val="24"/>
        </w:rPr>
      </w:pPr>
      <w:bookmarkStart w:id="57" w:name="_Toc127794954"/>
      <w:r w:rsidRPr="0007349F">
        <w:rPr>
          <w:rStyle w:val="Strong"/>
          <w:b/>
          <w:bCs/>
        </w:rPr>
        <w:t>Chapter 10</w:t>
      </w:r>
      <w:bookmarkEnd w:id="57"/>
    </w:p>
    <w:p w:rsidR="001C73E7" w:rsidRDefault="00767DB9" w:rsidP="001C73E7">
      <w:pPr>
        <w:pStyle w:val="Heading2"/>
      </w:pPr>
      <w:hyperlink r:id="rId196" w:tooltip="Permalink to ECG Fast Fourier Transform" w:history="1">
        <w:bookmarkStart w:id="58" w:name="_Toc127794955"/>
        <w:r w:rsidR="001C73E7" w:rsidRPr="001C73E7">
          <w:rPr>
            <w:rStyle w:val="Hyperlink"/>
            <w:color w:val="4F81BD" w:themeColor="accent1"/>
            <w:u w:val="none"/>
          </w:rPr>
          <w:t>ECG Fast Fourier Transform</w:t>
        </w:r>
        <w:bookmarkEnd w:id="58"/>
      </w:hyperlink>
    </w:p>
    <w:p w:rsidR="001C73E7" w:rsidRPr="00CB4074" w:rsidRDefault="001C73E7"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Main Matrix</w:t>
      </w:r>
      <w:r w:rsidRPr="00CB4074">
        <w:rPr>
          <w:rFonts w:ascii="Times New Roman" w:hAnsi="Times New Roman" w:cs="Times New Roman"/>
          <w:sz w:val="20"/>
          <w:szCs w:val="20"/>
        </w:rPr>
        <w:t xml:space="preserve"> screen:</w:t>
      </w:r>
    </w:p>
    <w:p w:rsidR="001C73E7" w:rsidRPr="00CB4074" w:rsidRDefault="001C73E7"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Program </w:t>
      </w:r>
      <w:r w:rsidRPr="00CB4074">
        <w:rPr>
          <w:rFonts w:ascii="Times New Roman" w:hAnsi="Times New Roman" w:cs="Times New Roman"/>
          <w:sz w:val="20"/>
          <w:szCs w:val="20"/>
        </w:rPr>
        <w:t>(top menu bar)</w:t>
      </w:r>
    </w:p>
    <w:p w:rsidR="001C73E7" w:rsidRPr="00CB4074" w:rsidRDefault="001C73E7"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Universal Biofeedback Therapy</w:t>
      </w:r>
      <w:r w:rsidRPr="00CB4074">
        <w:rPr>
          <w:rFonts w:ascii="Times New Roman" w:hAnsi="Times New Roman" w:cs="Times New Roman"/>
          <w:sz w:val="20"/>
          <w:szCs w:val="20"/>
        </w:rPr>
        <w:t xml:space="preserve"> (drop-down list)</w:t>
      </w:r>
    </w:p>
    <w:p w:rsidR="001C73E7" w:rsidRPr="00CB4074" w:rsidRDefault="001C73E7"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Electro-Physiological Oscillation</w:t>
      </w:r>
    </w:p>
    <w:p w:rsidR="001C73E7" w:rsidRPr="00CB4074" w:rsidRDefault="001C73E7"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The </w:t>
      </w:r>
      <w:r w:rsidRPr="00CB4074">
        <w:rPr>
          <w:rFonts w:ascii="Times New Roman" w:hAnsi="Times New Roman" w:cs="Times New Roman"/>
          <w:b/>
          <w:bCs/>
          <w:i/>
          <w:iCs/>
          <w:sz w:val="20"/>
          <w:szCs w:val="20"/>
        </w:rPr>
        <w:t xml:space="preserve">ECG Fast Fourier Transform Panel </w:t>
      </w:r>
      <w:r w:rsidRPr="00CB4074">
        <w:rPr>
          <w:rFonts w:ascii="Times New Roman" w:hAnsi="Times New Roman" w:cs="Times New Roman"/>
          <w:sz w:val="20"/>
          <w:szCs w:val="20"/>
        </w:rPr>
        <w:t>now appears.</w:t>
      </w:r>
    </w:p>
    <w:p w:rsidR="001C73E7" w:rsidRPr="001C73E7" w:rsidRDefault="001C73E7" w:rsidP="001C73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15214" cy="2687934"/>
            <wp:effectExtent l="0" t="0" r="4445" b="0"/>
            <wp:docPr id="29" name="Picture 29" descr="https://support.quantum-medical.eu/wp-content/uploads/2022/10/ECG-1024x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quantum-medical.eu/wp-content/uploads/2022/10/ECG-1024x572.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817387" cy="2689147"/>
                    </a:xfrm>
                    <a:prstGeom prst="rect">
                      <a:avLst/>
                    </a:prstGeom>
                    <a:noFill/>
                    <a:ln>
                      <a:noFill/>
                    </a:ln>
                  </pic:spPr>
                </pic:pic>
              </a:graphicData>
            </a:graphic>
          </wp:inline>
        </w:drawing>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 Start</w:t>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 OK</w:t>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 OK (finished)</w:t>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Nutritional and organ-related energetic reactions are listed in a grey box.</w:t>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Double Click the background of this grey box to remove it.</w:t>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 Stabilize Heart Beat – Repeat up to three times, attempting to rectify to 85 or better</w:t>
      </w:r>
    </w:p>
    <w:p w:rsidR="001C73E7" w:rsidRPr="00D239D4" w:rsidRDefault="001C73E7"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 Close</w:t>
      </w:r>
    </w:p>
    <w:p w:rsidR="001C73E7" w:rsidRDefault="001C73E7" w:rsidP="001C73E7">
      <w:pPr>
        <w:rPr>
          <w:rFonts w:ascii="Times New Roman" w:eastAsia="Times New Roman" w:hAnsi="Times New Roman" w:cs="Times New Roman"/>
          <w:b/>
          <w:bCs/>
          <w:i/>
          <w:iCs/>
          <w:sz w:val="20"/>
          <w:szCs w:val="20"/>
        </w:rPr>
      </w:pPr>
    </w:p>
    <w:p w:rsidR="00D239D4" w:rsidRPr="001C73E7" w:rsidRDefault="00D239D4" w:rsidP="001C73E7"/>
    <w:p w:rsidR="0007349F" w:rsidRDefault="00767DB9" w:rsidP="0007349F">
      <w:pPr>
        <w:pStyle w:val="Heading2"/>
      </w:pPr>
      <w:hyperlink r:id="rId198" w:tooltip="Permalink to Superconscious Reduction Panel" w:history="1">
        <w:bookmarkStart w:id="59" w:name="_Toc127794956"/>
        <w:r w:rsidR="0007349F" w:rsidRPr="0007349F">
          <w:rPr>
            <w:rStyle w:val="Hyperlink"/>
            <w:color w:val="4F81BD" w:themeColor="accent1"/>
            <w:u w:val="none"/>
          </w:rPr>
          <w:t>Superconscious Reduction Panel</w:t>
        </w:r>
        <w:bookmarkEnd w:id="59"/>
      </w:hyperlink>
    </w:p>
    <w:p w:rsidR="0007349F" w:rsidRPr="0007349F" w:rsidRDefault="0007349F" w:rsidP="0007349F">
      <w:pPr>
        <w:spacing w:before="100" w:beforeAutospacing="1" w:after="100" w:afterAutospacing="1" w:line="240" w:lineRule="auto"/>
        <w:jc w:val="both"/>
        <w:rPr>
          <w:rFonts w:ascii="Times New Roman" w:eastAsia="Times New Roman" w:hAnsi="Times New Roman" w:cs="Times New Roman"/>
          <w:sz w:val="20"/>
          <w:szCs w:val="20"/>
        </w:rPr>
      </w:pPr>
      <w:r w:rsidRPr="0007349F">
        <w:rPr>
          <w:rFonts w:ascii="Times New Roman" w:eastAsia="Times New Roman" w:hAnsi="Times New Roman" w:cs="Times New Roman"/>
          <w:sz w:val="20"/>
          <w:szCs w:val="20"/>
          <w:u w:val="single"/>
        </w:rPr>
        <w:t xml:space="preserve">From the </w:t>
      </w:r>
      <w:r w:rsidRPr="0007349F">
        <w:rPr>
          <w:rFonts w:ascii="Times New Roman" w:eastAsia="Times New Roman" w:hAnsi="Times New Roman" w:cs="Times New Roman"/>
          <w:b/>
          <w:bCs/>
          <w:i/>
          <w:iCs/>
          <w:sz w:val="20"/>
          <w:szCs w:val="20"/>
          <w:u w:val="single"/>
        </w:rPr>
        <w:t>Main Matrix</w:t>
      </w:r>
      <w:r w:rsidRPr="0007349F">
        <w:rPr>
          <w:rFonts w:ascii="Times New Roman" w:eastAsia="Times New Roman" w:hAnsi="Times New Roman" w:cs="Times New Roman"/>
          <w:sz w:val="20"/>
          <w:szCs w:val="20"/>
          <w:u w:val="single"/>
        </w:rPr>
        <w:t xml:space="preserve"> Screen:</w:t>
      </w:r>
    </w:p>
    <w:p w:rsidR="0007349F" w:rsidRPr="00D239D4" w:rsidRDefault="0007349F"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w:t>
      </w:r>
      <w:r w:rsidRPr="00D239D4">
        <w:rPr>
          <w:rFonts w:ascii="Times New Roman" w:hAnsi="Times New Roman" w:cs="Times New Roman"/>
          <w:b/>
          <w:bCs/>
          <w:i/>
          <w:iCs/>
          <w:sz w:val="20"/>
          <w:szCs w:val="20"/>
        </w:rPr>
        <w:t> EPR Enhancements</w:t>
      </w:r>
      <w:r w:rsidRPr="00D239D4">
        <w:rPr>
          <w:rFonts w:ascii="Times New Roman" w:hAnsi="Times New Roman" w:cs="Times New Roman"/>
          <w:sz w:val="20"/>
          <w:szCs w:val="20"/>
        </w:rPr>
        <w:t xml:space="preserve"> (top menu bar)</w:t>
      </w:r>
    </w:p>
    <w:p w:rsidR="0007349F" w:rsidRPr="00D239D4" w:rsidRDefault="0007349F"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 </w:t>
      </w:r>
      <w:r w:rsidRPr="00D239D4">
        <w:rPr>
          <w:rFonts w:ascii="Times New Roman" w:hAnsi="Times New Roman" w:cs="Times New Roman"/>
          <w:b/>
          <w:bCs/>
          <w:i/>
          <w:iCs/>
          <w:sz w:val="20"/>
          <w:szCs w:val="20"/>
        </w:rPr>
        <w:t>Client Superconscious Reduction Panel</w:t>
      </w:r>
      <w:r w:rsidRPr="00D239D4">
        <w:rPr>
          <w:rFonts w:ascii="Times New Roman" w:hAnsi="Times New Roman" w:cs="Times New Roman"/>
          <w:sz w:val="20"/>
          <w:szCs w:val="20"/>
        </w:rPr>
        <w:t xml:space="preserve"> (drop-down list) </w:t>
      </w:r>
    </w:p>
    <w:p w:rsidR="0007349F" w:rsidRDefault="0007349F" w:rsidP="000734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915200" cy="2662813"/>
            <wp:effectExtent l="0" t="0" r="0" b="4445"/>
            <wp:docPr id="44" name="Picture 44" descr="https://support.quantum-medical.eu/wp-content/uploads/2022/10/Superconsciou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quantum-medical.eu/wp-content/uploads/2022/10/Superconscious-1024x555.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917809" cy="2664226"/>
                    </a:xfrm>
                    <a:prstGeom prst="rect">
                      <a:avLst/>
                    </a:prstGeom>
                    <a:noFill/>
                    <a:ln>
                      <a:noFill/>
                    </a:ln>
                  </pic:spPr>
                </pic:pic>
              </a:graphicData>
            </a:graphic>
          </wp:inline>
        </w:drawing>
      </w:r>
    </w:p>
    <w:p w:rsidR="00D239D4" w:rsidRPr="0007349F" w:rsidRDefault="00D239D4" w:rsidP="0007349F">
      <w:pPr>
        <w:spacing w:after="0" w:line="240" w:lineRule="auto"/>
        <w:rPr>
          <w:rFonts w:ascii="Times New Roman" w:eastAsia="Times New Roman" w:hAnsi="Times New Roman" w:cs="Times New Roman"/>
          <w:sz w:val="24"/>
          <w:szCs w:val="24"/>
        </w:rPr>
      </w:pPr>
    </w:p>
    <w:p w:rsidR="0007349F" w:rsidRPr="00D239D4" w:rsidRDefault="0007349F"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In the </w:t>
      </w:r>
      <w:r w:rsidRPr="00D239D4">
        <w:rPr>
          <w:rFonts w:ascii="Times New Roman" w:hAnsi="Times New Roman" w:cs="Times New Roman"/>
          <w:b/>
          <w:bCs/>
          <w:i/>
          <w:iCs/>
          <w:sz w:val="20"/>
          <w:szCs w:val="20"/>
        </w:rPr>
        <w:t>List Disease</w:t>
      </w:r>
      <w:r w:rsidRPr="00D239D4">
        <w:rPr>
          <w:rFonts w:ascii="Times New Roman" w:hAnsi="Times New Roman" w:cs="Times New Roman"/>
          <w:sz w:val="20"/>
          <w:szCs w:val="20"/>
        </w:rPr>
        <w:t xml:space="preserve"> box, type in any concern of the client</w:t>
      </w:r>
    </w:p>
    <w:p w:rsidR="0007349F" w:rsidRPr="00D239D4" w:rsidRDefault="0007349F"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 xml:space="preserve">For example, </w:t>
      </w:r>
      <w:r w:rsidRPr="00D239D4">
        <w:rPr>
          <w:rFonts w:ascii="Times New Roman" w:hAnsi="Times New Roman" w:cs="Times New Roman"/>
          <w:b/>
          <w:bCs/>
          <w:i/>
          <w:iCs/>
          <w:sz w:val="20"/>
          <w:szCs w:val="20"/>
        </w:rPr>
        <w:t>Resistance to change</w:t>
      </w:r>
      <w:r w:rsidRPr="00D239D4">
        <w:rPr>
          <w:rFonts w:ascii="Times New Roman" w:hAnsi="Times New Roman" w:cs="Times New Roman"/>
          <w:sz w:val="20"/>
          <w:szCs w:val="20"/>
        </w:rPr>
        <w:t xml:space="preserve"> or </w:t>
      </w:r>
      <w:r w:rsidRPr="00D239D4">
        <w:rPr>
          <w:rFonts w:ascii="Times New Roman" w:hAnsi="Times New Roman" w:cs="Times New Roman"/>
          <w:b/>
          <w:bCs/>
          <w:i/>
          <w:iCs/>
          <w:sz w:val="20"/>
          <w:szCs w:val="20"/>
        </w:rPr>
        <w:t>Stress</w:t>
      </w:r>
    </w:p>
    <w:p w:rsidR="0007349F" w:rsidRPr="00D239D4" w:rsidRDefault="0007349F" w:rsidP="00D239D4">
      <w:pPr>
        <w:pStyle w:val="NoSpacing"/>
        <w:jc w:val="both"/>
        <w:rPr>
          <w:rFonts w:ascii="Times New Roman" w:hAnsi="Times New Roman" w:cs="Times New Roman"/>
          <w:sz w:val="20"/>
          <w:szCs w:val="20"/>
        </w:rPr>
      </w:pPr>
      <w:r w:rsidRPr="00D239D4">
        <w:rPr>
          <w:rFonts w:ascii="Times New Roman" w:hAnsi="Times New Roman" w:cs="Times New Roman"/>
          <w:sz w:val="20"/>
          <w:szCs w:val="20"/>
        </w:rPr>
        <w:t>Click</w:t>
      </w:r>
      <w:r w:rsidRPr="00D239D4">
        <w:rPr>
          <w:rFonts w:ascii="Times New Roman" w:hAnsi="Times New Roman" w:cs="Times New Roman"/>
          <w:b/>
          <w:bCs/>
          <w:i/>
          <w:iCs/>
          <w:sz w:val="20"/>
          <w:szCs w:val="20"/>
        </w:rPr>
        <w:t xml:space="preserve"> Start Superconscious Link</w:t>
      </w:r>
    </w:p>
    <w:p w:rsidR="0007349F" w:rsidRDefault="0007349F" w:rsidP="00D239D4">
      <w:pPr>
        <w:pStyle w:val="NoSpacing"/>
        <w:jc w:val="both"/>
        <w:rPr>
          <w:rFonts w:ascii="Times New Roman" w:hAnsi="Times New Roman" w:cs="Times New Roman"/>
          <w:b/>
          <w:bCs/>
          <w:i/>
          <w:iCs/>
          <w:sz w:val="20"/>
          <w:szCs w:val="20"/>
        </w:rPr>
      </w:pPr>
      <w:r w:rsidRPr="00D239D4">
        <w:rPr>
          <w:rFonts w:ascii="Times New Roman" w:hAnsi="Times New Roman" w:cs="Times New Roman"/>
          <w:sz w:val="20"/>
          <w:szCs w:val="20"/>
        </w:rPr>
        <w:t>Click</w:t>
      </w:r>
      <w:r w:rsidRPr="00D239D4">
        <w:rPr>
          <w:rFonts w:ascii="Times New Roman" w:hAnsi="Times New Roman" w:cs="Times New Roman"/>
          <w:b/>
          <w:bCs/>
          <w:i/>
          <w:iCs/>
          <w:sz w:val="20"/>
          <w:szCs w:val="20"/>
        </w:rPr>
        <w:t xml:space="preserve"> Treat (Train) All</w:t>
      </w:r>
    </w:p>
    <w:p w:rsidR="00D239D4" w:rsidRPr="00D239D4" w:rsidRDefault="00D239D4" w:rsidP="00D239D4">
      <w:pPr>
        <w:pStyle w:val="NoSpacing"/>
        <w:jc w:val="both"/>
        <w:rPr>
          <w:rFonts w:ascii="Times New Roman" w:hAnsi="Times New Roman" w:cs="Times New Roman"/>
          <w:sz w:val="20"/>
          <w:szCs w:val="20"/>
        </w:rPr>
      </w:pPr>
    </w:p>
    <w:p w:rsidR="0007349F" w:rsidRDefault="0007349F" w:rsidP="000734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908620" cy="2659250"/>
            <wp:effectExtent l="0" t="0" r="6350" b="8255"/>
            <wp:docPr id="30" name="Picture 30" descr="https://support.quantum-medical.eu/wp-content/uploads/2022/10/Superconsciou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quantum-medical.eu/wp-content/uploads/2022/10/Superconscious-1-1024x555.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4916750" cy="2663655"/>
                    </a:xfrm>
                    <a:prstGeom prst="rect">
                      <a:avLst/>
                    </a:prstGeom>
                    <a:noFill/>
                    <a:ln>
                      <a:noFill/>
                    </a:ln>
                  </pic:spPr>
                </pic:pic>
              </a:graphicData>
            </a:graphic>
          </wp:inline>
        </w:drawing>
      </w:r>
    </w:p>
    <w:p w:rsidR="0007349F" w:rsidRDefault="0007349F" w:rsidP="0007349F">
      <w:pPr>
        <w:spacing w:after="0" w:line="240" w:lineRule="auto"/>
        <w:rPr>
          <w:rFonts w:ascii="Times New Roman" w:eastAsia="Times New Roman" w:hAnsi="Times New Roman" w:cs="Times New Roman"/>
          <w:sz w:val="24"/>
          <w:szCs w:val="24"/>
        </w:rPr>
      </w:pPr>
    </w:p>
    <w:p w:rsidR="0007349F" w:rsidRDefault="0007349F" w:rsidP="0007349F">
      <w:pPr>
        <w:spacing w:after="0" w:line="240" w:lineRule="auto"/>
        <w:rPr>
          <w:rFonts w:ascii="Times New Roman" w:eastAsia="Times New Roman" w:hAnsi="Times New Roman" w:cs="Times New Roman"/>
          <w:sz w:val="24"/>
          <w:szCs w:val="24"/>
        </w:rPr>
      </w:pPr>
    </w:p>
    <w:p w:rsidR="0007349F" w:rsidRDefault="0007349F" w:rsidP="0007349F">
      <w:pPr>
        <w:spacing w:after="0" w:line="240" w:lineRule="auto"/>
        <w:rPr>
          <w:rFonts w:ascii="Times New Roman" w:eastAsia="Times New Roman" w:hAnsi="Times New Roman" w:cs="Times New Roman"/>
          <w:sz w:val="24"/>
          <w:szCs w:val="24"/>
        </w:rPr>
      </w:pPr>
    </w:p>
    <w:p w:rsidR="0007349F" w:rsidRDefault="0007349F" w:rsidP="0007349F">
      <w:pPr>
        <w:spacing w:after="0" w:line="240" w:lineRule="auto"/>
        <w:rPr>
          <w:rFonts w:ascii="Times New Roman" w:eastAsia="Times New Roman" w:hAnsi="Times New Roman" w:cs="Times New Roman"/>
          <w:sz w:val="24"/>
          <w:szCs w:val="24"/>
        </w:rPr>
      </w:pPr>
    </w:p>
    <w:p w:rsidR="0007349F" w:rsidRPr="0007349F" w:rsidRDefault="00767DB9" w:rsidP="0007349F">
      <w:pPr>
        <w:pStyle w:val="Heading2"/>
      </w:pPr>
      <w:hyperlink r:id="rId201" w:tooltip="Permalink to Autonomic Nerval System" w:history="1">
        <w:bookmarkStart w:id="60" w:name="_Toc127794957"/>
        <w:r w:rsidR="0007349F" w:rsidRPr="0007349F">
          <w:rPr>
            <w:rStyle w:val="Hyperlink"/>
            <w:color w:val="4F81BD" w:themeColor="accent1"/>
            <w:u w:val="none"/>
          </w:rPr>
          <w:t>Autonomic Nerval System</w:t>
        </w:r>
        <w:bookmarkEnd w:id="60"/>
      </w:hyperlink>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Main Matrix</w:t>
      </w:r>
      <w:r w:rsidRPr="00CB4074">
        <w:rPr>
          <w:rFonts w:ascii="Times New Roman" w:hAnsi="Times New Roman" w:cs="Times New Roman"/>
          <w:sz w:val="20"/>
          <w:szCs w:val="20"/>
        </w:rPr>
        <w:t xml:space="preserve"> screen: </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Program</w:t>
      </w:r>
      <w:r w:rsidRPr="00CB4074">
        <w:rPr>
          <w:rFonts w:ascii="Times New Roman" w:hAnsi="Times New Roman" w:cs="Times New Roman"/>
          <w:sz w:val="20"/>
          <w:szCs w:val="20"/>
        </w:rPr>
        <w:t xml:space="preserve"> (top menu bar)</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Universal Biofeedback Therapy</w:t>
      </w:r>
      <w:r w:rsidRPr="00CB4074">
        <w:rPr>
          <w:rFonts w:ascii="Times New Roman" w:hAnsi="Times New Roman" w:cs="Times New Roman"/>
          <w:sz w:val="20"/>
          <w:szCs w:val="20"/>
        </w:rPr>
        <w:t xml:space="preserve"> (drop-down list)</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Electro-Physiological Oscillation</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Autonomic Nerval System</w:t>
      </w:r>
      <w:r w:rsidRPr="00CB4074">
        <w:rPr>
          <w:rFonts w:ascii="Times New Roman" w:hAnsi="Times New Roman" w:cs="Times New Roman"/>
          <w:sz w:val="20"/>
          <w:szCs w:val="20"/>
        </w:rPr>
        <w:t xml:space="preserve"> tab (top menu bar)</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The </w:t>
      </w:r>
      <w:r w:rsidRPr="00CB4074">
        <w:rPr>
          <w:rFonts w:ascii="Times New Roman" w:hAnsi="Times New Roman" w:cs="Times New Roman"/>
          <w:b/>
          <w:bCs/>
          <w:i/>
          <w:iCs/>
          <w:sz w:val="20"/>
          <w:szCs w:val="20"/>
        </w:rPr>
        <w:t>Autonomic Nerval System</w:t>
      </w:r>
      <w:r w:rsidRPr="00CB4074">
        <w:rPr>
          <w:rFonts w:ascii="Times New Roman" w:hAnsi="Times New Roman" w:cs="Times New Roman"/>
          <w:sz w:val="20"/>
          <w:szCs w:val="20"/>
        </w:rPr>
        <w:t xml:space="preserve"> screen appears.</w:t>
      </w:r>
    </w:p>
    <w:p w:rsidR="0007349F" w:rsidRDefault="0007349F" w:rsidP="000734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667459" cy="2605454"/>
            <wp:effectExtent l="0" t="0" r="0" b="4445"/>
            <wp:docPr id="82" name="Picture 82" descr="https://support.quantum-medical.eu/wp-content/uploads/2022/10/Autonomic-1024x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pport.quantum-medical.eu/wp-content/uploads/2022/10/Autonomic-1024x572.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4670937" cy="2607396"/>
                    </a:xfrm>
                    <a:prstGeom prst="rect">
                      <a:avLst/>
                    </a:prstGeom>
                    <a:noFill/>
                    <a:ln>
                      <a:noFill/>
                    </a:ln>
                  </pic:spPr>
                </pic:pic>
              </a:graphicData>
            </a:graphic>
          </wp:inline>
        </w:drawing>
      </w:r>
    </w:p>
    <w:p w:rsidR="00865E62" w:rsidRPr="0007349F" w:rsidRDefault="00865E62" w:rsidP="0007349F">
      <w:pPr>
        <w:spacing w:after="0" w:line="240" w:lineRule="auto"/>
        <w:rPr>
          <w:rFonts w:ascii="Times New Roman" w:eastAsia="Times New Roman" w:hAnsi="Times New Roman" w:cs="Times New Roman"/>
          <w:sz w:val="24"/>
          <w:szCs w:val="24"/>
        </w:rPr>
      </w:pP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Start (will test for one minute) </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Train Vagus Nerve Parasympathetic, or Sympathetic Stabilization</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Depending on which is indicated in the grey report panel. Consider balancing each nervous system (for a complete relaxation experience). If the client is in good health and has no history of Vasovagal episodes</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Vagus Nerve Stabilization (rectify to 85 or above)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Parasympathetic Stabilization (rectify to 85 or above)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Sympathetic Stabilization (rectify to 85 or above)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Close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***CAUTION*** Possible Undesirable Side Effects:</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Before training on the Autonomic Nerval System it is advised to ask your client: Do you have a history of Vasovagal Episodes, fainting, syncope, and/or generalized heart weakness? If the answer is yes, you need to proceed with caution, and be aware of the symptom of Vasovagal Episodes:</w:t>
      </w:r>
    </w:p>
    <w:p w:rsidR="0007349F" w:rsidRPr="00CB4074" w:rsidRDefault="0007349F" w:rsidP="00DD1904">
      <w:pPr>
        <w:pStyle w:val="NoSpacing"/>
        <w:numPr>
          <w:ilvl w:val="0"/>
          <w:numId w:val="28"/>
        </w:numPr>
        <w:jc w:val="both"/>
        <w:rPr>
          <w:rFonts w:ascii="Times New Roman" w:hAnsi="Times New Roman" w:cs="Times New Roman"/>
          <w:sz w:val="20"/>
          <w:szCs w:val="20"/>
        </w:rPr>
      </w:pPr>
      <w:r w:rsidRPr="00CB4074">
        <w:rPr>
          <w:rFonts w:ascii="Times New Roman" w:hAnsi="Times New Roman" w:cs="Times New Roman"/>
          <w:sz w:val="20"/>
          <w:szCs w:val="20"/>
        </w:rPr>
        <w:t>A slight feeling of light-headedness after a session. Please note that this may be due to the client’s own health such as low blood pressure, or suddenly standing up after being in a relaxed, reclined position during the session. If this feeling seems abnormal in any way, or of concern, then the client should see their primary healthcare practitioner.</w:t>
      </w:r>
    </w:p>
    <w:p w:rsidR="0007349F" w:rsidRDefault="0007349F" w:rsidP="00DD1904">
      <w:pPr>
        <w:pStyle w:val="NoSpacing"/>
        <w:numPr>
          <w:ilvl w:val="0"/>
          <w:numId w:val="28"/>
        </w:numPr>
        <w:jc w:val="both"/>
        <w:rPr>
          <w:rFonts w:ascii="Times New Roman" w:hAnsi="Times New Roman" w:cs="Times New Roman"/>
          <w:sz w:val="20"/>
          <w:szCs w:val="20"/>
        </w:rPr>
      </w:pPr>
      <w:r w:rsidRPr="00CB4074">
        <w:rPr>
          <w:rFonts w:ascii="Times New Roman" w:hAnsi="Times New Roman" w:cs="Times New Roman"/>
          <w:sz w:val="20"/>
          <w:szCs w:val="20"/>
        </w:rPr>
        <w:t xml:space="preserve">Through biofeedback electrical nerve stimulation; interaction with the CNS the ED.X and NUCLEUS may induce an autonomic nervous system cascade that can lead to a </w:t>
      </w:r>
      <w:r w:rsidRPr="00CB4074">
        <w:rPr>
          <w:rFonts w:ascii="Times New Roman" w:hAnsi="Times New Roman" w:cs="Times New Roman"/>
          <w:b/>
          <w:bCs/>
          <w:i/>
          <w:iCs/>
          <w:sz w:val="20"/>
          <w:szCs w:val="20"/>
        </w:rPr>
        <w:t>Vasovagal</w:t>
      </w:r>
      <w:r w:rsidRPr="00CB4074">
        <w:rPr>
          <w:rFonts w:ascii="Times New Roman" w:hAnsi="Times New Roman" w:cs="Times New Roman"/>
          <w:sz w:val="20"/>
          <w:szCs w:val="20"/>
        </w:rPr>
        <w:t xml:space="preserve"> crisis. The client might sweat excessively or report nausea and dizziness. If this occurs, place a cool wet rag over their eyes gently with light pressure, tell the client to relax and breathe deeply, and wait about 5 to 10 minutes for the Vasovagal Storm to pass. In extreme cases, there might be </w:t>
      </w:r>
      <w:r w:rsidRPr="00CB4074">
        <w:rPr>
          <w:rFonts w:ascii="Times New Roman" w:hAnsi="Times New Roman" w:cs="Times New Roman"/>
          <w:b/>
          <w:bCs/>
          <w:i/>
          <w:iCs/>
          <w:sz w:val="20"/>
          <w:szCs w:val="20"/>
        </w:rPr>
        <w:t>syncope (fainting)</w:t>
      </w:r>
      <w:r w:rsidRPr="00CB4074">
        <w:rPr>
          <w:rFonts w:ascii="Times New Roman" w:hAnsi="Times New Roman" w:cs="Times New Roman"/>
          <w:sz w:val="20"/>
          <w:szCs w:val="20"/>
        </w:rPr>
        <w:t>.</w:t>
      </w:r>
    </w:p>
    <w:p w:rsidR="00CB4074" w:rsidRPr="00CB4074" w:rsidRDefault="00CB4074" w:rsidP="00CB4074">
      <w:pPr>
        <w:pStyle w:val="NoSpacing"/>
        <w:ind w:left="720"/>
        <w:jc w:val="both"/>
        <w:rPr>
          <w:rFonts w:ascii="Times New Roman" w:hAnsi="Times New Roman" w:cs="Times New Roman"/>
          <w:sz w:val="20"/>
          <w:szCs w:val="20"/>
        </w:rPr>
      </w:pP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sz w:val="20"/>
          <w:szCs w:val="20"/>
        </w:rPr>
        <w:t>VASOVAGAL</w:t>
      </w:r>
      <w:r w:rsidRPr="00CB4074">
        <w:rPr>
          <w:rFonts w:ascii="Times New Roman" w:hAnsi="Times New Roman" w:cs="Times New Roman"/>
          <w:sz w:val="20"/>
          <w:szCs w:val="20"/>
        </w:rPr>
        <w:t xml:space="preserve"> Reaction</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Biofeedback systems using skin resistance all use the stimulation of electricity.</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Some clients may have a Vasovagal reaction when their system tries to shift from sympathetic nervous dominance to a more relaxing para-sympathetic dominance. If this happens too fast there can be a Vasovagal episode.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A Vasovagal episode. A vasovagal response or Vasovagal attack (also called Neurocardiogenic Syncope) is mediated by the Vagus nerve. When it leads to syncope (fainting) it is called Vasovagal Syncope, which is the most common form of fainting.</w:t>
      </w:r>
    </w:p>
    <w:p w:rsidR="0007349F" w:rsidRPr="00CB4074" w:rsidRDefault="0007349F" w:rsidP="00CB4074">
      <w:pPr>
        <w:pStyle w:val="NoSpacing"/>
        <w:jc w:val="both"/>
        <w:rPr>
          <w:rFonts w:ascii="Times New Roman" w:hAnsi="Times New Roman" w:cs="Times New Roman"/>
          <w:b/>
          <w:sz w:val="20"/>
          <w:szCs w:val="20"/>
        </w:rPr>
      </w:pPr>
      <w:r w:rsidRPr="00CB4074">
        <w:rPr>
          <w:rFonts w:ascii="Times New Roman" w:hAnsi="Times New Roman" w:cs="Times New Roman"/>
          <w:b/>
          <w:sz w:val="20"/>
          <w:szCs w:val="20"/>
        </w:rPr>
        <w:t>Symptoms</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In clients with Vasovagal episodes, the episodes are typically recurrent, usually happening when the client is exposed to a specific trigger. The initial episode often occurs when the person is a teenager, and then recurs in clusters throughout their life. Prior to losing consciousness, the individual frequently experiences warning symptoms such as lightheadedness, nausea, sweating, ringing in the ears (tinnitus), uncomfortable feeling in the heart, weakness, and visual disturbances such as lights seeming too bright, fuzzy, or tunnel vision. These last for at least a few seconds before consciousness is lost (if it is lost), which typically happens when the person is sitting up or standing. When sufferers pass out, they fall down (unless this is impeded); allowing the person to wake up.</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lastRenderedPageBreak/>
        <w:t>The autonomic nervous system’s physiologic state leading to loss of consciousness may persist for several minutes, so:</w:t>
      </w:r>
    </w:p>
    <w:p w:rsidR="0007349F" w:rsidRPr="00CB4074" w:rsidRDefault="0007349F" w:rsidP="00DD1904">
      <w:pPr>
        <w:pStyle w:val="NoSpacing"/>
        <w:numPr>
          <w:ilvl w:val="0"/>
          <w:numId w:val="29"/>
        </w:numPr>
        <w:jc w:val="both"/>
        <w:rPr>
          <w:rFonts w:ascii="Times New Roman" w:hAnsi="Times New Roman" w:cs="Times New Roman"/>
          <w:sz w:val="20"/>
          <w:szCs w:val="20"/>
        </w:rPr>
      </w:pPr>
      <w:r w:rsidRPr="00CB4074">
        <w:rPr>
          <w:rFonts w:ascii="Times New Roman" w:hAnsi="Times New Roman" w:cs="Times New Roman"/>
          <w:sz w:val="20"/>
          <w:szCs w:val="20"/>
        </w:rPr>
        <w:t>If sufferers try to sit or stand when they wake up, they may pass out again;</w:t>
      </w:r>
    </w:p>
    <w:p w:rsidR="0007349F" w:rsidRPr="00CB4074" w:rsidRDefault="0007349F" w:rsidP="00DD1904">
      <w:pPr>
        <w:pStyle w:val="NoSpacing"/>
        <w:numPr>
          <w:ilvl w:val="0"/>
          <w:numId w:val="29"/>
        </w:numPr>
        <w:jc w:val="both"/>
        <w:rPr>
          <w:rFonts w:ascii="Times New Roman" w:hAnsi="Times New Roman" w:cs="Times New Roman"/>
          <w:sz w:val="20"/>
          <w:szCs w:val="20"/>
        </w:rPr>
      </w:pPr>
      <w:r w:rsidRPr="00CB4074">
        <w:rPr>
          <w:rFonts w:ascii="Times New Roman" w:hAnsi="Times New Roman" w:cs="Times New Roman"/>
          <w:sz w:val="20"/>
          <w:szCs w:val="20"/>
        </w:rPr>
        <w:t>The client may be nauseated, pale, and sweaty for several minutes.</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Vasovagal syncope</w:t>
      </w:r>
      <w:r w:rsidRPr="00CB4074">
        <w:rPr>
          <w:rFonts w:ascii="Times New Roman" w:hAnsi="Times New Roman" w:cs="Times New Roman"/>
          <w:sz w:val="20"/>
          <w:szCs w:val="20"/>
        </w:rPr>
        <w:t xml:space="preserve"> is rarely life-threatening in and of itself but is mostly associated with injuries from failing while having an episode.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The Autonomic Nervous System has two parts 1) the Sympathetic for stress (fight-or-flight) also known as the Thoracic Lumbar, and 2) the Parasympathetic for immunity and digestion, also known as the Cranial Sacral Nerval system. To stimulate the Parasympathetic system apply cold compresses for five minutes to the upper neck and sacrum, and then alternate with warm compresses for five minutes.</w:t>
      </w:r>
    </w:p>
    <w:p w:rsidR="0007349F" w:rsidRDefault="0007349F" w:rsidP="0007349F">
      <w:pPr>
        <w:spacing w:before="100" w:beforeAutospacing="1" w:after="100" w:afterAutospacing="1" w:line="240" w:lineRule="auto"/>
        <w:jc w:val="both"/>
        <w:rPr>
          <w:rFonts w:ascii="Times New Roman" w:eastAsia="Times New Roman" w:hAnsi="Times New Roman" w:cs="Times New Roman"/>
          <w:b/>
          <w:bCs/>
          <w:sz w:val="20"/>
          <w:szCs w:val="20"/>
        </w:rPr>
      </w:pPr>
    </w:p>
    <w:p w:rsidR="0007349F" w:rsidRPr="00CB4074" w:rsidRDefault="0007349F" w:rsidP="00CB4074">
      <w:pPr>
        <w:pStyle w:val="NoSpacing"/>
        <w:jc w:val="both"/>
        <w:rPr>
          <w:rFonts w:ascii="Times New Roman" w:hAnsi="Times New Roman" w:cs="Times New Roman"/>
          <w:b/>
          <w:sz w:val="20"/>
          <w:szCs w:val="20"/>
        </w:rPr>
      </w:pPr>
      <w:r w:rsidRPr="00CB4074">
        <w:rPr>
          <w:rFonts w:ascii="Times New Roman" w:hAnsi="Times New Roman" w:cs="Times New Roman"/>
          <w:b/>
          <w:sz w:val="20"/>
          <w:szCs w:val="20"/>
        </w:rPr>
        <w:t>What to Do</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The method of dealing with </w:t>
      </w:r>
      <w:r w:rsidRPr="00CB4074">
        <w:rPr>
          <w:rFonts w:ascii="Times New Roman" w:hAnsi="Times New Roman" w:cs="Times New Roman"/>
          <w:i/>
          <w:iCs/>
          <w:sz w:val="20"/>
          <w:szCs w:val="20"/>
        </w:rPr>
        <w:t>Vasovagal syncope</w:t>
      </w:r>
      <w:r w:rsidRPr="00CB4074">
        <w:rPr>
          <w:rFonts w:ascii="Times New Roman" w:hAnsi="Times New Roman" w:cs="Times New Roman"/>
          <w:sz w:val="20"/>
          <w:szCs w:val="20"/>
        </w:rPr>
        <w:t xml:space="preserve"> focuses on avoidance of triggers, restoring blood flow to the brain, and measures that interrupt the process; such as cold and hot compresses. Also to avoid physical injury due to fainting.</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Because </w:t>
      </w:r>
      <w:r w:rsidRPr="00CB4074">
        <w:rPr>
          <w:rFonts w:ascii="Times New Roman" w:hAnsi="Times New Roman" w:cs="Times New Roman"/>
          <w:i/>
          <w:iCs/>
          <w:sz w:val="20"/>
          <w:szCs w:val="20"/>
        </w:rPr>
        <w:t>Vasovagal syncope</w:t>
      </w:r>
      <w:r w:rsidRPr="00CB4074">
        <w:rPr>
          <w:rFonts w:ascii="Times New Roman" w:hAnsi="Times New Roman" w:cs="Times New Roman"/>
          <w:sz w:val="20"/>
          <w:szCs w:val="20"/>
        </w:rPr>
        <w:t xml:space="preserve"> causes a decrease in blood pressure, relaxing the entire body as a mode of avoidance isn’t favorable. The client can cross their legs and tighten leg muscles to keep blood pressure from dropping.</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Before known triggering events, the client may increase the consumption of salt and fluids to increase blood volume. Sports and energy drinks may be particularly helpful.</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Clients should be educated on how to respond to further episodes of syncope, especially if they experience pre-warning signs: they should lie down and raise their legs, or at least lower their head to increase blood flow to the brain.</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If the client has lost consciousness, they should be laid down with their head turned to the side. Tight clothing should be loosened. If the inciting factor is known, it should be removed if possible (for instance, the cause of the pain).</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Wearing graded compression stockings may be helpful.</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There are certain orthostatic training exercises that have been proven to improve symptoms in people with recurrent Vasovagal syncope.</w:t>
      </w: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How do I use my Biofeedback device with a client who has a history of Vasovagal episodes?</w:t>
      </w:r>
    </w:p>
    <w:p w:rsidR="0007349F"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b/>
          <w:sz w:val="20"/>
          <w:szCs w:val="20"/>
        </w:rPr>
        <w:t>Do NOT</w:t>
      </w:r>
      <w:r w:rsidRPr="00CB4074">
        <w:rPr>
          <w:rFonts w:ascii="Times New Roman" w:hAnsi="Times New Roman" w:cs="Times New Roman"/>
          <w:sz w:val="20"/>
          <w:szCs w:val="20"/>
        </w:rPr>
        <w:t xml:space="preserve"> use maximum settings for too long and stay at the safe calibrated levels. This will reduce the possibility of a Vasovagal episode. Always ask if there is a history of Vasovagal episodes, most often fainting or cold sweats with heart palpitations. If so always use low-calibrated settings. Do not try to push therapy after therapy on the client with a Vasovagal episode history. Please always keep a watchful eye on the client who is getting therapy on electrical stimulation. Be prepared to respond. Respond by cold water on the face gently and/or gentle pressure over the eyes with a cold rag. Push with your knuckle on the acupuncture emergency spot above their upper lip in the cleft under their nose (note, the point is on the bone so, therefore, push hard to apply pressure to the bone). Lie the client down, and be cautious that they do not stand up too fast. Reduce stress and wait for ten minutes. It will most likely pass. Do not let them leave until they are better.</w:t>
      </w:r>
    </w:p>
    <w:p w:rsidR="00CB4074" w:rsidRPr="00CB4074" w:rsidRDefault="00CB4074" w:rsidP="00CB4074">
      <w:pPr>
        <w:pStyle w:val="NoSpacing"/>
        <w:jc w:val="both"/>
        <w:rPr>
          <w:rFonts w:ascii="Times New Roman" w:hAnsi="Times New Roman" w:cs="Times New Roman"/>
          <w:sz w:val="20"/>
          <w:szCs w:val="20"/>
        </w:rPr>
      </w:pPr>
    </w:p>
    <w:p w:rsidR="0007349F" w:rsidRPr="00CB4074" w:rsidRDefault="0007349F"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Call 911 if they pass out for more than a minute, have pain or vomiting, or anytime your better judgment tells you to call 911. Report the fainting spell to the 911 crew.</w:t>
      </w:r>
    </w:p>
    <w:p w:rsidR="0007349F" w:rsidRPr="0007349F" w:rsidRDefault="0007349F" w:rsidP="0007349F">
      <w:pPr>
        <w:spacing w:after="0" w:line="240" w:lineRule="auto"/>
        <w:rPr>
          <w:rFonts w:ascii="Times New Roman" w:eastAsia="Times New Roman" w:hAnsi="Times New Roman" w:cs="Times New Roman"/>
          <w:sz w:val="24"/>
          <w:szCs w:val="24"/>
        </w:rPr>
      </w:pPr>
    </w:p>
    <w:p w:rsidR="0007349F" w:rsidRDefault="0007349F" w:rsidP="00B34FC4"/>
    <w:p w:rsidR="0007349F" w:rsidRPr="00074D80" w:rsidRDefault="0007349F" w:rsidP="00074D80">
      <w:pPr>
        <w:pStyle w:val="Heading1"/>
        <w:rPr>
          <w:rStyle w:val="Strong"/>
          <w:b/>
          <w:bCs/>
        </w:rPr>
      </w:pPr>
      <w:bookmarkStart w:id="61" w:name="_Toc127794958"/>
      <w:r w:rsidRPr="00074D80">
        <w:rPr>
          <w:rStyle w:val="Strong"/>
          <w:b/>
          <w:bCs/>
        </w:rPr>
        <w:t>Chapter 11</w:t>
      </w:r>
      <w:bookmarkEnd w:id="61"/>
    </w:p>
    <w:p w:rsidR="00AC1708" w:rsidRPr="00AC1708" w:rsidRDefault="00767DB9" w:rsidP="00AC1708">
      <w:pPr>
        <w:pStyle w:val="Heading2"/>
      </w:pPr>
      <w:hyperlink r:id="rId203" w:tooltip="Permalink to Bones, Nerves, Circulation, Lymph, Digestion" w:history="1">
        <w:bookmarkStart w:id="62" w:name="_Toc127794959"/>
        <w:r w:rsidR="00AC1708" w:rsidRPr="00AC1708">
          <w:rPr>
            <w:rStyle w:val="Hyperlink"/>
            <w:color w:val="4F81BD" w:themeColor="accent1"/>
            <w:u w:val="none"/>
          </w:rPr>
          <w:t>Bones, Nerves, Circulation, Lymph, Digestion</w:t>
        </w:r>
        <w:bookmarkEnd w:id="62"/>
      </w:hyperlink>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These training programs can all be operated in the same way as </w:t>
      </w:r>
      <w:r w:rsidRPr="00CB4074">
        <w:rPr>
          <w:rFonts w:ascii="Times New Roman" w:hAnsi="Times New Roman" w:cs="Times New Roman"/>
          <w:b/>
          <w:bCs/>
          <w:i/>
          <w:iCs/>
          <w:sz w:val="20"/>
          <w:szCs w:val="20"/>
        </w:rPr>
        <w:t>the Muscles</w:t>
      </w:r>
      <w:r w:rsidRPr="00CB4074">
        <w:rPr>
          <w:rFonts w:ascii="Times New Roman" w:hAnsi="Times New Roman" w:cs="Times New Roman"/>
          <w:sz w:val="20"/>
          <w:szCs w:val="20"/>
        </w:rPr>
        <w:t xml:space="preserve"> above.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u w:val="single"/>
        </w:rPr>
        <w:t xml:space="preserve">From the </w:t>
      </w:r>
      <w:r w:rsidRPr="00CB4074">
        <w:rPr>
          <w:rFonts w:ascii="Times New Roman" w:hAnsi="Times New Roman" w:cs="Times New Roman"/>
          <w:b/>
          <w:bCs/>
          <w:i/>
          <w:iCs/>
          <w:sz w:val="20"/>
          <w:szCs w:val="20"/>
          <w:u w:val="single"/>
        </w:rPr>
        <w:t>Main Matrix</w:t>
      </w:r>
      <w:r w:rsidRPr="00CB4074">
        <w:rPr>
          <w:rFonts w:ascii="Times New Roman" w:hAnsi="Times New Roman" w:cs="Times New Roman"/>
          <w:sz w:val="20"/>
          <w:szCs w:val="20"/>
          <w:u w:val="single"/>
        </w:rPr>
        <w:t xml:space="preserve"> screen:</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Program </w:t>
      </w:r>
      <w:r w:rsidRPr="00CB4074">
        <w:rPr>
          <w:rFonts w:ascii="Times New Roman" w:hAnsi="Times New Roman" w:cs="Times New Roman"/>
          <w:sz w:val="20"/>
          <w:szCs w:val="20"/>
        </w:rPr>
        <w:t>(top menu bar)</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Spinal Muscular Re-Education, Sarcode Feedback</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lastRenderedPageBreak/>
        <w:t>Click</w:t>
      </w:r>
      <w:r w:rsidRPr="00CB4074">
        <w:rPr>
          <w:rFonts w:ascii="Times New Roman" w:hAnsi="Times New Roman" w:cs="Times New Roman"/>
          <w:b/>
          <w:bCs/>
          <w:i/>
          <w:iCs/>
          <w:sz w:val="20"/>
          <w:szCs w:val="20"/>
        </w:rPr>
        <w:t> Bones, Nerves, Circulation, Lymph, Digestion, Eye, or Sinus</w:t>
      </w:r>
    </w:p>
    <w:p w:rsidR="00AC1708" w:rsidRPr="00AC1708" w:rsidRDefault="00AC1708" w:rsidP="00AC1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86733" cy="3140110"/>
            <wp:effectExtent l="0" t="0" r="9525" b="3175"/>
            <wp:docPr id="84" name="Picture 84" descr="https://support.quantum-medical.eu/wp-content/uploads/2022/10/B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quantum-medical.eu/wp-content/uploads/2022/10/Bones.jp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097329" cy="3148251"/>
                    </a:xfrm>
                    <a:prstGeom prst="rect">
                      <a:avLst/>
                    </a:prstGeom>
                    <a:noFill/>
                    <a:ln>
                      <a:noFill/>
                    </a:ln>
                  </pic:spPr>
                </pic:pic>
              </a:graphicData>
            </a:graphic>
          </wp:inline>
        </w:drawing>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on an item to highlight the line</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xml:space="preserve"> in the little box next to each additional item that would be appropriate to add as a piggyback signal—[These are found in the section </w:t>
      </w:r>
      <w:r w:rsidRPr="00CB4074">
        <w:rPr>
          <w:rFonts w:ascii="Times New Roman" w:hAnsi="Times New Roman" w:cs="Times New Roman"/>
          <w:b/>
          <w:bCs/>
          <w:i/>
          <w:iCs/>
          <w:sz w:val="20"/>
          <w:szCs w:val="20"/>
        </w:rPr>
        <w:t>Add an additional therapy superimposed on Treatment (Training)].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Start Treatment (Training)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Or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Choose a special focus by clicking the desired area’s radio button (Lower Right, Upper Right, Upper Torso, Heart, Low Torso, Lower Left, Or Head and Neck). Only one choice can be selected at a time.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The timer can be left on the default of 0 or set for 1 minute.</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Start Treatment (Training)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OK </w:t>
      </w:r>
      <w:r w:rsidRPr="00CB4074">
        <w:rPr>
          <w:rFonts w:ascii="Times New Roman" w:hAnsi="Times New Roman" w:cs="Times New Roman"/>
          <w:sz w:val="20"/>
          <w:szCs w:val="20"/>
        </w:rPr>
        <w:t xml:space="preserve">in the </w:t>
      </w:r>
      <w:r w:rsidRPr="00CB4074">
        <w:rPr>
          <w:rFonts w:ascii="Times New Roman" w:hAnsi="Times New Roman" w:cs="Times New Roman"/>
          <w:b/>
          <w:bCs/>
          <w:i/>
          <w:iCs/>
          <w:sz w:val="20"/>
          <w:szCs w:val="20"/>
        </w:rPr>
        <w:t xml:space="preserve">Treatment (Training) Over </w:t>
      </w:r>
      <w:r w:rsidRPr="00CB4074">
        <w:rPr>
          <w:rFonts w:ascii="Times New Roman" w:hAnsi="Times New Roman" w:cs="Times New Roman"/>
          <w:sz w:val="20"/>
          <w:szCs w:val="20"/>
        </w:rPr>
        <w:t>the box</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Repeat up to three times, attempting to rectify to 85 or better</w:t>
      </w:r>
    </w:p>
    <w:p w:rsidR="00AC1708" w:rsidRPr="00CB4074" w:rsidRDefault="00AC1708" w:rsidP="00CB4074">
      <w:pPr>
        <w:pStyle w:val="NoSpacing"/>
        <w:jc w:val="both"/>
        <w:rPr>
          <w:rFonts w:ascii="Times New Roman" w:hAnsi="Times New Roman" w:cs="Times New Roman"/>
          <w:b/>
          <w:sz w:val="20"/>
          <w:szCs w:val="20"/>
        </w:rPr>
      </w:pPr>
      <w:r w:rsidRPr="00CB4074">
        <w:rPr>
          <w:rFonts w:ascii="Times New Roman" w:hAnsi="Times New Roman" w:cs="Times New Roman"/>
          <w:b/>
          <w:sz w:val="20"/>
          <w:szCs w:val="20"/>
        </w:rPr>
        <w:t>Click</w:t>
      </w:r>
      <w:r w:rsidRPr="00CB4074">
        <w:rPr>
          <w:rFonts w:ascii="Times New Roman" w:hAnsi="Times New Roman" w:cs="Times New Roman"/>
          <w:b/>
          <w:bCs/>
          <w:i/>
          <w:iCs/>
          <w:sz w:val="20"/>
          <w:szCs w:val="20"/>
        </w:rPr>
        <w:t xml:space="preserve"> Close</w:t>
      </w:r>
    </w:p>
    <w:p w:rsidR="00AC1708" w:rsidRDefault="00AC1708" w:rsidP="00AC1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24365" cy="3092188"/>
            <wp:effectExtent l="0" t="0" r="0" b="0"/>
            <wp:docPr id="83" name="Picture 83" descr="https://support.quantum-medical.eu/wp-content/uploads/2022/10/Bon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pport.quantum-medical.eu/wp-content/uploads/2022/10/Bones-2.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025928" cy="3093389"/>
                    </a:xfrm>
                    <a:prstGeom prst="rect">
                      <a:avLst/>
                    </a:prstGeom>
                    <a:noFill/>
                    <a:ln>
                      <a:noFill/>
                    </a:ln>
                  </pic:spPr>
                </pic:pic>
              </a:graphicData>
            </a:graphic>
          </wp:inline>
        </w:drawing>
      </w:r>
    </w:p>
    <w:p w:rsidR="00AC1708" w:rsidRPr="00AC1708" w:rsidRDefault="00767DB9" w:rsidP="00AA6252">
      <w:pPr>
        <w:pStyle w:val="Heading2"/>
      </w:pPr>
      <w:hyperlink r:id="rId206" w:tooltip="Permalink to Spinal Muscular Re-Education, Sarcode Feedback" w:history="1">
        <w:bookmarkStart w:id="63" w:name="_Toc127794960"/>
        <w:r w:rsidR="00AC1708" w:rsidRPr="00AC1708">
          <w:rPr>
            <w:rStyle w:val="Hyperlink"/>
            <w:color w:val="4F81BD" w:themeColor="accent1"/>
            <w:u w:val="none"/>
          </w:rPr>
          <w:t>Spinal Muscular Re-Education, Sarcode Feedback</w:t>
        </w:r>
        <w:bookmarkEnd w:id="63"/>
      </w:hyperlink>
    </w:p>
    <w:p w:rsidR="00AC1708" w:rsidRPr="00AC1708" w:rsidRDefault="00AC1708" w:rsidP="00AC1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39248" cy="2833654"/>
            <wp:effectExtent l="0" t="0" r="9525" b="5080"/>
            <wp:docPr id="87" name="Picture 87" descr="https://support.quantum-medical.eu/wp-content/uploads/2022/10/Spinal-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pport.quantum-medical.eu/wp-content/uploads/2022/10/Spinal-1024x576.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041888" cy="2835138"/>
                    </a:xfrm>
                    <a:prstGeom prst="rect">
                      <a:avLst/>
                    </a:prstGeom>
                    <a:noFill/>
                    <a:ln>
                      <a:noFill/>
                    </a:ln>
                  </pic:spPr>
                </pic:pic>
              </a:graphicData>
            </a:graphic>
          </wp:inline>
        </w:drawing>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Main Matrix</w:t>
      </w:r>
      <w:r w:rsidRPr="00CB4074">
        <w:rPr>
          <w:rFonts w:ascii="Times New Roman" w:hAnsi="Times New Roman" w:cs="Times New Roman"/>
          <w:sz w:val="20"/>
          <w:szCs w:val="20"/>
        </w:rPr>
        <w:t xml:space="preserve"> screen: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Program</w:t>
      </w:r>
      <w:r w:rsidRPr="00CB4074">
        <w:rPr>
          <w:rFonts w:ascii="Times New Roman" w:hAnsi="Times New Roman" w:cs="Times New Roman"/>
          <w:sz w:val="20"/>
          <w:szCs w:val="20"/>
        </w:rPr>
        <w:t xml:space="preserve"> (top menu bar)</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Spinal Muscular Re-Education, Sarcode Feedback</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Test and Treat (Train) Trivector Energy Flow</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Repeat until all vertebrae are marked as corrected. </w:t>
      </w:r>
    </w:p>
    <w:p w:rsidR="00AC1708" w:rsidRPr="00AC1708" w:rsidRDefault="00AC1708" w:rsidP="00AC1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39248" cy="2833654"/>
            <wp:effectExtent l="0" t="0" r="9525" b="5080"/>
            <wp:docPr id="86" name="Picture 86" descr="https://support.quantum-medical.eu/wp-content/uploads/2022/10/Spinal-1-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pport.quantum-medical.eu/wp-content/uploads/2022/10/Spinal-1-1024x576.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045544" cy="2837194"/>
                    </a:xfrm>
                    <a:prstGeom prst="rect">
                      <a:avLst/>
                    </a:prstGeom>
                    <a:noFill/>
                    <a:ln>
                      <a:noFill/>
                    </a:ln>
                  </pic:spPr>
                </pic:pic>
              </a:graphicData>
            </a:graphic>
          </wp:inline>
        </w:drawing>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OK, YES</w:t>
      </w:r>
      <w:r w:rsidRPr="00CB4074">
        <w:rPr>
          <w:rFonts w:ascii="Times New Roman" w:hAnsi="Times New Roman" w:cs="Times New Roman"/>
          <w:sz w:val="20"/>
          <w:szCs w:val="20"/>
        </w:rPr>
        <w:t xml:space="preserve"> or </w:t>
      </w:r>
      <w:r w:rsidRPr="00CB4074">
        <w:rPr>
          <w:rFonts w:ascii="Times New Roman" w:hAnsi="Times New Roman" w:cs="Times New Roman"/>
          <w:b/>
          <w:bCs/>
          <w:sz w:val="20"/>
          <w:szCs w:val="20"/>
        </w:rPr>
        <w:t>No</w:t>
      </w:r>
      <w:r w:rsidRPr="00CB4074">
        <w:rPr>
          <w:rFonts w:ascii="Times New Roman" w:hAnsi="Times New Roman" w:cs="Times New Roman"/>
          <w:sz w:val="20"/>
          <w:szCs w:val="20"/>
        </w:rPr>
        <w:t xml:space="preserve"> (to any pop-up boxes that may come up during the process)</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Main Matrix</w:t>
      </w:r>
      <w:r w:rsidRPr="00CB4074">
        <w:rPr>
          <w:rFonts w:ascii="Times New Roman" w:hAnsi="Times New Roman" w:cs="Times New Roman"/>
          <w:sz w:val="20"/>
          <w:szCs w:val="20"/>
        </w:rPr>
        <w:t xml:space="preserve"> screen:</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Program</w:t>
      </w:r>
      <w:r w:rsidRPr="00CB4074">
        <w:rPr>
          <w:rFonts w:ascii="Times New Roman" w:hAnsi="Times New Roman" w:cs="Times New Roman"/>
          <w:sz w:val="20"/>
          <w:szCs w:val="20"/>
        </w:rPr>
        <w:t xml:space="preserve"> (top menu bar)</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Spinal Muscular Re-Education, Sarcode Feedback</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Muscles</w:t>
      </w:r>
    </w:p>
    <w:p w:rsidR="00AC1708" w:rsidRPr="00AC1708" w:rsidRDefault="00AC1708" w:rsidP="00AC1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86384" cy="3677697"/>
            <wp:effectExtent l="0" t="0" r="0" b="0"/>
            <wp:docPr id="85" name="Picture 85" descr="https://support.quantum-medical.eu/wp-content/uploads/2022/10/Spina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pport.quantum-medical.eu/wp-content/uploads/2022/10/Spinal-3.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792024" cy="3682031"/>
                    </a:xfrm>
                    <a:prstGeom prst="rect">
                      <a:avLst/>
                    </a:prstGeom>
                    <a:noFill/>
                    <a:ln>
                      <a:noFill/>
                    </a:ln>
                  </pic:spPr>
                </pic:pic>
              </a:graphicData>
            </a:graphic>
          </wp:inline>
        </w:drawing>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The program will isolate a particular muscle sarcode, ligament, or tendon based on reactivity; this will be indicated by a small arrow in the upper panel listing the matrix items.</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on this item to highlight the line</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xml:space="preserve"> in the little box next to each additional item that would be appropriate to add as a piggyback signal—[These are found in the section </w:t>
      </w:r>
      <w:r w:rsidRPr="00CB4074">
        <w:rPr>
          <w:rFonts w:ascii="Times New Roman" w:hAnsi="Times New Roman" w:cs="Times New Roman"/>
          <w:b/>
          <w:bCs/>
          <w:i/>
          <w:iCs/>
          <w:sz w:val="20"/>
          <w:szCs w:val="20"/>
        </w:rPr>
        <w:t>Add an additional therapy superimposed on Treatment (Training)</w:t>
      </w:r>
      <w:r w:rsidRPr="00CB4074">
        <w:rPr>
          <w:rFonts w:ascii="Times New Roman" w:hAnsi="Times New Roman" w:cs="Times New Roman"/>
          <w:sz w:val="20"/>
          <w:szCs w:val="20"/>
        </w:rPr>
        <w:t>].</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b/>
          <w:bCs/>
          <w:i/>
          <w:iCs/>
          <w:sz w:val="20"/>
          <w:szCs w:val="20"/>
        </w:rPr>
        <w:t> Start Treatment (Training)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Or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Choose a special focus by clicking the desired area’s radio button (Lower Right, Upper Right, Upper Torso, Heart, Low Torso, Lower Left, Or Head and Neck). Only one choice can be selected at a time.</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The timer can be left on the default of 0 or set for 1 minute.</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Start Treatment (Training)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OK</w:t>
      </w:r>
      <w:r w:rsidRPr="00CB4074">
        <w:rPr>
          <w:rFonts w:ascii="Times New Roman" w:hAnsi="Times New Roman" w:cs="Times New Roman"/>
          <w:sz w:val="20"/>
          <w:szCs w:val="20"/>
        </w:rPr>
        <w:t xml:space="preserve"> in the </w:t>
      </w:r>
      <w:r w:rsidRPr="00CB4074">
        <w:rPr>
          <w:rFonts w:ascii="Times New Roman" w:hAnsi="Times New Roman" w:cs="Times New Roman"/>
          <w:b/>
          <w:bCs/>
          <w:i/>
          <w:iCs/>
          <w:sz w:val="20"/>
          <w:szCs w:val="20"/>
        </w:rPr>
        <w:t>Treatment (Training) Over</w:t>
      </w:r>
      <w:r w:rsidRPr="00CB4074">
        <w:rPr>
          <w:rFonts w:ascii="Times New Roman" w:hAnsi="Times New Roman" w:cs="Times New Roman"/>
          <w:sz w:val="20"/>
          <w:szCs w:val="20"/>
        </w:rPr>
        <w:t xml:space="preserve"> the box</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Repeat up to three times, attempting to rectify to 85 or better</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sz w:val="20"/>
          <w:szCs w:val="20"/>
        </w:rPr>
        <w:t xml:space="preserve">  </w:t>
      </w:r>
      <w:r w:rsidRPr="00CB4074">
        <w:rPr>
          <w:rFonts w:ascii="Times New Roman" w:hAnsi="Times New Roman" w:cs="Times New Roman"/>
          <w:b/>
          <w:bCs/>
          <w:i/>
          <w:iCs/>
          <w:sz w:val="20"/>
          <w:szCs w:val="20"/>
        </w:rPr>
        <w:t>Close</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 Or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xml:space="preserve"> anywhere on the upper panel and begin to scroll up or down, using the up/down arrow keys on your computer keyboard until you find the specific muscle sarcode you are seeking.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xml:space="preserve">  each additional item that would be an appropriate piggyback signal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b/>
          <w:bCs/>
          <w:i/>
          <w:iCs/>
          <w:sz w:val="20"/>
          <w:szCs w:val="20"/>
        </w:rPr>
        <w:t xml:space="preserve"> to highlight the muscle you want to train</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Start Treatment (Training)</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OK</w:t>
      </w:r>
      <w:r w:rsidRPr="00CB4074">
        <w:rPr>
          <w:rFonts w:ascii="Times New Roman" w:hAnsi="Times New Roman" w:cs="Times New Roman"/>
          <w:sz w:val="20"/>
          <w:szCs w:val="20"/>
        </w:rPr>
        <w:t xml:space="preserve"> in the </w:t>
      </w:r>
      <w:r w:rsidRPr="00CB4074">
        <w:rPr>
          <w:rFonts w:ascii="Times New Roman" w:hAnsi="Times New Roman" w:cs="Times New Roman"/>
          <w:b/>
          <w:bCs/>
          <w:i/>
          <w:iCs/>
          <w:sz w:val="20"/>
          <w:szCs w:val="20"/>
        </w:rPr>
        <w:t>Treatment (Training) Over</w:t>
      </w:r>
      <w:r w:rsidRPr="00CB4074">
        <w:rPr>
          <w:rFonts w:ascii="Times New Roman" w:hAnsi="Times New Roman" w:cs="Times New Roman"/>
          <w:sz w:val="20"/>
          <w:szCs w:val="20"/>
        </w:rPr>
        <w:t xml:space="preserve"> the box </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Repeat up to three times, attempting to rectify to over 85 or better</w:t>
      </w:r>
    </w:p>
    <w:p w:rsidR="00AC1708" w:rsidRPr="00CB4074" w:rsidRDefault="00AC1708"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Close</w:t>
      </w:r>
      <w:r w:rsidRPr="00CB4074">
        <w:rPr>
          <w:rFonts w:ascii="Times New Roman" w:hAnsi="Times New Roman" w:cs="Times New Roman"/>
          <w:sz w:val="20"/>
          <w:szCs w:val="20"/>
        </w:rPr>
        <w:t>.</w:t>
      </w:r>
    </w:p>
    <w:p w:rsidR="00074D80" w:rsidRDefault="00074D80" w:rsidP="00AC1708">
      <w:pPr>
        <w:spacing w:before="100" w:beforeAutospacing="1" w:after="100" w:afterAutospacing="1" w:line="240" w:lineRule="auto"/>
        <w:jc w:val="both"/>
        <w:rPr>
          <w:rFonts w:ascii="Times New Roman" w:eastAsia="Times New Roman" w:hAnsi="Times New Roman" w:cs="Times New Roman"/>
          <w:sz w:val="20"/>
          <w:szCs w:val="20"/>
        </w:rPr>
      </w:pPr>
    </w:p>
    <w:p w:rsidR="00074D80" w:rsidRDefault="00074D80" w:rsidP="00AC1708">
      <w:pPr>
        <w:spacing w:before="100" w:beforeAutospacing="1" w:after="100" w:afterAutospacing="1" w:line="240" w:lineRule="auto"/>
        <w:jc w:val="both"/>
        <w:rPr>
          <w:rFonts w:ascii="Times New Roman" w:eastAsia="Times New Roman" w:hAnsi="Times New Roman" w:cs="Times New Roman"/>
          <w:sz w:val="20"/>
          <w:szCs w:val="20"/>
        </w:rPr>
      </w:pPr>
    </w:p>
    <w:p w:rsidR="00074D80" w:rsidRDefault="00767DB9" w:rsidP="00074D80">
      <w:pPr>
        <w:pStyle w:val="Heading2"/>
      </w:pPr>
      <w:hyperlink r:id="rId210" w:tooltip="Permalink to Timed Biofeedback Therapies" w:history="1">
        <w:bookmarkStart w:id="64" w:name="_Toc127794961"/>
        <w:r w:rsidR="00074D80" w:rsidRPr="00074D80">
          <w:rPr>
            <w:rStyle w:val="Hyperlink"/>
            <w:color w:val="4F81BD" w:themeColor="accent1"/>
            <w:u w:val="none"/>
          </w:rPr>
          <w:t>Timed Biofeedback Therapies</w:t>
        </w:r>
        <w:bookmarkEnd w:id="64"/>
      </w:hyperlink>
    </w:p>
    <w:p w:rsidR="00074D80" w:rsidRDefault="00074D80" w:rsidP="00074D80"/>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Main Matrix</w:t>
      </w:r>
      <w:r w:rsidRPr="00CB4074">
        <w:rPr>
          <w:rFonts w:ascii="Times New Roman" w:hAnsi="Times New Roman" w:cs="Times New Roman"/>
          <w:sz w:val="20"/>
          <w:szCs w:val="20"/>
        </w:rPr>
        <w:t xml:space="preserve"> screen:</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Program</w:t>
      </w:r>
      <w:r w:rsidRPr="00CB4074">
        <w:rPr>
          <w:rFonts w:ascii="Times New Roman" w:hAnsi="Times New Roman" w:cs="Times New Roman"/>
          <w:sz w:val="20"/>
          <w:szCs w:val="20"/>
        </w:rPr>
        <w:t xml:space="preserve"> (top menu bar)</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Spinal Muscular Re-Education, Sarcode Feedback</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Timed Therapies</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Often there is a </w:t>
      </w:r>
      <w:r w:rsidRPr="00CB4074">
        <w:rPr>
          <w:rFonts w:ascii="Times New Roman" w:hAnsi="Times New Roman" w:cs="Times New Roman"/>
          <w:b/>
          <w:bCs/>
          <w:sz w:val="20"/>
          <w:szCs w:val="20"/>
        </w:rPr>
        <w:t>Superconscious</w:t>
      </w:r>
      <w:r w:rsidRPr="00CB4074">
        <w:rPr>
          <w:rFonts w:ascii="Times New Roman" w:hAnsi="Times New Roman" w:cs="Times New Roman"/>
          <w:sz w:val="20"/>
          <w:szCs w:val="20"/>
        </w:rPr>
        <w:t xml:space="preserve"> choice highlighted in red on this panel. If so:</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 the red highlighted item (the timer default is set to one minute)</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Start</w:t>
      </w:r>
      <w:r w:rsidRPr="00CB4074">
        <w:rPr>
          <w:rFonts w:ascii="Times New Roman" w:hAnsi="Times New Roman" w:cs="Times New Roman"/>
          <w:sz w:val="20"/>
          <w:szCs w:val="20"/>
        </w:rPr>
        <w:t xml:space="preserve"> (in the lower right of the screen-rectify to 85 or above)</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If there is not a red highlighted item, unclick any items that may have been checked in the yellow boxes as piggybacks and </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Repeat Unconscious Search</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Once the red highlight shows:</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Click</w:t>
      </w:r>
      <w:r w:rsidRPr="00CB4074">
        <w:rPr>
          <w:rFonts w:ascii="Times New Roman" w:hAnsi="Times New Roman" w:cs="Times New Roman"/>
          <w:sz w:val="20"/>
          <w:szCs w:val="20"/>
        </w:rPr>
        <w:t xml:space="preserve"> the red highlighted item</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b/>
          <w:bCs/>
          <w:sz w:val="20"/>
          <w:szCs w:val="20"/>
        </w:rPr>
        <w:t xml:space="preserve">Click </w:t>
      </w:r>
      <w:r w:rsidRPr="00CB4074">
        <w:rPr>
          <w:rFonts w:ascii="Times New Roman" w:hAnsi="Times New Roman" w:cs="Times New Roman"/>
          <w:b/>
          <w:bCs/>
          <w:i/>
          <w:iCs/>
          <w:sz w:val="20"/>
          <w:szCs w:val="20"/>
        </w:rPr>
        <w:t>Start</w:t>
      </w:r>
      <w:r w:rsidRPr="00CB4074">
        <w:rPr>
          <w:rFonts w:ascii="Times New Roman" w:hAnsi="Times New Roman" w:cs="Times New Roman"/>
          <w:sz w:val="20"/>
          <w:szCs w:val="20"/>
        </w:rPr>
        <w:t xml:space="preserve"> (rectify to 85 or above)</w:t>
      </w:r>
    </w:p>
    <w:p w:rsidR="00074D80" w:rsidRPr="00074D80" w:rsidRDefault="00074D80" w:rsidP="00074D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71327" cy="3076620"/>
            <wp:effectExtent l="0" t="0" r="0" b="0"/>
            <wp:docPr id="88" name="Picture 88" descr="https://support.quantum-medical.eu/wp-content/uploads/2022/10/Timed-biofeedback-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pport.quantum-medical.eu/wp-content/uploads/2022/10/Timed-biofeedback-1024x576.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71170" cy="3076532"/>
                    </a:xfrm>
                    <a:prstGeom prst="rect">
                      <a:avLst/>
                    </a:prstGeom>
                    <a:noFill/>
                    <a:ln>
                      <a:noFill/>
                    </a:ln>
                  </pic:spPr>
                </pic:pic>
              </a:graphicData>
            </a:graphic>
          </wp:inline>
        </w:drawing>
      </w:r>
    </w:p>
    <w:p w:rsidR="00074D80" w:rsidRPr="00074D80" w:rsidRDefault="00074D80" w:rsidP="00074D80"/>
    <w:p w:rsidR="00074D80" w:rsidRPr="00AC1708" w:rsidRDefault="00074D80" w:rsidP="00AC1708">
      <w:pPr>
        <w:spacing w:before="100" w:beforeAutospacing="1" w:after="100" w:afterAutospacing="1" w:line="240" w:lineRule="auto"/>
        <w:jc w:val="both"/>
        <w:rPr>
          <w:rFonts w:ascii="Times New Roman" w:eastAsia="Times New Roman" w:hAnsi="Times New Roman" w:cs="Times New Roman"/>
          <w:sz w:val="20"/>
          <w:szCs w:val="20"/>
        </w:rPr>
      </w:pPr>
    </w:p>
    <w:p w:rsidR="00074D80" w:rsidRDefault="00074D80" w:rsidP="00074D80">
      <w:pPr>
        <w:pStyle w:val="Heading1"/>
        <w:rPr>
          <w:rStyle w:val="Strong"/>
          <w:b/>
          <w:bCs/>
        </w:rPr>
      </w:pPr>
      <w:bookmarkStart w:id="65" w:name="_Toc127794962"/>
      <w:r>
        <w:rPr>
          <w:rStyle w:val="Strong"/>
          <w:b/>
          <w:bCs/>
        </w:rPr>
        <w:t>Chapter 12</w:t>
      </w:r>
      <w:bookmarkEnd w:id="65"/>
    </w:p>
    <w:p w:rsidR="00074D80" w:rsidRDefault="00767DB9" w:rsidP="00074D80">
      <w:pPr>
        <w:pStyle w:val="Heading2"/>
      </w:pPr>
      <w:hyperlink r:id="rId212" w:tooltip="Permalink to Hormonal Training Program" w:history="1">
        <w:bookmarkStart w:id="66" w:name="_Toc127794963"/>
        <w:r w:rsidR="00074D80" w:rsidRPr="00074D80">
          <w:rPr>
            <w:rStyle w:val="Hyperlink"/>
            <w:color w:val="4F81BD" w:themeColor="accent1"/>
            <w:u w:val="none"/>
          </w:rPr>
          <w:t>Hormonal Training Program</w:t>
        </w:r>
        <w:bookmarkEnd w:id="66"/>
      </w:hyperlink>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Nutrition</w:t>
      </w:r>
      <w:r w:rsidRPr="00CB4074">
        <w:rPr>
          <w:rFonts w:ascii="Times New Roman" w:hAnsi="Times New Roman" w:cs="Times New Roman"/>
          <w:sz w:val="20"/>
          <w:szCs w:val="20"/>
        </w:rPr>
        <w:t xml:space="preserve"> panel: </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Male </w:t>
      </w:r>
      <w:r w:rsidRPr="00CB4074">
        <w:rPr>
          <w:rFonts w:ascii="Times New Roman" w:hAnsi="Times New Roman" w:cs="Times New Roman"/>
          <w:sz w:val="20"/>
          <w:szCs w:val="20"/>
        </w:rPr>
        <w:t>or</w:t>
      </w:r>
      <w:r w:rsidRPr="00CB4074">
        <w:rPr>
          <w:rFonts w:ascii="Times New Roman" w:hAnsi="Times New Roman" w:cs="Times New Roman"/>
          <w:b/>
          <w:bCs/>
          <w:i/>
          <w:iCs/>
          <w:sz w:val="20"/>
          <w:szCs w:val="20"/>
        </w:rPr>
        <w:t xml:space="preserve"> Female Problems</w:t>
      </w:r>
      <w:r w:rsidRPr="00CB4074">
        <w:rPr>
          <w:rFonts w:ascii="Times New Roman" w:hAnsi="Times New Roman" w:cs="Times New Roman"/>
          <w:sz w:val="20"/>
          <w:szCs w:val="20"/>
        </w:rPr>
        <w:t xml:space="preserve"> (depending on the client, the button will show as male or female)</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Do you wish to use the Questions?  Yes or No</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Selecting </w:t>
      </w:r>
      <w:r w:rsidRPr="00CB4074">
        <w:rPr>
          <w:rFonts w:ascii="Times New Roman" w:hAnsi="Times New Roman" w:cs="Times New Roman"/>
          <w:b/>
          <w:bCs/>
          <w:i/>
          <w:iCs/>
          <w:sz w:val="20"/>
          <w:szCs w:val="20"/>
        </w:rPr>
        <w:t>Yes</w:t>
      </w:r>
      <w:r w:rsidRPr="00CB4074">
        <w:rPr>
          <w:rFonts w:ascii="Times New Roman" w:hAnsi="Times New Roman" w:cs="Times New Roman"/>
          <w:sz w:val="20"/>
          <w:szCs w:val="20"/>
        </w:rPr>
        <w:t xml:space="preserve"> will provide a questionnaire that will fine-tune the training protocol. </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xml:space="preserve"> Hormone Balance</w:t>
      </w:r>
      <w:r w:rsidRPr="00CB4074">
        <w:rPr>
          <w:rFonts w:ascii="Times New Roman" w:hAnsi="Times New Roman" w:cs="Times New Roman"/>
          <w:sz w:val="20"/>
          <w:szCs w:val="20"/>
        </w:rPr>
        <w:t xml:space="preserve"> – rectify to 85 or above</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Ovaries Balance</w:t>
      </w:r>
      <w:r w:rsidRPr="00CB4074">
        <w:rPr>
          <w:rFonts w:ascii="Times New Roman" w:hAnsi="Times New Roman" w:cs="Times New Roman"/>
          <w:sz w:val="20"/>
          <w:szCs w:val="20"/>
        </w:rPr>
        <w:t xml:space="preserve"> or Prostate Balance – rectify to 85 or above</w:t>
      </w:r>
    </w:p>
    <w:p w:rsidR="00074D80" w:rsidRPr="00CB4074" w:rsidRDefault="00074D80"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Click</w:t>
      </w:r>
      <w:r w:rsidRPr="00CB4074">
        <w:rPr>
          <w:rFonts w:ascii="Times New Roman" w:hAnsi="Times New Roman" w:cs="Times New Roman"/>
          <w:b/>
          <w:bCs/>
          <w:i/>
          <w:iCs/>
          <w:sz w:val="20"/>
          <w:szCs w:val="20"/>
        </w:rPr>
        <w:t> Close</w:t>
      </w:r>
      <w:r w:rsidRPr="00CB4074">
        <w:rPr>
          <w:rFonts w:ascii="Times New Roman" w:hAnsi="Times New Roman" w:cs="Times New Roman"/>
          <w:sz w:val="20"/>
          <w:szCs w:val="20"/>
        </w:rPr>
        <w:t>.</w:t>
      </w:r>
    </w:p>
    <w:p w:rsidR="00074D80" w:rsidRDefault="00074D80" w:rsidP="00074D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531807" cy="3119912"/>
            <wp:effectExtent l="0" t="0" r="2540" b="4445"/>
            <wp:docPr id="160" name="Picture 160" descr="https://support.quantum-medical.eu/wp-content/uploads/2022/10/Hormonal-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pport.quantum-medical.eu/wp-content/uploads/2022/10/Hormonal-1024x705.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540437" cy="3125853"/>
                    </a:xfrm>
                    <a:prstGeom prst="rect">
                      <a:avLst/>
                    </a:prstGeom>
                    <a:noFill/>
                    <a:ln>
                      <a:noFill/>
                    </a:ln>
                  </pic:spPr>
                </pic:pic>
              </a:graphicData>
            </a:graphic>
          </wp:inline>
        </w:drawing>
      </w:r>
    </w:p>
    <w:p w:rsidR="0000606B" w:rsidRDefault="0000606B" w:rsidP="00074D80">
      <w:pPr>
        <w:spacing w:after="0" w:line="240" w:lineRule="auto"/>
        <w:rPr>
          <w:rFonts w:ascii="Times New Roman" w:eastAsia="Times New Roman" w:hAnsi="Times New Roman" w:cs="Times New Roman"/>
          <w:sz w:val="24"/>
          <w:szCs w:val="24"/>
        </w:rPr>
      </w:pPr>
    </w:p>
    <w:p w:rsidR="0000606B" w:rsidRDefault="0000606B" w:rsidP="00074D80">
      <w:pPr>
        <w:spacing w:after="0" w:line="240" w:lineRule="auto"/>
        <w:rPr>
          <w:rFonts w:ascii="Times New Roman" w:eastAsia="Times New Roman" w:hAnsi="Times New Roman" w:cs="Times New Roman"/>
          <w:sz w:val="24"/>
          <w:szCs w:val="24"/>
        </w:rPr>
      </w:pPr>
    </w:p>
    <w:p w:rsidR="0000606B" w:rsidRDefault="0000606B" w:rsidP="00074D80">
      <w:pPr>
        <w:spacing w:after="0" w:line="240" w:lineRule="auto"/>
        <w:rPr>
          <w:rFonts w:ascii="Times New Roman" w:eastAsia="Times New Roman" w:hAnsi="Times New Roman" w:cs="Times New Roman"/>
          <w:sz w:val="24"/>
          <w:szCs w:val="24"/>
        </w:rPr>
      </w:pPr>
    </w:p>
    <w:p w:rsidR="0000606B" w:rsidRDefault="0000606B" w:rsidP="00074D80">
      <w:pPr>
        <w:spacing w:after="0" w:line="240" w:lineRule="auto"/>
        <w:rPr>
          <w:rFonts w:ascii="Times New Roman" w:eastAsia="Times New Roman" w:hAnsi="Times New Roman" w:cs="Times New Roman"/>
          <w:sz w:val="24"/>
          <w:szCs w:val="24"/>
        </w:rPr>
      </w:pPr>
    </w:p>
    <w:p w:rsidR="0000606B" w:rsidRPr="0000606B" w:rsidRDefault="00767DB9" w:rsidP="00AA6252">
      <w:pPr>
        <w:pStyle w:val="Heading2"/>
      </w:pPr>
      <w:hyperlink r:id="rId214" w:tooltip="Permalink to Internal Enzymes" w:history="1">
        <w:bookmarkStart w:id="67" w:name="_Toc127794964"/>
        <w:r w:rsidR="0000606B" w:rsidRPr="0000606B">
          <w:rPr>
            <w:rStyle w:val="Hyperlink"/>
            <w:color w:val="4F81BD" w:themeColor="accent1"/>
            <w:u w:val="none"/>
          </w:rPr>
          <w:t>Internal Enzymes</w:t>
        </w:r>
        <w:bookmarkEnd w:id="67"/>
      </w:hyperlink>
    </w:p>
    <w:p w:rsidR="0000606B" w:rsidRPr="0000606B" w:rsidRDefault="0000606B" w:rsidP="00006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526782" cy="3116453"/>
            <wp:effectExtent l="0" t="0" r="7620" b="8255"/>
            <wp:docPr id="161" name="Picture 161" descr="https://support.quantum-medical.eu/wp-content/uploads/2022/10/Internal-enzymes-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pport.quantum-medical.eu/wp-content/uploads/2022/10/Internal-enzymes-1024x705.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541225" cy="3126396"/>
                    </a:xfrm>
                    <a:prstGeom prst="rect">
                      <a:avLst/>
                    </a:prstGeom>
                    <a:noFill/>
                    <a:ln>
                      <a:noFill/>
                    </a:ln>
                  </pic:spPr>
                </pic:pic>
              </a:graphicData>
            </a:graphic>
          </wp:inline>
        </w:drawing>
      </w:r>
    </w:p>
    <w:p w:rsidR="0000606B" w:rsidRPr="00CB4074" w:rsidRDefault="0000606B"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 xml:space="preserve">From the </w:t>
      </w:r>
      <w:r w:rsidRPr="00CB4074">
        <w:rPr>
          <w:rFonts w:ascii="Times New Roman" w:hAnsi="Times New Roman" w:cs="Times New Roman"/>
          <w:b/>
          <w:bCs/>
          <w:i/>
          <w:iCs/>
          <w:sz w:val="20"/>
          <w:szCs w:val="20"/>
        </w:rPr>
        <w:t>Nutrition</w:t>
      </w:r>
      <w:r w:rsidRPr="00CB4074">
        <w:rPr>
          <w:rFonts w:ascii="Times New Roman" w:hAnsi="Times New Roman" w:cs="Times New Roman"/>
          <w:sz w:val="20"/>
          <w:szCs w:val="20"/>
        </w:rPr>
        <w:t xml:space="preserve"> panel: </w:t>
      </w:r>
    </w:p>
    <w:p w:rsidR="0000606B" w:rsidRPr="00CB4074" w:rsidRDefault="0000606B"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Internal Enzymes</w:t>
      </w:r>
    </w:p>
    <w:p w:rsidR="0000606B" w:rsidRPr="00CB4074" w:rsidRDefault="0000606B"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-on the highlighted item – rectify to 85 or above</w:t>
      </w:r>
    </w:p>
    <w:p w:rsidR="0000606B" w:rsidRPr="00CB4074" w:rsidRDefault="0000606B" w:rsidP="00CB4074">
      <w:pPr>
        <w:pStyle w:val="NoSpacing"/>
        <w:jc w:val="both"/>
        <w:rPr>
          <w:rFonts w:ascii="Times New Roman" w:hAnsi="Times New Roman" w:cs="Times New Roman"/>
          <w:sz w:val="20"/>
          <w:szCs w:val="20"/>
        </w:rPr>
      </w:pPr>
      <w:r w:rsidRPr="00CB4074">
        <w:rPr>
          <w:rFonts w:ascii="Times New Roman" w:hAnsi="Times New Roman" w:cs="Times New Roman"/>
          <w:sz w:val="20"/>
          <w:szCs w:val="20"/>
        </w:rPr>
        <w:t>Close</w:t>
      </w:r>
    </w:p>
    <w:p w:rsidR="0000606B" w:rsidRPr="00CB4074" w:rsidRDefault="0000606B"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Nutrienergy Balance</w:t>
      </w:r>
      <w:r w:rsidRPr="00CB4074">
        <w:rPr>
          <w:rFonts w:ascii="Times New Roman" w:hAnsi="Times New Roman" w:cs="Times New Roman"/>
          <w:sz w:val="20"/>
          <w:szCs w:val="20"/>
        </w:rPr>
        <w:t xml:space="preserve"> (from the panel behind – rectify to 85 or above)</w:t>
      </w:r>
    </w:p>
    <w:p w:rsidR="00CB4074" w:rsidRDefault="0000606B" w:rsidP="00CB4074">
      <w:pPr>
        <w:pStyle w:val="NoSpacing"/>
        <w:jc w:val="both"/>
        <w:rPr>
          <w:rFonts w:ascii="Times New Roman" w:hAnsi="Times New Roman" w:cs="Times New Roman"/>
          <w:sz w:val="20"/>
          <w:szCs w:val="20"/>
        </w:rPr>
      </w:pPr>
      <w:r w:rsidRPr="00CB4074">
        <w:rPr>
          <w:rFonts w:ascii="Times New Roman" w:hAnsi="Times New Roman" w:cs="Times New Roman"/>
          <w:b/>
          <w:bCs/>
          <w:i/>
          <w:iCs/>
          <w:sz w:val="20"/>
          <w:szCs w:val="20"/>
        </w:rPr>
        <w:t>Close</w:t>
      </w:r>
      <w:r w:rsidR="00AA6252" w:rsidRPr="00CB4074">
        <w:rPr>
          <w:rFonts w:ascii="Times New Roman" w:hAnsi="Times New Roman" w:cs="Times New Roman"/>
          <w:sz w:val="20"/>
          <w:szCs w:val="20"/>
        </w:rPr>
        <w:t>.</w:t>
      </w:r>
    </w:p>
    <w:p w:rsidR="0000606B" w:rsidRDefault="00767DB9" w:rsidP="00CB4074">
      <w:pPr>
        <w:pStyle w:val="Heading2"/>
        <w:rPr>
          <w:rStyle w:val="Hyperlink"/>
          <w:color w:val="4F81BD" w:themeColor="accent1"/>
          <w:u w:val="none"/>
        </w:rPr>
      </w:pPr>
      <w:hyperlink r:id="rId216" w:tooltip="Permalink to Nutrition and Homeopathy Feedback" w:history="1">
        <w:bookmarkStart w:id="68" w:name="_Toc127794965"/>
        <w:r w:rsidR="0000606B" w:rsidRPr="0000606B">
          <w:rPr>
            <w:rStyle w:val="Hyperlink"/>
            <w:color w:val="4F81BD" w:themeColor="accent1"/>
            <w:u w:val="none"/>
          </w:rPr>
          <w:t>Nutrition and Homeopathy Feedback</w:t>
        </w:r>
        <w:bookmarkEnd w:id="68"/>
      </w:hyperlink>
    </w:p>
    <w:p w:rsidR="00221F9D" w:rsidRPr="00221F9D" w:rsidRDefault="00221F9D" w:rsidP="00221F9D"/>
    <w:p w:rsidR="0000606B" w:rsidRDefault="0000606B" w:rsidP="00006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662435" cy="3209842"/>
            <wp:effectExtent l="0" t="0" r="5080" b="0"/>
            <wp:docPr id="162" name="Picture 162" descr="https://support.quantum-medical.eu/wp-content/uploads/2022/10/Nutrition-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pport.quantum-medical.eu/wp-content/uploads/2022/10/Nutrition-1024x705.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668294" cy="3213876"/>
                    </a:xfrm>
                    <a:prstGeom prst="rect">
                      <a:avLst/>
                    </a:prstGeom>
                    <a:noFill/>
                    <a:ln>
                      <a:noFill/>
                    </a:ln>
                  </pic:spPr>
                </pic:pic>
              </a:graphicData>
            </a:graphic>
          </wp:inline>
        </w:drawing>
      </w:r>
    </w:p>
    <w:p w:rsidR="00221F9D" w:rsidRPr="0000606B" w:rsidRDefault="00221F9D" w:rsidP="0000606B">
      <w:pPr>
        <w:spacing w:after="0" w:line="240" w:lineRule="auto"/>
        <w:rPr>
          <w:rFonts w:ascii="Times New Roman" w:eastAsia="Times New Roman" w:hAnsi="Times New Roman" w:cs="Times New Roman"/>
          <w:sz w:val="24"/>
          <w:szCs w:val="24"/>
        </w:rPr>
      </w:pP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From the </w:t>
      </w:r>
      <w:r w:rsidRPr="00221F9D">
        <w:rPr>
          <w:rFonts w:ascii="Times New Roman" w:hAnsi="Times New Roman" w:cs="Times New Roman"/>
          <w:b/>
          <w:bCs/>
          <w:i/>
          <w:iCs/>
          <w:sz w:val="20"/>
          <w:szCs w:val="20"/>
        </w:rPr>
        <w:t>Main Matrix</w:t>
      </w:r>
      <w:r w:rsidRPr="00221F9D">
        <w:rPr>
          <w:rFonts w:ascii="Times New Roman" w:hAnsi="Times New Roman" w:cs="Times New Roman"/>
          <w:sz w:val="20"/>
          <w:szCs w:val="20"/>
        </w:rPr>
        <w:t xml:space="preserve"> screen: </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Program</w:t>
      </w:r>
      <w:r w:rsidRPr="00221F9D">
        <w:rPr>
          <w:rFonts w:ascii="Times New Roman" w:hAnsi="Times New Roman" w:cs="Times New Roman"/>
          <w:sz w:val="20"/>
          <w:szCs w:val="20"/>
        </w:rPr>
        <w:t xml:space="preserve"> (top menu bar)</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Nutrition and Homeopathy Feedback</w:t>
      </w:r>
      <w:r w:rsidRPr="00221F9D">
        <w:rPr>
          <w:rFonts w:ascii="Times New Roman" w:hAnsi="Times New Roman" w:cs="Times New Roman"/>
          <w:sz w:val="20"/>
          <w:szCs w:val="20"/>
        </w:rPr>
        <w:t xml:space="preserve"> (drop-down list)</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Calculate Strike This Key First</w:t>
      </w:r>
      <w:r w:rsidRPr="00221F9D">
        <w:rPr>
          <w:rFonts w:ascii="Times New Roman" w:hAnsi="Times New Roman" w:cs="Times New Roman"/>
          <w:sz w:val="20"/>
          <w:szCs w:val="20"/>
        </w:rPr>
        <w:t xml:space="preserve"> (values for various vitamins etc. appear)</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OK</w:t>
      </w:r>
      <w:r w:rsidRPr="00221F9D">
        <w:rPr>
          <w:rFonts w:ascii="Times New Roman" w:hAnsi="Times New Roman" w:cs="Times New Roman"/>
          <w:sz w:val="20"/>
          <w:szCs w:val="20"/>
        </w:rPr>
        <w:t xml:space="preserve"> in the pop-up box</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DBL C</w:t>
      </w:r>
      <w:r w:rsidRPr="00221F9D">
        <w:rPr>
          <w:rFonts w:ascii="Times New Roman" w:hAnsi="Times New Roman" w:cs="Times New Roman"/>
          <w:sz w:val="20"/>
          <w:szCs w:val="20"/>
        </w:rPr>
        <w:t>is any specific Vitamin name to reveal individual items of that group in the degree of reactivity. Anything over 100 is significant.</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Nutrienergy Balance</w:t>
      </w:r>
      <w:r w:rsidRPr="00221F9D">
        <w:rPr>
          <w:rFonts w:ascii="Times New Roman" w:hAnsi="Times New Roman" w:cs="Times New Roman"/>
          <w:sz w:val="20"/>
          <w:szCs w:val="20"/>
        </w:rPr>
        <w:t xml:space="preserve"> </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This will provide a training protocol for the whole group of items. </w:t>
      </w:r>
    </w:p>
    <w:p w:rsidR="00230807" w:rsidRDefault="0000606B" w:rsidP="00230807">
      <w:pPr>
        <w:pStyle w:val="NoSpacing"/>
        <w:jc w:val="both"/>
        <w:rPr>
          <w:rFonts w:ascii="Times New Roman" w:hAnsi="Times New Roman" w:cs="Times New Roman"/>
          <w:b/>
          <w:bCs/>
          <w:i/>
          <w:iCs/>
          <w:sz w:val="20"/>
          <w:szCs w:val="20"/>
        </w:rPr>
      </w:pPr>
      <w:r w:rsidRPr="00221F9D">
        <w:rPr>
          <w:rFonts w:ascii="Times New Roman" w:hAnsi="Times New Roman" w:cs="Times New Roman"/>
          <w:b/>
          <w:bCs/>
          <w:i/>
          <w:iCs/>
          <w:sz w:val="20"/>
          <w:szCs w:val="20"/>
        </w:rPr>
        <w:t>Rectify any choices to 85 or above</w:t>
      </w:r>
    </w:p>
    <w:p w:rsidR="00230807" w:rsidRDefault="00230807" w:rsidP="00230807">
      <w:pPr>
        <w:pStyle w:val="NoSpacing"/>
        <w:jc w:val="both"/>
        <w:rPr>
          <w:rFonts w:ascii="Times New Roman" w:hAnsi="Times New Roman" w:cs="Times New Roman"/>
          <w:b/>
          <w:bCs/>
          <w:i/>
          <w:iCs/>
          <w:sz w:val="20"/>
          <w:szCs w:val="20"/>
        </w:rPr>
      </w:pPr>
    </w:p>
    <w:p w:rsidR="00230807" w:rsidRPr="00230807" w:rsidRDefault="00767DB9" w:rsidP="00230807">
      <w:pPr>
        <w:pStyle w:val="Heading2"/>
        <w:rPr>
          <w:rFonts w:ascii="Times New Roman" w:hAnsi="Times New Roman" w:cs="Times New Roman"/>
          <w:i/>
          <w:iCs/>
          <w:sz w:val="20"/>
          <w:szCs w:val="20"/>
        </w:rPr>
      </w:pPr>
      <w:hyperlink r:id="rId218" w:tooltip="Permalink to Stress and Cortisol" w:history="1">
        <w:bookmarkStart w:id="69" w:name="_Toc127794966"/>
        <w:r w:rsidR="0000606B" w:rsidRPr="0000606B">
          <w:rPr>
            <w:rStyle w:val="Hyperlink"/>
            <w:color w:val="4F81BD" w:themeColor="accent1"/>
            <w:u w:val="none"/>
          </w:rPr>
          <w:t>Stress and Cortisol</w:t>
        </w:r>
        <w:bookmarkEnd w:id="69"/>
      </w:hyperlink>
    </w:p>
    <w:p w:rsidR="0000606B" w:rsidRDefault="0000606B" w:rsidP="00006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50936" cy="2995392"/>
            <wp:effectExtent l="0" t="0" r="0" b="0"/>
            <wp:docPr id="163" name="Picture 163" descr="https://support.quantum-medical.eu/wp-content/uploads/2022/10/Stress-1024x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pport.quantum-medical.eu/wp-content/uploads/2022/10/Stress-1024x705.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358273" cy="3000443"/>
                    </a:xfrm>
                    <a:prstGeom prst="rect">
                      <a:avLst/>
                    </a:prstGeom>
                    <a:noFill/>
                    <a:ln>
                      <a:noFill/>
                    </a:ln>
                  </pic:spPr>
                </pic:pic>
              </a:graphicData>
            </a:graphic>
          </wp:inline>
        </w:drawing>
      </w:r>
    </w:p>
    <w:p w:rsidR="00230807" w:rsidRPr="0000606B" w:rsidRDefault="00230807" w:rsidP="0000606B">
      <w:pPr>
        <w:spacing w:after="0" w:line="240" w:lineRule="auto"/>
        <w:rPr>
          <w:rFonts w:ascii="Times New Roman" w:eastAsia="Times New Roman" w:hAnsi="Times New Roman" w:cs="Times New Roman"/>
          <w:sz w:val="24"/>
          <w:szCs w:val="24"/>
        </w:rPr>
      </w:pP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From the </w:t>
      </w:r>
      <w:r w:rsidRPr="00221F9D">
        <w:rPr>
          <w:rFonts w:ascii="Times New Roman" w:hAnsi="Times New Roman" w:cs="Times New Roman"/>
          <w:b/>
          <w:bCs/>
          <w:i/>
          <w:iCs/>
          <w:sz w:val="20"/>
          <w:szCs w:val="20"/>
        </w:rPr>
        <w:t>Nutrition</w:t>
      </w:r>
      <w:r w:rsidRPr="00221F9D">
        <w:rPr>
          <w:rFonts w:ascii="Times New Roman" w:hAnsi="Times New Roman" w:cs="Times New Roman"/>
          <w:sz w:val="20"/>
          <w:szCs w:val="20"/>
        </w:rPr>
        <w:t xml:space="preserve"> panel:</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1</w:t>
      </w:r>
      <w:r w:rsidRPr="00221F9D">
        <w:rPr>
          <w:rFonts w:ascii="Times New Roman" w:hAnsi="Times New Roman" w:cs="Times New Roman"/>
          <w:b/>
          <w:bCs/>
          <w:i/>
          <w:iCs/>
          <w:sz w:val="20"/>
          <w:szCs w:val="20"/>
        </w:rPr>
        <w:t>. Stress and Cortisol</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2</w:t>
      </w:r>
      <w:r w:rsidRPr="00221F9D">
        <w:rPr>
          <w:rFonts w:ascii="Times New Roman" w:hAnsi="Times New Roman" w:cs="Times New Roman"/>
          <w:b/>
          <w:bCs/>
          <w:i/>
          <w:iCs/>
          <w:sz w:val="20"/>
          <w:szCs w:val="20"/>
        </w:rPr>
        <w:t>. Do you wish to use the Questions? Yes or No</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Selecting </w:t>
      </w:r>
      <w:r w:rsidRPr="00221F9D">
        <w:rPr>
          <w:rFonts w:ascii="Times New Roman" w:hAnsi="Times New Roman" w:cs="Times New Roman"/>
          <w:b/>
          <w:bCs/>
          <w:i/>
          <w:iCs/>
          <w:sz w:val="20"/>
          <w:szCs w:val="20"/>
        </w:rPr>
        <w:t>Yes</w:t>
      </w:r>
      <w:r w:rsidRPr="00221F9D">
        <w:rPr>
          <w:rFonts w:ascii="Times New Roman" w:hAnsi="Times New Roman" w:cs="Times New Roman"/>
          <w:sz w:val="20"/>
          <w:szCs w:val="20"/>
        </w:rPr>
        <w:t xml:space="preserve"> will provide a questionnaire that will fine-tune the training process.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3</w:t>
      </w:r>
      <w:r w:rsidRPr="00221F9D">
        <w:rPr>
          <w:rFonts w:ascii="Times New Roman" w:hAnsi="Times New Roman" w:cs="Times New Roman"/>
          <w:b/>
          <w:bCs/>
          <w:i/>
          <w:iCs/>
          <w:sz w:val="20"/>
          <w:szCs w:val="20"/>
        </w:rPr>
        <w:t xml:space="preserve">. Adrenal Balance </w:t>
      </w:r>
      <w:r w:rsidRPr="00221F9D">
        <w:rPr>
          <w:rFonts w:ascii="Times New Roman" w:hAnsi="Times New Roman" w:cs="Times New Roman"/>
          <w:sz w:val="20"/>
          <w:szCs w:val="20"/>
        </w:rPr>
        <w:t>– rectify to 85 or above</w:t>
      </w:r>
    </w:p>
    <w:p w:rsidR="00AA6252"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4</w:t>
      </w:r>
      <w:r w:rsidRPr="00221F9D">
        <w:rPr>
          <w:rFonts w:ascii="Times New Roman" w:hAnsi="Times New Roman" w:cs="Times New Roman"/>
          <w:b/>
          <w:bCs/>
          <w:i/>
          <w:iCs/>
          <w:sz w:val="20"/>
          <w:szCs w:val="20"/>
        </w:rPr>
        <w:t>. Close</w:t>
      </w:r>
      <w:r w:rsidRPr="00221F9D">
        <w:rPr>
          <w:rFonts w:ascii="Times New Roman" w:hAnsi="Times New Roman" w:cs="Times New Roman"/>
          <w:sz w:val="20"/>
          <w:szCs w:val="20"/>
        </w:rPr>
        <w:t>.</w:t>
      </w:r>
    </w:p>
    <w:p w:rsidR="00230807" w:rsidRDefault="00230807" w:rsidP="00AA6252">
      <w:pPr>
        <w:pStyle w:val="Heading1"/>
        <w:rPr>
          <w:rStyle w:val="Strong"/>
          <w:b/>
          <w:bCs/>
        </w:rPr>
      </w:pPr>
    </w:p>
    <w:p w:rsidR="00230807" w:rsidRDefault="00230807" w:rsidP="00AA6252">
      <w:pPr>
        <w:pStyle w:val="Heading1"/>
        <w:rPr>
          <w:rStyle w:val="Strong"/>
          <w:b/>
          <w:bCs/>
        </w:rPr>
      </w:pPr>
    </w:p>
    <w:p w:rsidR="0000606B" w:rsidRPr="00AA6252" w:rsidRDefault="0000606B" w:rsidP="00AA6252">
      <w:pPr>
        <w:pStyle w:val="Heading1"/>
        <w:rPr>
          <w:rFonts w:ascii="Times New Roman" w:eastAsia="Times New Roman" w:hAnsi="Times New Roman" w:cs="Times New Roman"/>
          <w:sz w:val="20"/>
          <w:szCs w:val="20"/>
        </w:rPr>
      </w:pPr>
      <w:bookmarkStart w:id="70" w:name="_Toc127794967"/>
      <w:r>
        <w:rPr>
          <w:rStyle w:val="Strong"/>
          <w:b/>
          <w:bCs/>
        </w:rPr>
        <w:t>Chapter 13</w:t>
      </w:r>
      <w:bookmarkEnd w:id="70"/>
    </w:p>
    <w:p w:rsidR="0000606B" w:rsidRDefault="00767DB9" w:rsidP="0000606B">
      <w:pPr>
        <w:pStyle w:val="Heading2"/>
      </w:pPr>
      <w:hyperlink r:id="rId220" w:tooltip="Permalink to Stimulate Emotional Growth Stress Reduction" w:history="1">
        <w:bookmarkStart w:id="71" w:name="_Toc127794968"/>
        <w:r w:rsidR="0000606B" w:rsidRPr="0000606B">
          <w:rPr>
            <w:rStyle w:val="Hyperlink"/>
            <w:color w:val="4F81BD" w:themeColor="accent1"/>
            <w:u w:val="none"/>
          </w:rPr>
          <w:t>Stimulate Emotional Growth Stress Reduction</w:t>
        </w:r>
        <w:bookmarkEnd w:id="71"/>
      </w:hyperlink>
    </w:p>
    <w:p w:rsidR="0000606B" w:rsidRPr="00221F9D" w:rsidRDefault="0000606B" w:rsidP="00221F9D">
      <w:pPr>
        <w:pStyle w:val="NoSpacing"/>
        <w:jc w:val="both"/>
        <w:rPr>
          <w:rFonts w:ascii="Times New Roman" w:hAnsi="Times New Roman" w:cs="Times New Roman"/>
          <w:sz w:val="20"/>
          <w:szCs w:val="20"/>
          <w:u w:val="single"/>
        </w:rPr>
      </w:pPr>
      <w:r w:rsidRPr="00221F9D">
        <w:rPr>
          <w:rFonts w:ascii="Times New Roman" w:hAnsi="Times New Roman" w:cs="Times New Roman"/>
          <w:sz w:val="20"/>
          <w:szCs w:val="20"/>
          <w:u w:val="single"/>
        </w:rPr>
        <w:t xml:space="preserve">From the </w:t>
      </w:r>
      <w:r w:rsidRPr="00221F9D">
        <w:rPr>
          <w:rFonts w:ascii="Times New Roman" w:hAnsi="Times New Roman" w:cs="Times New Roman"/>
          <w:b/>
          <w:bCs/>
          <w:i/>
          <w:iCs/>
          <w:sz w:val="20"/>
          <w:szCs w:val="20"/>
          <w:u w:val="single"/>
        </w:rPr>
        <w:t>Main Matrix</w:t>
      </w:r>
      <w:r w:rsidRPr="00221F9D">
        <w:rPr>
          <w:rFonts w:ascii="Times New Roman" w:hAnsi="Times New Roman" w:cs="Times New Roman"/>
          <w:sz w:val="20"/>
          <w:szCs w:val="20"/>
          <w:u w:val="single"/>
        </w:rPr>
        <w:t xml:space="preserve"> screen: </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Program</w:t>
      </w:r>
      <w:r w:rsidRPr="00221F9D">
        <w:rPr>
          <w:rFonts w:ascii="Times New Roman" w:hAnsi="Times New Roman" w:cs="Times New Roman"/>
          <w:b/>
          <w:bCs/>
          <w:sz w:val="20"/>
          <w:szCs w:val="20"/>
        </w:rPr>
        <w:t>s</w:t>
      </w:r>
      <w:r w:rsidRPr="00221F9D">
        <w:rPr>
          <w:rFonts w:ascii="Times New Roman" w:hAnsi="Times New Roman" w:cs="Times New Roman"/>
          <w:sz w:val="20"/>
          <w:szCs w:val="20"/>
        </w:rPr>
        <w:t xml:space="preserve"> (top menu bar)</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NLP Emotional Growth Stress Reduction</w:t>
      </w:r>
      <w:r w:rsidRPr="00221F9D">
        <w:rPr>
          <w:rFonts w:ascii="Times New Roman" w:hAnsi="Times New Roman" w:cs="Times New Roman"/>
          <w:sz w:val="20"/>
          <w:szCs w:val="20"/>
        </w:rPr>
        <w:t xml:space="preserve"> (drop-down list)</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(Rectify all chosen Training Protocols to 85 or above)</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Stimulate Emotional Growth</w:t>
      </w:r>
      <w:r w:rsidRPr="00221F9D">
        <w:rPr>
          <w:rFonts w:ascii="Times New Roman" w:hAnsi="Times New Roman" w:cs="Times New Roman"/>
          <w:sz w:val="20"/>
          <w:szCs w:val="20"/>
        </w:rPr>
        <w:t xml:space="preserve"> (stabilizes defense mechanisms)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xml:space="preserve"> Therapies</w:t>
      </w:r>
      <w:r w:rsidRPr="00221F9D">
        <w:rPr>
          <w:rFonts w:ascii="Times New Roman" w:hAnsi="Times New Roman" w:cs="Times New Roman"/>
          <w:sz w:val="20"/>
          <w:szCs w:val="20"/>
        </w:rPr>
        <w:t xml:space="preserve"> (top menu bar)</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xml:space="preserve"> Unconscious choice of therapy</w:t>
      </w:r>
      <w:r w:rsidRPr="00221F9D">
        <w:rPr>
          <w:rFonts w:ascii="Times New Roman" w:hAnsi="Times New Roman" w:cs="Times New Roman"/>
          <w:sz w:val="20"/>
          <w:szCs w:val="20"/>
        </w:rPr>
        <w:t xml:space="preserve"> (bottom of drop-down list) – after half a minute or so, an item will appear in a blue bar at the bottom left of the screen (right below where Rectified: is).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Double Click</w:t>
      </w:r>
      <w:r w:rsidRPr="00221F9D">
        <w:rPr>
          <w:rFonts w:ascii="Times New Roman" w:hAnsi="Times New Roman" w:cs="Times New Roman"/>
          <w:sz w:val="20"/>
          <w:szCs w:val="20"/>
        </w:rPr>
        <w:t xml:space="preserve"> the item posted in the blue bar.</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Close</w:t>
      </w:r>
      <w:r w:rsidRPr="00221F9D">
        <w:rPr>
          <w:rFonts w:ascii="Times New Roman" w:hAnsi="Times New Roman" w:cs="Times New Roman"/>
          <w:sz w:val="20"/>
          <w:szCs w:val="20"/>
        </w:rPr>
        <w:t>.</w:t>
      </w:r>
    </w:p>
    <w:p w:rsidR="0000606B" w:rsidRPr="0000606B" w:rsidRDefault="0000606B" w:rsidP="000060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09587" cy="2873207"/>
            <wp:effectExtent l="0" t="0" r="0" b="3810"/>
            <wp:docPr id="164" name="Picture 164" descr="https://support.quantum-medical.eu/wp-content/uploads/2022/10/Emotional-Growth-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pport.quantum-medical.eu/wp-content/uploads/2022/10/Emotional-Growth-1024x576.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119743" cy="2878918"/>
                    </a:xfrm>
                    <a:prstGeom prst="rect">
                      <a:avLst/>
                    </a:prstGeom>
                    <a:noFill/>
                    <a:ln>
                      <a:noFill/>
                    </a:ln>
                  </pic:spPr>
                </pic:pic>
              </a:graphicData>
            </a:graphic>
          </wp:inline>
        </w:drawing>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Or –</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Consider adding the following options: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Dissipate Karma</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Caution: This is a very powerful selection and it is possible to expect that life may rapidly produce situations presenting opportunities to change old patterns of thought and behavior that are no longer conducive to well-being. A possibility would be to follow up with Ascension Stimulation and Higher Purpose Alignment.</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Ascension Stimulation – for accelerating spiritual growth</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Click </w:t>
      </w:r>
      <w:r w:rsidRPr="00221F9D">
        <w:rPr>
          <w:rFonts w:ascii="Times New Roman" w:hAnsi="Times New Roman" w:cs="Times New Roman"/>
          <w:sz w:val="20"/>
          <w:szCs w:val="20"/>
          <w:u w:val="single"/>
        </w:rPr>
        <w:t>Higher Purpose Alignment</w:t>
      </w:r>
      <w:r w:rsidRPr="00221F9D">
        <w:rPr>
          <w:rFonts w:ascii="Times New Roman" w:hAnsi="Times New Roman" w:cs="Times New Roman"/>
          <w:sz w:val="20"/>
          <w:szCs w:val="20"/>
        </w:rPr>
        <w:t xml:space="preserve"> – for self goals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Stimulate Insight – for self-awareness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Stimulate Creativity – for inner potential</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Neural – Net Stabilization – for anxiety reduction</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Neuro-Peptide Stimulation – for biochemical disorders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Neuro-Peptide Balance – for focus and “get-up-and-go”!</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Stim Memory – for memory functions of storage, retrieval, and retention</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Stim Intelligence – for verbal, emotional, and mathematical intelligence</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Open Mind Therapy – for reducing false illusions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Disrupt the Hypothalamus Gall Bladder Connection – for obsessive-compulsive behaviors</w:t>
      </w:r>
    </w:p>
    <w:p w:rsidR="0000606B" w:rsidRPr="00221F9D" w:rsidRDefault="0000606B"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 Close (when complete with choices).</w:t>
      </w:r>
    </w:p>
    <w:p w:rsidR="00AA6252" w:rsidRDefault="00AA6252" w:rsidP="004777E3">
      <w:pPr>
        <w:pStyle w:val="Heading1"/>
        <w:rPr>
          <w:rFonts w:ascii="Times New Roman" w:eastAsia="Times New Roman" w:hAnsi="Times New Roman" w:cs="Times New Roman"/>
          <w:b w:val="0"/>
          <w:bCs w:val="0"/>
          <w:color w:val="auto"/>
          <w:sz w:val="20"/>
          <w:szCs w:val="20"/>
        </w:rPr>
      </w:pPr>
    </w:p>
    <w:p w:rsidR="0000606B" w:rsidRDefault="0000606B" w:rsidP="004777E3">
      <w:pPr>
        <w:pStyle w:val="Heading1"/>
        <w:rPr>
          <w:rStyle w:val="Strong"/>
          <w:b/>
          <w:bCs/>
        </w:rPr>
      </w:pPr>
      <w:bookmarkStart w:id="72" w:name="_Toc127794969"/>
      <w:r>
        <w:rPr>
          <w:rStyle w:val="Strong"/>
          <w:b/>
          <w:bCs/>
        </w:rPr>
        <w:t>Chapter 14</w:t>
      </w:r>
      <w:bookmarkEnd w:id="72"/>
    </w:p>
    <w:p w:rsidR="004777E3" w:rsidRPr="004777E3" w:rsidRDefault="004777E3" w:rsidP="004777E3"/>
    <w:p w:rsidR="00221F9D" w:rsidRPr="00221F9D" w:rsidRDefault="00767DB9" w:rsidP="00221F9D">
      <w:pPr>
        <w:pStyle w:val="Heading2"/>
      </w:pPr>
      <w:hyperlink r:id="rId222" w:tooltip="Permalink to Other Biofeedback Choices" w:history="1">
        <w:bookmarkStart w:id="73" w:name="_Toc127794970"/>
        <w:r w:rsidR="004777E3" w:rsidRPr="004777E3">
          <w:rPr>
            <w:rStyle w:val="Hyperlink"/>
            <w:color w:val="4F81BD" w:themeColor="accent1"/>
            <w:u w:val="none"/>
          </w:rPr>
          <w:t>Other Biofeedback Choices</w:t>
        </w:r>
        <w:bookmarkEnd w:id="73"/>
      </w:hyperlink>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Any choice can be made from the drop-down list of items – watch the rectified value in the top menu bar.</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xml:space="preserve"> End Therapy</w:t>
      </w:r>
      <w:r w:rsidRPr="00221F9D">
        <w:rPr>
          <w:rFonts w:ascii="Times New Roman" w:hAnsi="Times New Roman" w:cs="Times New Roman"/>
          <w:sz w:val="20"/>
          <w:szCs w:val="20"/>
        </w:rPr>
        <w:t xml:space="preserve"> -This will end the program.</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Close</w:t>
      </w:r>
      <w:r w:rsidRPr="00221F9D">
        <w:rPr>
          <w:rFonts w:ascii="Times New Roman" w:hAnsi="Times New Roman" w:cs="Times New Roman"/>
          <w:sz w:val="20"/>
          <w:szCs w:val="20"/>
        </w:rPr>
        <w:t>.</w:t>
      </w:r>
    </w:p>
    <w:p w:rsidR="004777E3" w:rsidRPr="004777E3" w:rsidRDefault="004777E3" w:rsidP="00477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938765" cy="2675580"/>
            <wp:effectExtent l="0" t="0" r="0" b="0"/>
            <wp:docPr id="165" name="Picture 165" descr="https://support.quantum-medical.eu/wp-content/uploads/2022/10/Other-biofeedback-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pport.quantum-medical.eu/wp-content/uploads/2022/10/Other-biofeedback-3-1024x555.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938375" cy="2675369"/>
                    </a:xfrm>
                    <a:prstGeom prst="rect">
                      <a:avLst/>
                    </a:prstGeom>
                    <a:noFill/>
                    <a:ln>
                      <a:noFill/>
                    </a:ln>
                  </pic:spPr>
                </pic:pic>
              </a:graphicData>
            </a:graphic>
          </wp:inline>
        </w:drawing>
      </w:r>
    </w:p>
    <w:p w:rsidR="004777E3" w:rsidRPr="004777E3" w:rsidRDefault="004777E3" w:rsidP="004777E3"/>
    <w:p w:rsidR="004777E3" w:rsidRPr="0000606B" w:rsidRDefault="004777E3" w:rsidP="0000606B">
      <w:pPr>
        <w:spacing w:before="100" w:beforeAutospacing="1" w:after="100" w:afterAutospacing="1" w:line="240" w:lineRule="auto"/>
        <w:jc w:val="both"/>
        <w:rPr>
          <w:rFonts w:ascii="Times New Roman" w:eastAsia="Times New Roman" w:hAnsi="Times New Roman" w:cs="Times New Roman"/>
          <w:sz w:val="20"/>
          <w:szCs w:val="20"/>
        </w:rPr>
      </w:pPr>
    </w:p>
    <w:p w:rsidR="004777E3" w:rsidRPr="004777E3" w:rsidRDefault="00767DB9" w:rsidP="00AA6252">
      <w:pPr>
        <w:pStyle w:val="Heading2"/>
      </w:pPr>
      <w:hyperlink r:id="rId224" w:tooltip="Permalink to Reduce Stress in Nerves" w:history="1">
        <w:bookmarkStart w:id="74" w:name="_Toc127794971"/>
        <w:r w:rsidR="004777E3" w:rsidRPr="004777E3">
          <w:rPr>
            <w:rStyle w:val="Hyperlink"/>
            <w:color w:val="4F81BD" w:themeColor="accent1"/>
            <w:u w:val="none"/>
          </w:rPr>
          <w:t>Reduce Stress in Nerves</w:t>
        </w:r>
        <w:bookmarkEnd w:id="74"/>
      </w:hyperlink>
    </w:p>
    <w:p w:rsidR="004777E3" w:rsidRDefault="004777E3" w:rsidP="00477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84466" cy="2754513"/>
            <wp:effectExtent l="0" t="0" r="1905" b="8255"/>
            <wp:docPr id="167" name="Picture 167" descr="https://support.quantum-medical.eu/wp-content/uploads/2022/10/Reduce-stress-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pport.quantum-medical.eu/wp-content/uploads/2022/10/Reduce-stress-1024x555.jp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093234" cy="2759263"/>
                    </a:xfrm>
                    <a:prstGeom prst="rect">
                      <a:avLst/>
                    </a:prstGeom>
                    <a:noFill/>
                    <a:ln>
                      <a:noFill/>
                    </a:ln>
                  </pic:spPr>
                </pic:pic>
              </a:graphicData>
            </a:graphic>
          </wp:inline>
        </w:drawing>
      </w:r>
    </w:p>
    <w:p w:rsidR="00221F9D" w:rsidRPr="004777E3" w:rsidRDefault="00221F9D" w:rsidP="004777E3">
      <w:pPr>
        <w:spacing w:after="0" w:line="240" w:lineRule="auto"/>
        <w:rPr>
          <w:rFonts w:ascii="Times New Roman" w:eastAsia="Times New Roman" w:hAnsi="Times New Roman" w:cs="Times New Roman"/>
          <w:sz w:val="24"/>
          <w:szCs w:val="24"/>
        </w:rPr>
      </w:pP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From the </w:t>
      </w:r>
      <w:r w:rsidRPr="00221F9D">
        <w:rPr>
          <w:rFonts w:ascii="Times New Roman" w:hAnsi="Times New Roman" w:cs="Times New Roman"/>
          <w:b/>
          <w:bCs/>
          <w:i/>
          <w:iCs/>
          <w:sz w:val="20"/>
          <w:szCs w:val="20"/>
        </w:rPr>
        <w:t>Main Matrix</w:t>
      </w:r>
      <w:r w:rsidRPr="00221F9D">
        <w:rPr>
          <w:rFonts w:ascii="Times New Roman" w:hAnsi="Times New Roman" w:cs="Times New Roman"/>
          <w:sz w:val="20"/>
          <w:szCs w:val="20"/>
        </w:rPr>
        <w:t xml:space="preserve"> screen:</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xml:space="preserve"> Programs </w:t>
      </w:r>
      <w:r w:rsidRPr="00221F9D">
        <w:rPr>
          <w:rFonts w:ascii="Times New Roman" w:hAnsi="Times New Roman" w:cs="Times New Roman"/>
          <w:sz w:val="20"/>
          <w:szCs w:val="20"/>
        </w:rPr>
        <w:t>(top menu bar)</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sz w:val="20"/>
          <w:szCs w:val="20"/>
        </w:rPr>
        <w:t> </w:t>
      </w:r>
      <w:r w:rsidRPr="00221F9D">
        <w:rPr>
          <w:rFonts w:ascii="Times New Roman" w:hAnsi="Times New Roman" w:cs="Times New Roman"/>
          <w:b/>
          <w:bCs/>
          <w:i/>
          <w:iCs/>
          <w:sz w:val="20"/>
          <w:szCs w:val="20"/>
        </w:rPr>
        <w:t>Biofeedback Systemic Relaxation</w:t>
      </w:r>
      <w:r w:rsidRPr="00221F9D">
        <w:rPr>
          <w:rFonts w:ascii="Times New Roman" w:hAnsi="Times New Roman" w:cs="Times New Roman"/>
          <w:sz w:val="20"/>
          <w:szCs w:val="20"/>
        </w:rPr>
        <w:t xml:space="preserve"> (drop-down list)</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sz w:val="20"/>
          <w:szCs w:val="20"/>
        </w:rPr>
        <w:t xml:space="preserve"> </w:t>
      </w:r>
      <w:r w:rsidRPr="00221F9D">
        <w:rPr>
          <w:rFonts w:ascii="Times New Roman" w:hAnsi="Times New Roman" w:cs="Times New Roman"/>
          <w:b/>
          <w:bCs/>
          <w:i/>
          <w:iCs/>
          <w:sz w:val="20"/>
          <w:szCs w:val="20"/>
        </w:rPr>
        <w:t>Biofeedback Systemic Relaxation</w:t>
      </w:r>
      <w:r w:rsidRPr="00221F9D">
        <w:rPr>
          <w:rFonts w:ascii="Times New Roman" w:hAnsi="Times New Roman" w:cs="Times New Roman"/>
          <w:sz w:val="20"/>
          <w:szCs w:val="20"/>
        </w:rPr>
        <w:t xml:space="preserve"> (from the grey box)</w:t>
      </w:r>
    </w:p>
    <w:p w:rsidR="004777E3" w:rsidRDefault="004777E3" w:rsidP="00477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109587" cy="2768124"/>
            <wp:effectExtent l="0" t="0" r="0" b="0"/>
            <wp:docPr id="166" name="Picture 166" descr="https://support.quantum-medical.eu/wp-content/uploads/2022/10/Reduce-stres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pport.quantum-medical.eu/wp-content/uploads/2022/10/Reduce-stress-1-1024x555.jp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127066" cy="2777593"/>
                    </a:xfrm>
                    <a:prstGeom prst="rect">
                      <a:avLst/>
                    </a:prstGeom>
                    <a:noFill/>
                    <a:ln>
                      <a:noFill/>
                    </a:ln>
                  </pic:spPr>
                </pic:pic>
              </a:graphicData>
            </a:graphic>
          </wp:inline>
        </w:drawing>
      </w:r>
    </w:p>
    <w:p w:rsidR="00230807" w:rsidRPr="004777E3" w:rsidRDefault="00230807" w:rsidP="004777E3">
      <w:pPr>
        <w:spacing w:after="0" w:line="240" w:lineRule="auto"/>
        <w:rPr>
          <w:rFonts w:ascii="Times New Roman" w:eastAsia="Times New Roman" w:hAnsi="Times New Roman" w:cs="Times New Roman"/>
          <w:sz w:val="24"/>
          <w:szCs w:val="24"/>
        </w:rPr>
      </w:pP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Biofeedback</w:t>
      </w:r>
      <w:r w:rsidRPr="00221F9D">
        <w:rPr>
          <w:rFonts w:ascii="Times New Roman" w:hAnsi="Times New Roman" w:cs="Times New Roman"/>
          <w:sz w:val="20"/>
          <w:szCs w:val="20"/>
        </w:rPr>
        <w:t xml:space="preserve"> (top menu bar of the Biofeedback Panel)</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sz w:val="20"/>
          <w:szCs w:val="20"/>
        </w:rPr>
        <w:t xml:space="preserve"> </w:t>
      </w:r>
      <w:r w:rsidRPr="00221F9D">
        <w:rPr>
          <w:rFonts w:ascii="Times New Roman" w:hAnsi="Times New Roman" w:cs="Times New Roman"/>
          <w:b/>
          <w:bCs/>
          <w:i/>
          <w:iCs/>
          <w:sz w:val="20"/>
          <w:szCs w:val="20"/>
        </w:rPr>
        <w:t>Reduce Stress in Nerves</w:t>
      </w:r>
      <w:r w:rsidRPr="00221F9D">
        <w:rPr>
          <w:rFonts w:ascii="Times New Roman" w:hAnsi="Times New Roman" w:cs="Times New Roman"/>
          <w:sz w:val="20"/>
          <w:szCs w:val="20"/>
        </w:rPr>
        <w:t xml:space="preserve"> (drop-down list)</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Watch the “Rectified” value in the top menu bar on the right side. When the Training Protocol is complete, the rectification score will stop changing. For the Biofeedback program, it is important to realize that you must stop it yourself or it will continue indefinitely. The panel will continue to flash until you:</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Click</w:t>
      </w:r>
      <w:r w:rsidRPr="00221F9D">
        <w:rPr>
          <w:rFonts w:ascii="Times New Roman" w:hAnsi="Times New Roman" w:cs="Times New Roman"/>
          <w:b/>
          <w:bCs/>
          <w:i/>
          <w:iCs/>
          <w:sz w:val="20"/>
          <w:szCs w:val="20"/>
        </w:rPr>
        <w:t xml:space="preserve"> End Reduce Stress in Nerves Therapy </w:t>
      </w:r>
      <w:r w:rsidRPr="00221F9D">
        <w:rPr>
          <w:rFonts w:ascii="Times New Roman" w:hAnsi="Times New Roman" w:cs="Times New Roman"/>
          <w:sz w:val="20"/>
          <w:szCs w:val="20"/>
        </w:rPr>
        <w:t xml:space="preserve">– This will end the program. </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Any choice can be made from the drop-down list of items – watch the rectified value in the top menu bar.</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Click </w:t>
      </w:r>
      <w:r w:rsidRPr="00221F9D">
        <w:rPr>
          <w:rFonts w:ascii="Times New Roman" w:hAnsi="Times New Roman" w:cs="Times New Roman"/>
          <w:b/>
          <w:bCs/>
          <w:sz w:val="20"/>
          <w:szCs w:val="20"/>
        </w:rPr>
        <w:t>Close</w:t>
      </w:r>
    </w:p>
    <w:p w:rsidR="0000606B" w:rsidRPr="0000606B" w:rsidRDefault="0000606B" w:rsidP="0000606B"/>
    <w:p w:rsidR="00B34FC4" w:rsidRPr="006719FB" w:rsidRDefault="00B34FC4" w:rsidP="006719FB"/>
    <w:p w:rsidR="004777E3" w:rsidRDefault="004777E3" w:rsidP="004777E3">
      <w:pPr>
        <w:pStyle w:val="Heading1"/>
        <w:rPr>
          <w:rStyle w:val="Strong"/>
          <w:b/>
          <w:bCs/>
        </w:rPr>
      </w:pPr>
      <w:bookmarkStart w:id="75" w:name="_Toc127794972"/>
      <w:r>
        <w:rPr>
          <w:rStyle w:val="Strong"/>
          <w:b/>
          <w:bCs/>
        </w:rPr>
        <w:t>Chapter 15</w:t>
      </w:r>
      <w:bookmarkEnd w:id="75"/>
    </w:p>
    <w:p w:rsidR="004777E3" w:rsidRPr="004777E3" w:rsidRDefault="004777E3" w:rsidP="004777E3"/>
    <w:p w:rsidR="004777E3" w:rsidRDefault="004777E3" w:rsidP="004777E3">
      <w:pPr>
        <w:pStyle w:val="Heading2"/>
      </w:pPr>
      <w:bookmarkStart w:id="76" w:name="_Toc127794973"/>
      <w:r>
        <w:t>Body Scan and Face Therapy</w:t>
      </w:r>
      <w:bookmarkEnd w:id="76"/>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From the </w:t>
      </w:r>
      <w:r w:rsidRPr="00221F9D">
        <w:rPr>
          <w:rFonts w:ascii="Times New Roman" w:hAnsi="Times New Roman" w:cs="Times New Roman"/>
          <w:b/>
          <w:bCs/>
          <w:i/>
          <w:iCs/>
          <w:sz w:val="20"/>
          <w:szCs w:val="20"/>
        </w:rPr>
        <w:t>Main Matrix</w:t>
      </w:r>
      <w:r w:rsidRPr="00221F9D">
        <w:rPr>
          <w:rFonts w:ascii="Times New Roman" w:hAnsi="Times New Roman" w:cs="Times New Roman"/>
          <w:sz w:val="20"/>
          <w:szCs w:val="20"/>
        </w:rPr>
        <w:t xml:space="preserve"> screen:</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Program</w:t>
      </w:r>
      <w:r w:rsidRPr="00221F9D">
        <w:rPr>
          <w:rFonts w:ascii="Times New Roman" w:hAnsi="Times New Roman" w:cs="Times New Roman"/>
          <w:b/>
          <w:bCs/>
          <w:sz w:val="20"/>
          <w:szCs w:val="20"/>
        </w:rPr>
        <w:t>s</w:t>
      </w:r>
      <w:r w:rsidRPr="00221F9D">
        <w:rPr>
          <w:rFonts w:ascii="Times New Roman" w:hAnsi="Times New Roman" w:cs="Times New Roman"/>
          <w:sz w:val="20"/>
          <w:szCs w:val="20"/>
        </w:rPr>
        <w:t xml:space="preserve"> (top menu bar) </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Body Scan and Face Therapy</w:t>
      </w:r>
      <w:r w:rsidRPr="00221F9D">
        <w:rPr>
          <w:rFonts w:ascii="Times New Roman" w:hAnsi="Times New Roman" w:cs="Times New Roman"/>
          <w:sz w:val="20"/>
          <w:szCs w:val="20"/>
        </w:rPr>
        <w:t xml:space="preserve"> (drop-down list)</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Scan All </w:t>
      </w:r>
      <w:r w:rsidRPr="00221F9D">
        <w:rPr>
          <w:rFonts w:ascii="Times New Roman" w:hAnsi="Times New Roman" w:cs="Times New Roman"/>
          <w:sz w:val="20"/>
          <w:szCs w:val="20"/>
        </w:rPr>
        <w:t>(top center of the screen) – let this complete</w:t>
      </w:r>
    </w:p>
    <w:p w:rsidR="004777E3" w:rsidRDefault="004777E3" w:rsidP="004777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99538" cy="3106520"/>
            <wp:effectExtent l="0" t="0" r="6350" b="0"/>
            <wp:docPr id="168" name="Picture 168" descr="https://support.quantum-medical.eu/wp-content/uploads/2022/10/Body-Scan-1024x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pport.quantum-medical.eu/wp-content/uploads/2022/10/Body-Scan-1024x624.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101233" cy="3107552"/>
                    </a:xfrm>
                    <a:prstGeom prst="rect">
                      <a:avLst/>
                    </a:prstGeom>
                    <a:noFill/>
                    <a:ln>
                      <a:noFill/>
                    </a:ln>
                  </pic:spPr>
                </pic:pic>
              </a:graphicData>
            </a:graphic>
          </wp:inline>
        </w:drawing>
      </w:r>
    </w:p>
    <w:p w:rsidR="00230807" w:rsidRPr="004777E3" w:rsidRDefault="00230807" w:rsidP="004777E3">
      <w:pPr>
        <w:spacing w:after="0" w:line="240" w:lineRule="auto"/>
        <w:rPr>
          <w:rFonts w:ascii="Times New Roman" w:eastAsia="Times New Roman" w:hAnsi="Times New Roman" w:cs="Times New Roman"/>
          <w:sz w:val="24"/>
          <w:szCs w:val="24"/>
        </w:rPr>
      </w:pP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Front </w:t>
      </w:r>
      <w:r w:rsidRPr="00221F9D">
        <w:rPr>
          <w:rFonts w:ascii="Times New Roman" w:hAnsi="Times New Roman" w:cs="Times New Roman"/>
          <w:sz w:val="20"/>
          <w:szCs w:val="20"/>
        </w:rPr>
        <w:t>(upper left of the screen)</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Treat Foci </w:t>
      </w:r>
      <w:r w:rsidRPr="00221F9D">
        <w:rPr>
          <w:rFonts w:ascii="Times New Roman" w:hAnsi="Times New Roman" w:cs="Times New Roman"/>
          <w:sz w:val="20"/>
          <w:szCs w:val="20"/>
        </w:rPr>
        <w:t>until there are no longer any red or purple (Foci detection) nets on the diagram (Do not mistake the Crown or Base Chakra for Foci as they are shown in the same color)</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Side Left </w:t>
      </w:r>
      <w:r w:rsidRPr="00221F9D">
        <w:rPr>
          <w:rFonts w:ascii="Times New Roman" w:hAnsi="Times New Roman" w:cs="Times New Roman"/>
          <w:sz w:val="20"/>
          <w:szCs w:val="20"/>
        </w:rPr>
        <w:t>(upper left of the screen)</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Treat Foci </w:t>
      </w:r>
      <w:r w:rsidRPr="00221F9D">
        <w:rPr>
          <w:rFonts w:ascii="Times New Roman" w:hAnsi="Times New Roman" w:cs="Times New Roman"/>
          <w:sz w:val="20"/>
          <w:szCs w:val="20"/>
        </w:rPr>
        <w:t>(as above)</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Side Right</w:t>
      </w:r>
    </w:p>
    <w:p w:rsidR="004777E3" w:rsidRPr="00221F9D" w:rsidRDefault="004777E3" w:rsidP="00221F9D">
      <w:pPr>
        <w:pStyle w:val="NoSpacing"/>
        <w:jc w:val="both"/>
        <w:rPr>
          <w:rFonts w:ascii="Times New Roman" w:hAnsi="Times New Roman" w:cs="Times New Roman"/>
          <w:sz w:val="20"/>
          <w:szCs w:val="20"/>
        </w:rPr>
      </w:pPr>
      <w:r w:rsidRPr="00221F9D">
        <w:rPr>
          <w:rFonts w:ascii="Times New Roman" w:hAnsi="Times New Roman" w:cs="Times New Roman"/>
          <w:b/>
          <w:bCs/>
          <w:i/>
          <w:iCs/>
          <w:sz w:val="20"/>
          <w:szCs w:val="20"/>
        </w:rPr>
        <w:t xml:space="preserve">Treat Foci </w:t>
      </w:r>
      <w:r w:rsidRPr="00221F9D">
        <w:rPr>
          <w:rFonts w:ascii="Times New Roman" w:hAnsi="Times New Roman" w:cs="Times New Roman"/>
          <w:sz w:val="20"/>
          <w:szCs w:val="20"/>
        </w:rPr>
        <w:t>(as above)</w:t>
      </w:r>
    </w:p>
    <w:p w:rsidR="00AA6252" w:rsidRDefault="004777E3" w:rsidP="00221F9D">
      <w:pPr>
        <w:pStyle w:val="NoSpacing"/>
        <w:jc w:val="both"/>
        <w:rPr>
          <w:rFonts w:ascii="Times New Roman" w:hAnsi="Times New Roman" w:cs="Times New Roman"/>
          <w:b/>
          <w:bCs/>
          <w:i/>
          <w:iCs/>
          <w:sz w:val="20"/>
          <w:szCs w:val="20"/>
        </w:rPr>
      </w:pPr>
      <w:r w:rsidRPr="00221F9D">
        <w:rPr>
          <w:rFonts w:ascii="Times New Roman" w:hAnsi="Times New Roman" w:cs="Times New Roman"/>
          <w:b/>
          <w:bCs/>
          <w:i/>
          <w:iCs/>
          <w:sz w:val="20"/>
          <w:szCs w:val="20"/>
        </w:rPr>
        <w:t>Back</w:t>
      </w:r>
    </w:p>
    <w:p w:rsidR="00221F9D" w:rsidRPr="00221F9D" w:rsidRDefault="00221F9D" w:rsidP="00221F9D">
      <w:pPr>
        <w:pStyle w:val="NoSpacing"/>
        <w:jc w:val="both"/>
        <w:rPr>
          <w:rStyle w:val="Strong"/>
          <w:rFonts w:ascii="Times New Roman" w:hAnsi="Times New Roman" w:cs="Times New Roman"/>
          <w:i/>
          <w:iCs/>
          <w:sz w:val="20"/>
          <w:szCs w:val="20"/>
        </w:rPr>
      </w:pPr>
    </w:p>
    <w:p w:rsidR="004777E3" w:rsidRDefault="004777E3" w:rsidP="004777E3">
      <w:pPr>
        <w:pStyle w:val="Heading1"/>
        <w:rPr>
          <w:rStyle w:val="Strong"/>
          <w:b/>
          <w:bCs/>
        </w:rPr>
      </w:pPr>
      <w:bookmarkStart w:id="77" w:name="_Toc127794974"/>
      <w:r>
        <w:rPr>
          <w:rStyle w:val="Strong"/>
          <w:b/>
          <w:bCs/>
        </w:rPr>
        <w:t>Appendix A</w:t>
      </w:r>
      <w:bookmarkEnd w:id="77"/>
    </w:p>
    <w:p w:rsidR="004777E3" w:rsidRDefault="00767DB9" w:rsidP="00DB5D73">
      <w:pPr>
        <w:pStyle w:val="Heading2"/>
        <w:rPr>
          <w:rStyle w:val="Hyperlink"/>
          <w:color w:val="4F81BD" w:themeColor="accent1"/>
          <w:u w:val="none"/>
        </w:rPr>
      </w:pPr>
      <w:hyperlink r:id="rId228" w:tooltip="Permalink to EDUCATIONAL LANGUAGE" w:history="1">
        <w:bookmarkStart w:id="78" w:name="_Toc127794975"/>
        <w:r w:rsidR="004777E3" w:rsidRPr="00DB5D73">
          <w:rPr>
            <w:rStyle w:val="Hyperlink"/>
            <w:color w:val="4F81BD" w:themeColor="accent1"/>
            <w:u w:val="none"/>
          </w:rPr>
          <w:t>EDUCATIONAL LANGUAGE</w:t>
        </w:r>
        <w:bookmarkEnd w:id="78"/>
      </w:hyperlink>
    </w:p>
    <w:p w:rsidR="00221F9D" w:rsidRPr="00221F9D" w:rsidRDefault="00221F9D" w:rsidP="00221F9D"/>
    <w:p w:rsidR="00DB5D73" w:rsidRPr="00221F9D" w:rsidRDefault="00DB5D73" w:rsidP="00221F9D">
      <w:pPr>
        <w:pStyle w:val="NoSpacing"/>
        <w:jc w:val="both"/>
        <w:rPr>
          <w:rFonts w:ascii="Times New Roman" w:hAnsi="Times New Roman" w:cs="Times New Roman"/>
          <w:b/>
          <w:sz w:val="20"/>
          <w:szCs w:val="20"/>
        </w:rPr>
      </w:pPr>
      <w:r w:rsidRPr="00221F9D">
        <w:rPr>
          <w:rFonts w:ascii="Times New Roman" w:hAnsi="Times New Roman" w:cs="Times New Roman"/>
          <w:b/>
          <w:sz w:val="20"/>
          <w:szCs w:val="20"/>
        </w:rPr>
        <w:t>Example #1:</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A client reports: “I have a sore throat. What can I do about it?”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 </w:t>
      </w:r>
      <w:r w:rsidRPr="00221F9D">
        <w:rPr>
          <w:rFonts w:ascii="Times New Roman" w:hAnsi="Times New Roman" w:cs="Times New Roman"/>
          <w:i/>
          <w:iCs/>
          <w:sz w:val="20"/>
          <w:szCs w:val="20"/>
        </w:rPr>
        <w:t>diagnostic</w:t>
      </w:r>
      <w:r w:rsidRPr="00221F9D">
        <w:rPr>
          <w:rFonts w:ascii="Times New Roman" w:hAnsi="Times New Roman" w:cs="Times New Roman"/>
          <w:sz w:val="20"/>
          <w:szCs w:val="20"/>
        </w:rPr>
        <w:t xml:space="preserve"> response would be: </w:t>
      </w:r>
      <w:r w:rsidRPr="00221F9D">
        <w:rPr>
          <w:rFonts w:ascii="Times New Roman" w:hAnsi="Times New Roman" w:cs="Times New Roman"/>
          <w:i/>
          <w:iCs/>
          <w:sz w:val="20"/>
          <w:szCs w:val="20"/>
        </w:rPr>
        <w:t>“Your sore throat is probably strep because that is what has been going around”</w:t>
      </w:r>
      <w:r w:rsidRPr="00221F9D">
        <w:rPr>
          <w:rFonts w:ascii="Times New Roman" w:hAnsi="Times New Roman" w:cs="Times New Roman"/>
          <w:sz w:val="20"/>
          <w:szCs w:val="20"/>
        </w:rPr>
        <w:t>. The practitioner is diagnosing what is wrong, by telling the client why she/he has a sore throat.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 prescriptive response would be: </w:t>
      </w:r>
      <w:r w:rsidRPr="00221F9D">
        <w:rPr>
          <w:rFonts w:ascii="Times New Roman" w:hAnsi="Times New Roman" w:cs="Times New Roman"/>
          <w:i/>
          <w:iCs/>
          <w:sz w:val="20"/>
          <w:szCs w:val="20"/>
        </w:rPr>
        <w:t>“Take vitamin C three times a day for a week, and drink slippery elm tea to soothe your throat and you will feel better”</w:t>
      </w:r>
      <w:r w:rsidRPr="00221F9D">
        <w:rPr>
          <w:rFonts w:ascii="Times New Roman" w:hAnsi="Times New Roman" w:cs="Times New Roman"/>
          <w:sz w:val="20"/>
          <w:szCs w:val="20"/>
        </w:rPr>
        <w: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An </w:t>
      </w:r>
      <w:r w:rsidRPr="00221F9D">
        <w:rPr>
          <w:rFonts w:ascii="Times New Roman" w:hAnsi="Times New Roman" w:cs="Times New Roman"/>
          <w:i/>
          <w:iCs/>
          <w:sz w:val="20"/>
          <w:szCs w:val="20"/>
        </w:rPr>
        <w:t>educational</w:t>
      </w:r>
      <w:r w:rsidRPr="00221F9D">
        <w:rPr>
          <w:rFonts w:ascii="Times New Roman" w:hAnsi="Times New Roman" w:cs="Times New Roman"/>
          <w:sz w:val="20"/>
          <w:szCs w:val="20"/>
        </w:rPr>
        <w:t xml:space="preserve"> response would be: </w:t>
      </w:r>
      <w:r w:rsidRPr="00221F9D">
        <w:rPr>
          <w:rFonts w:ascii="Times New Roman" w:hAnsi="Times New Roman" w:cs="Times New Roman"/>
          <w:i/>
          <w:iCs/>
          <w:sz w:val="20"/>
          <w:szCs w:val="20"/>
        </w:rPr>
        <w:t>“When I feel like that, I take extra vitamin C, and drink tea made from slippery elm bark. If you look up and read material on these two substances you can learn about their relationship to building the immune system and how the bark of the slippery elm has been used to soothe mucous membranes throughout the body and ease the soreness of my throat. I find that it also tastes good”</w:t>
      </w:r>
      <w:r w:rsidRPr="00221F9D">
        <w:rPr>
          <w:rFonts w:ascii="Times New Roman" w:hAnsi="Times New Roman" w:cs="Times New Roman"/>
          <w:sz w:val="20"/>
          <w:szCs w:val="20"/>
        </w:rPr>
        <w: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Example #2:</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 client reports: </w:t>
      </w:r>
      <w:r w:rsidRPr="00221F9D">
        <w:rPr>
          <w:rFonts w:ascii="Times New Roman" w:hAnsi="Times New Roman" w:cs="Times New Roman"/>
          <w:i/>
          <w:iCs/>
          <w:sz w:val="20"/>
          <w:szCs w:val="20"/>
        </w:rPr>
        <w:t>“My knee is really bothering me. It hurts every once in a while, ever since a high school football injury. Lately, it just hurts all the time. I’m tired of taking these painkillers constantly, I’m sure it can’t be good for me. What else can I do?”</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 </w:t>
      </w:r>
      <w:r w:rsidRPr="00221F9D">
        <w:rPr>
          <w:rFonts w:ascii="Times New Roman" w:hAnsi="Times New Roman" w:cs="Times New Roman"/>
          <w:i/>
          <w:iCs/>
          <w:sz w:val="20"/>
          <w:szCs w:val="20"/>
        </w:rPr>
        <w:t>diagnostic</w:t>
      </w:r>
      <w:r w:rsidRPr="00221F9D">
        <w:rPr>
          <w:rFonts w:ascii="Times New Roman" w:hAnsi="Times New Roman" w:cs="Times New Roman"/>
          <w:sz w:val="20"/>
          <w:szCs w:val="20"/>
        </w:rPr>
        <w:t xml:space="preserve"> response would be: </w:t>
      </w:r>
      <w:r w:rsidRPr="00221F9D">
        <w:rPr>
          <w:rFonts w:ascii="Times New Roman" w:hAnsi="Times New Roman" w:cs="Times New Roman"/>
          <w:i/>
          <w:iCs/>
          <w:sz w:val="20"/>
          <w:szCs w:val="20"/>
        </w:rPr>
        <w:t>“You probably have arthritis in your knee”. Or, “Arthritis usually starts several years after an injury”</w:t>
      </w:r>
      <w:r w:rsidRPr="00221F9D">
        <w:rPr>
          <w:rFonts w:ascii="Times New Roman" w:hAnsi="Times New Roman" w:cs="Times New Roman"/>
          <w:sz w:val="20"/>
          <w:szCs w:val="20"/>
        </w:rPr>
        <w: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lastRenderedPageBreak/>
        <w:t xml:space="preserve">A </w:t>
      </w:r>
      <w:r w:rsidRPr="00221F9D">
        <w:rPr>
          <w:rFonts w:ascii="Times New Roman" w:hAnsi="Times New Roman" w:cs="Times New Roman"/>
          <w:i/>
          <w:iCs/>
          <w:sz w:val="20"/>
          <w:szCs w:val="20"/>
        </w:rPr>
        <w:t>prescriptive</w:t>
      </w:r>
      <w:r w:rsidRPr="00221F9D">
        <w:rPr>
          <w:rFonts w:ascii="Times New Roman" w:hAnsi="Times New Roman" w:cs="Times New Roman"/>
          <w:sz w:val="20"/>
          <w:szCs w:val="20"/>
        </w:rPr>
        <w:t xml:space="preserve"> response would be: </w:t>
      </w:r>
      <w:r w:rsidRPr="00221F9D">
        <w:rPr>
          <w:rFonts w:ascii="Times New Roman" w:hAnsi="Times New Roman" w:cs="Times New Roman"/>
          <w:i/>
          <w:iCs/>
          <w:sz w:val="20"/>
          <w:szCs w:val="20"/>
        </w:rPr>
        <w:t>“Try taking Glucosamine three times a day, to decrease the swelling in your knee, and the pain will subside”</w:t>
      </w:r>
      <w:r w:rsidRPr="00221F9D">
        <w:rPr>
          <w:rFonts w:ascii="Times New Roman" w:hAnsi="Times New Roman" w:cs="Times New Roman"/>
          <w:sz w:val="20"/>
          <w:szCs w:val="20"/>
        </w:rPr>
        <w:t>.</w:t>
      </w:r>
    </w:p>
    <w:p w:rsidR="00DB5D73"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An </w:t>
      </w:r>
      <w:r w:rsidRPr="00221F9D">
        <w:rPr>
          <w:rFonts w:ascii="Times New Roman" w:hAnsi="Times New Roman" w:cs="Times New Roman"/>
          <w:i/>
          <w:iCs/>
          <w:sz w:val="20"/>
          <w:szCs w:val="20"/>
        </w:rPr>
        <w:t>educational</w:t>
      </w:r>
      <w:r w:rsidRPr="00221F9D">
        <w:rPr>
          <w:rFonts w:ascii="Times New Roman" w:hAnsi="Times New Roman" w:cs="Times New Roman"/>
          <w:sz w:val="20"/>
          <w:szCs w:val="20"/>
        </w:rPr>
        <w:t xml:space="preserve"> response would be: </w:t>
      </w:r>
      <w:r w:rsidRPr="00221F9D">
        <w:rPr>
          <w:rFonts w:ascii="Times New Roman" w:hAnsi="Times New Roman" w:cs="Times New Roman"/>
          <w:i/>
          <w:iCs/>
          <w:sz w:val="20"/>
          <w:szCs w:val="20"/>
        </w:rPr>
        <w:t>“Some of my other clients have told me that some dietary supplements are reported to reduce the swelling and decrease the pain in their joints. You might want to read up on the effects of adding Glucosamine to a daily routine”</w:t>
      </w:r>
      <w:r w:rsidRPr="00221F9D">
        <w:rPr>
          <w:rFonts w:ascii="Times New Roman" w:hAnsi="Times New Roman" w:cs="Times New Roman"/>
          <w:sz w:val="20"/>
          <w:szCs w:val="20"/>
        </w:rPr>
        <w:t>.</w:t>
      </w:r>
    </w:p>
    <w:p w:rsidR="00221F9D" w:rsidRPr="00221F9D" w:rsidRDefault="00221F9D" w:rsidP="00221F9D">
      <w:pPr>
        <w:pStyle w:val="NoSpacing"/>
        <w:jc w:val="both"/>
        <w:rPr>
          <w:rFonts w:ascii="Times New Roman" w:hAnsi="Times New Roman" w:cs="Times New Roman"/>
          <w:sz w:val="20"/>
          <w:szCs w:val="20"/>
        </w:rPr>
      </w:pPr>
    </w:p>
    <w:p w:rsidR="00DB5D73"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Using educational language verbally throughout your session, and using only educational and “client” language throughout all of your written forms, notes, and materials in your record-keeping is important both legally and ethically. It is not illegal to inform and educate about wellness and health, yet the interpretation of how the information is conveyed can make the difference between being viewed by some as “practicing medicine without a license” or not. Educating and empowering the client is the ultimate goal of the practitioner. Practicing with high professional integrity and competency is imperative.</w:t>
      </w:r>
    </w:p>
    <w:p w:rsidR="00230807" w:rsidRPr="00221F9D" w:rsidRDefault="00230807" w:rsidP="00221F9D">
      <w:pPr>
        <w:pStyle w:val="NoSpacing"/>
        <w:jc w:val="both"/>
        <w:rPr>
          <w:rFonts w:ascii="Times New Roman" w:hAnsi="Times New Roman" w:cs="Times New Roman"/>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7"/>
        <w:gridCol w:w="2104"/>
        <w:gridCol w:w="5949"/>
      </w:tblGrid>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INCORRECT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COMMENTS</w:t>
            </w:r>
            <w:r w:rsidRPr="00DB5D73">
              <w:rPr>
                <w:rFonts w:ascii="Times New Roman" w:eastAsia="Times New Roman" w:hAnsi="Times New Roman" w:cs="Times New Roman"/>
                <w:sz w:val="20"/>
                <w:szCs w:val="20"/>
              </w:rPr>
              <w:t xml:space="preserve">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Cure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Re-educate and Relax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Cure: to correct, heal, mend, regenerate, rehabilitate, relieve, remediate, repair, restore, treat or otherwise help a person recover from any medical or psychological condition. It is illegal for any unlicensed professional to cure or treat any condition, disease, or disorder. It is illegal for any unlicensed professional to cure a medical or psychological condition, disease or disorder.   Re-Educate: to educate again, as for new purposes; to re-develop or re-train.   Relax: to make less tense, rigid, or firm, make lax; to relax the muscles; to release or bring relief from the effects of nervousness and tension, and anxiety; to become less intense.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Diagnose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Relaxation training programs manage the stress related to the reactivity of a tri-vector signature.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Diagnose: to analyze, appraise, assay, assess, calculate, evaluate, estimate, examine, experiment, gauge, guess, investigate, judge, probe, rank, rate or reckon any medical or psychological condition, disease or disorder. It is illegal for any unlicensed professional to diagnose a medical or psychological condition, disease or disorder. Relax: to make less tense, rigid, or firm, make lax; to relax the muscles; to release or bring relief from the effects of nervousness and tension, and anxiety; to become less intense. Biofeedback is a practice that enables an individual to learn how to relax and change some physiological activities for the purpose of improving health.   </w:t>
            </w:r>
          </w:p>
        </w:tc>
      </w:tr>
    </w:tbl>
    <w:p w:rsidR="00DB5D73" w:rsidRDefault="00DB5D73" w:rsidP="00DB5D73">
      <w:pPr>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3"/>
        <w:gridCol w:w="1196"/>
        <w:gridCol w:w="6841"/>
      </w:tblGrid>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INCORRECT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COMMENTS</w:t>
            </w:r>
            <w:r w:rsidRPr="00DB5D73">
              <w:rPr>
                <w:rFonts w:ascii="Times New Roman" w:eastAsia="Times New Roman" w:hAnsi="Times New Roman" w:cs="Times New Roman"/>
                <w:sz w:val="20"/>
                <w:szCs w:val="20"/>
              </w:rPr>
              <w:t xml:space="preserve">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Diseased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Stress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Disease: a disordered or incorrectly functioning organ, part, structure, or system of the body resulting from the effect of genetic or developmental errors, infection, poisons, nutritional deficiency or imbalance, toxicity, or unfavorable environmental factors; illness; sickness; ailment. Only licensed healthcare professionals can treat a disease. Stress: a biological reaction to physical, emotional, mental, psychological, or spiritual stimuli, whereby normal functioning is compromised.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Patient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Client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Patient: the term “Patient” is applied to clients under the care of a licensed healthcare professional. Certified Biofeedback Technicians and Specialists use the term “Client”.   Client: a customer; a person that engages the professional services of another.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Prescribe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Educate and Coach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Prescribe: to advise, apply therapies, coerce, counsel, manipulate, promote, recommend, require, suggest, or otherwise treat a client. Educate: to train by formal instruction and supervised practice; to provide information. Coach: one who instructs trains. As Certified Biofeedback Technicians and Specialists, we educate and coach the clients to increase their awareness. </w:t>
            </w:r>
          </w:p>
        </w:tc>
      </w:tr>
    </w:tbl>
    <w:p w:rsidR="00DB5D73" w:rsidRDefault="00DB5D73" w:rsidP="00DB5D73">
      <w:pPr>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1"/>
        <w:gridCol w:w="1527"/>
        <w:gridCol w:w="6522"/>
      </w:tblGrid>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INCORRECT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COMMENTS</w:t>
            </w:r>
            <w:r w:rsidRPr="00DB5D73">
              <w:rPr>
                <w:rFonts w:ascii="Times New Roman" w:eastAsia="Times New Roman" w:hAnsi="Times New Roman" w:cs="Times New Roman"/>
                <w:sz w:val="20"/>
                <w:szCs w:val="20"/>
              </w:rPr>
              <w:t xml:space="preserve">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Test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Electro Dermal Response Stress Reaction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Test: a particular process or method for trying and assessing; to examine or evaluate. Electro Dermal Response (EDR): a technique by which sensors monitor the skin’s electrical resistance. Biofeedback devices measure the voltage, current, and resistance of the skin. Certified Biofeedback Technicians and Specialists are trained to use biofeedback equipment to measure the Electro Dermal Response stress reactions and to teach their clients how to relax and re-educate their muscles, so they can manage their stress and pain.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Therapies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Training Programs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Therapies: the treatment of disease or disorders, as by some remedial, rehabilitating, or curative process; a curative power or quality. Training Programs: for the purpose of correct verbiage, we will refer to the biofeedback programs as training programs Trained practitioners can teach clients how to relax, and re-educate their muscles in order to manage their stress and pain.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Therapist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Certified Biofeedback Technician or Specialist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Therapist: one who specializes in the provision of a particular therapy; one specializing in therapy, especially a person trained in methods of treatment.   Certified Biofeedback Technician or Specialist: a person trained to use biofeedback equipment to measure the biological activities of their clients, in order to teach their clients how to relax and re-educate their muscles, so they can manage their stress and pain. </w:t>
            </w:r>
          </w:p>
        </w:tc>
      </w:tr>
    </w:tbl>
    <w:p w:rsidR="00DB5D73" w:rsidRPr="00DB5D73" w:rsidRDefault="00DB5D73" w:rsidP="00DB5D73">
      <w:pPr>
        <w:jc w:val="both"/>
        <w:rPr>
          <w:sz w:val="20"/>
          <w:szCs w:val="2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1"/>
        <w:gridCol w:w="1193"/>
        <w:gridCol w:w="6846"/>
      </w:tblGrid>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INCORRECT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CORRECT TERM</w:t>
            </w:r>
            <w:r w:rsidRPr="00DB5D73">
              <w:rPr>
                <w:rFonts w:ascii="Times New Roman" w:eastAsia="Times New Roman" w:hAnsi="Times New Roman" w:cs="Times New Roman"/>
                <w:sz w:val="20"/>
                <w:szCs w:val="20"/>
              </w:rPr>
              <w:t xml:space="preserve">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COMMENTS</w:t>
            </w:r>
            <w:r w:rsidRPr="00DB5D73">
              <w:rPr>
                <w:rFonts w:ascii="Times New Roman" w:eastAsia="Times New Roman" w:hAnsi="Times New Roman" w:cs="Times New Roman"/>
                <w:sz w:val="20"/>
                <w:szCs w:val="20"/>
              </w:rPr>
              <w:t xml:space="preserve">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Therapy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Relaxation Training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br/>
              <w:t xml:space="preserve">Therapy: the treatment of disease or disorders, as by some remedial, rehabilitating, or curative process; a curative power of quality. Relaxation Training: to help make less tense, rigid, or firm, make lax; to help relax the muscles; to help release or bring relief from the effects of nervousness and tension, and anxiety; to help become less intense.   Replace the word therapy, treat, or treatment with Train or Training Program. Biofeedback is the process of helping clients measure and changes their biological activities by relaxing and re-educating their muscles in order to help them manage their stress and pain. </w:t>
            </w:r>
          </w:p>
        </w:tc>
      </w:tr>
      <w:tr w:rsidR="00DB5D73" w:rsidRPr="00DB5D73" w:rsidTr="00DB5D73">
        <w:trPr>
          <w:tblCellSpacing w:w="15" w:type="dxa"/>
        </w:trPr>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Treat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Train </w:t>
            </w:r>
          </w:p>
        </w:tc>
        <w:tc>
          <w:tcPr>
            <w:tcW w:w="0" w:type="auto"/>
            <w:vAlign w:val="center"/>
            <w:hideMark/>
          </w:tcPr>
          <w:p w:rsidR="00DB5D73" w:rsidRPr="00DB5D73" w:rsidRDefault="00DB5D73" w:rsidP="00DB5D73">
            <w:pPr>
              <w:spacing w:after="0"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sz w:val="20"/>
                <w:szCs w:val="20"/>
              </w:rPr>
              <w:t xml:space="preserve">Treat: to deal with a disease or a patient in order to relieve or cure; to care for or deal with medically or surgically. Train: to form by instruction or discipline; to teach so as to make fit, qualified, or proficient; to make prepared (as by exercise) for a skill.   Biofeedback training programs use electrical impulses to reduce Electro Dermal Response stress reactions. To treat is to attempt to cure by various means. In most jurisdictions, it is illegal for any unlicensed professionals to treat any medical or psychological condition, disease, or disorder. </w:t>
            </w:r>
          </w:p>
        </w:tc>
      </w:tr>
    </w:tbl>
    <w:p w:rsidR="004777E3" w:rsidRPr="00DB5D73" w:rsidRDefault="004777E3" w:rsidP="00DB5D73">
      <w:pPr>
        <w:jc w:val="both"/>
        <w:rPr>
          <w:sz w:val="20"/>
          <w:szCs w:val="20"/>
        </w:rPr>
      </w:pPr>
    </w:p>
    <w:p w:rsidR="004777E3" w:rsidRPr="004777E3" w:rsidRDefault="004777E3" w:rsidP="00DB5D73">
      <w:pPr>
        <w:spacing w:before="100" w:beforeAutospacing="1" w:after="100" w:afterAutospacing="1" w:line="240" w:lineRule="auto"/>
        <w:jc w:val="both"/>
        <w:rPr>
          <w:rFonts w:ascii="Times New Roman" w:eastAsia="Times New Roman" w:hAnsi="Times New Roman" w:cs="Times New Roman"/>
          <w:sz w:val="20"/>
          <w:szCs w:val="20"/>
        </w:rPr>
      </w:pPr>
    </w:p>
    <w:p w:rsidR="004777E3" w:rsidRDefault="004777E3" w:rsidP="00DB5D73">
      <w:pPr>
        <w:jc w:val="both"/>
        <w:rPr>
          <w:sz w:val="20"/>
          <w:szCs w:val="20"/>
        </w:rPr>
      </w:pPr>
    </w:p>
    <w:p w:rsidR="00DB5D73" w:rsidRDefault="00DB5D73" w:rsidP="00DB5D73">
      <w:pPr>
        <w:jc w:val="both"/>
        <w:rPr>
          <w:sz w:val="20"/>
          <w:szCs w:val="20"/>
        </w:rPr>
      </w:pPr>
    </w:p>
    <w:p w:rsidR="00DB5D73" w:rsidRPr="00DB5D73" w:rsidRDefault="00DB5D73" w:rsidP="00DB5D73">
      <w:pPr>
        <w:jc w:val="both"/>
        <w:rPr>
          <w:sz w:val="20"/>
          <w:szCs w:val="20"/>
        </w:rPr>
      </w:pPr>
    </w:p>
    <w:p w:rsidR="00DB5D73" w:rsidRPr="00DB5D73" w:rsidRDefault="00767DB9" w:rsidP="00DB5D73">
      <w:pPr>
        <w:pStyle w:val="Heading2"/>
      </w:pPr>
      <w:hyperlink r:id="rId229" w:tooltip="Permalink to TERMINOLOGY for PRACTITIONERS" w:history="1">
        <w:bookmarkStart w:id="79" w:name="_Toc127794976"/>
        <w:r w:rsidR="00DB5D73" w:rsidRPr="00DB5D73">
          <w:rPr>
            <w:rStyle w:val="Hyperlink"/>
            <w:color w:val="4F81BD" w:themeColor="accent1"/>
            <w:u w:val="none"/>
          </w:rPr>
          <w:t>TERMINOLOGY for PRACTITIONERS</w:t>
        </w:r>
        <w:bookmarkEnd w:id="79"/>
      </w:hyperlink>
    </w:p>
    <w:p w:rsidR="00D60080" w:rsidRDefault="00D60080" w:rsidP="00DB5D73">
      <w:pPr>
        <w:jc w:val="both"/>
        <w:rPr>
          <w:sz w:val="20"/>
          <w:szCs w:val="20"/>
        </w:rPr>
      </w:pP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The ED.X and NUCLEUS System utilizes five comfortable, conductive straps that envelop the wrists, ankles, and forehead. Once the Calibration process is complete, a three-minute Electro Dermal Response stress reaction test is performed with results displayed on the ED.X and NUCLEUS computer software interface.</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Through the use of biofeedback training programs, Certified Biofeedback Technicians and Specialists can train their clients with stress reduction training programs for muscle re-education, relaxation training, pain management, and brainwave training to improve the quality of their lives.</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The programs are “relaxation training for tri vector signature”. Trivector signatures appearing on the program should not be discussed with clients.</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Certified Biofeedback Technicians and Certified Biofeedback Specialists and Unlicensed Practitioners are trained to be professional providers but are not qualified to diagnose, treat, cure or prevent any medical or psychological condition, disease, or disorder. By law, it is illegal in the US, Canada, and most other jurisdictions, it is legal for qualified professionals to practice Biofeedback as long as they do not claim to diagnose, treat, cure or prevent any medical or psychological disorder, disease, or condition. In addition, they may not use any terms that imply any of the aforementioned.</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The following are guidelines for practicing with safe terminology:</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Assess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Make Claims or Promises</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Counsel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Prescribe</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Cure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Recommend</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Detect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Repair</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Diagnose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Scan</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Evaluate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Test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Heal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Treat</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Identify                                      </w:t>
      </w:r>
      <w:r w:rsidRPr="00221F9D">
        <w:rPr>
          <w:rFonts w:ascii="Times New Roman" w:hAnsi="Times New Roman" w:cs="Times New Roman"/>
          <w:b/>
          <w:bCs/>
          <w:sz w:val="20"/>
          <w:szCs w:val="20"/>
        </w:rPr>
        <w:t>DO NOT</w:t>
      </w:r>
      <w:r w:rsidRPr="00221F9D">
        <w:rPr>
          <w:rFonts w:ascii="Times New Roman" w:hAnsi="Times New Roman" w:cs="Times New Roman"/>
          <w:sz w:val="20"/>
          <w:szCs w:val="20"/>
        </w:rPr>
        <w:t xml:space="preserve"> Use the word “Disease”</w:t>
      </w:r>
    </w:p>
    <w:p w:rsidR="00DB5D73" w:rsidRPr="00221F9D" w:rsidRDefault="00DB5D73" w:rsidP="00DD1904">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The items mentioned above are not within the scope of biofeedback.</w:t>
      </w:r>
    </w:p>
    <w:p w:rsidR="00DB5D73" w:rsidRPr="00221F9D" w:rsidRDefault="00DB5D73" w:rsidP="00DD1904">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We use biofeedback stress reduction training programs for muscle re-education, relaxation training, pain management, and brainwave training.</w:t>
      </w:r>
    </w:p>
    <w:p w:rsidR="00DB5D73" w:rsidRPr="00221F9D" w:rsidRDefault="00DB5D73" w:rsidP="00DD1904">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We explain that health is an individual matter with many approaches to healing and no guarantees.</w:t>
      </w:r>
    </w:p>
    <w:p w:rsidR="00DB5D73" w:rsidRPr="00221F9D" w:rsidRDefault="00DB5D73" w:rsidP="00DD1904">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Biofeedback is a practice that enables an individual to learn how to change some physiological activities for the purpose of improving health.</w:t>
      </w:r>
    </w:p>
    <w:p w:rsidR="00DB5D73" w:rsidRDefault="00DB5D73" w:rsidP="00DD1904">
      <w:pPr>
        <w:pStyle w:val="NoSpacing"/>
        <w:numPr>
          <w:ilvl w:val="0"/>
          <w:numId w:val="30"/>
        </w:numPr>
        <w:jc w:val="both"/>
        <w:rPr>
          <w:rFonts w:ascii="Times New Roman" w:hAnsi="Times New Roman" w:cs="Times New Roman"/>
          <w:sz w:val="20"/>
          <w:szCs w:val="20"/>
        </w:rPr>
      </w:pPr>
      <w:r w:rsidRPr="00221F9D">
        <w:rPr>
          <w:rFonts w:ascii="Times New Roman" w:hAnsi="Times New Roman" w:cs="Times New Roman"/>
          <w:sz w:val="20"/>
          <w:szCs w:val="20"/>
        </w:rPr>
        <w:t>Biofeedback instrumentation uses mild electrical impulses that measure skin temperature known as (EDR) Electro Dermal Response. Electro Dermal response has replaced the term (GSR) Galvanic Skin Response</w:t>
      </w:r>
    </w:p>
    <w:p w:rsidR="00221F9D" w:rsidRPr="00221F9D" w:rsidRDefault="00221F9D" w:rsidP="00221F9D">
      <w:pPr>
        <w:pStyle w:val="NoSpacing"/>
        <w:ind w:left="720"/>
        <w:jc w:val="both"/>
        <w:rPr>
          <w:rFonts w:ascii="Times New Roman" w:hAnsi="Times New Roman" w:cs="Times New Roman"/>
          <w:sz w:val="20"/>
          <w:szCs w:val="20"/>
        </w:rPr>
      </w:pPr>
    </w:p>
    <w:p w:rsidR="00230807" w:rsidRDefault="00230807" w:rsidP="00DB5D73">
      <w:pPr>
        <w:pStyle w:val="Heading1"/>
        <w:rPr>
          <w:rStyle w:val="Strong"/>
          <w:b/>
          <w:bCs/>
        </w:rPr>
      </w:pPr>
    </w:p>
    <w:p w:rsidR="00DB5D73" w:rsidRDefault="00DB5D73" w:rsidP="00DB5D73">
      <w:pPr>
        <w:pStyle w:val="Heading1"/>
        <w:rPr>
          <w:rStyle w:val="Strong"/>
          <w:b/>
          <w:bCs/>
        </w:rPr>
      </w:pPr>
      <w:bookmarkStart w:id="80" w:name="_Toc127794977"/>
      <w:r>
        <w:rPr>
          <w:rStyle w:val="Strong"/>
          <w:b/>
          <w:bCs/>
        </w:rPr>
        <w:t>Appendix B</w:t>
      </w:r>
      <w:bookmarkEnd w:id="80"/>
    </w:p>
    <w:p w:rsidR="00221F9D" w:rsidRPr="00221F9D" w:rsidRDefault="00221F9D" w:rsidP="00221F9D"/>
    <w:p w:rsidR="00221F9D" w:rsidRPr="00221F9D" w:rsidRDefault="00767DB9" w:rsidP="00221F9D">
      <w:pPr>
        <w:pStyle w:val="Heading2"/>
      </w:pPr>
      <w:hyperlink r:id="rId230" w:tooltip="Permalink to Electrode Data Check Box Does Not Appear" w:history="1">
        <w:bookmarkStart w:id="81" w:name="_Toc127794978"/>
        <w:r w:rsidR="00DB5D73" w:rsidRPr="00DB5D73">
          <w:rPr>
            <w:rStyle w:val="Hyperlink"/>
            <w:color w:val="4F81BD" w:themeColor="accent1"/>
            <w:u w:val="none"/>
          </w:rPr>
          <w:t>Electrode Data Check Box Does Not Appear</w:t>
        </w:r>
        <w:bookmarkEnd w:id="81"/>
      </w:hyperlink>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The </w:t>
      </w:r>
      <w:r w:rsidRPr="00221F9D">
        <w:rPr>
          <w:rFonts w:ascii="Times New Roman" w:hAnsi="Times New Roman" w:cs="Times New Roman"/>
          <w:b/>
          <w:bCs/>
          <w:i/>
          <w:iCs/>
          <w:sz w:val="20"/>
          <w:szCs w:val="20"/>
        </w:rPr>
        <w:t>Electrode Data Screen</w:t>
      </w:r>
      <w:r w:rsidRPr="00221F9D">
        <w:rPr>
          <w:rFonts w:ascii="Times New Roman" w:hAnsi="Times New Roman" w:cs="Times New Roman"/>
          <w:sz w:val="20"/>
          <w:szCs w:val="20"/>
        </w:rPr>
        <w:t xml:space="preserve"> box should appear at the </w:t>
      </w:r>
      <w:r w:rsidRPr="00221F9D">
        <w:rPr>
          <w:rFonts w:ascii="Times New Roman" w:hAnsi="Times New Roman" w:cs="Times New Roman"/>
          <w:b/>
          <w:bCs/>
          <w:i/>
          <w:iCs/>
          <w:sz w:val="20"/>
          <w:szCs w:val="20"/>
        </w:rPr>
        <w:t>25%</w:t>
      </w:r>
      <w:r w:rsidRPr="00221F9D">
        <w:rPr>
          <w:rFonts w:ascii="Times New Roman" w:hAnsi="Times New Roman" w:cs="Times New Roman"/>
          <w:sz w:val="20"/>
          <w:szCs w:val="20"/>
        </w:rPr>
        <w:t xml:space="preserve"> indicator when the program is loading. </w:t>
      </w:r>
      <w:r w:rsidRPr="00221F9D">
        <w:rPr>
          <w:rFonts w:ascii="Times New Roman" w:hAnsi="Times New Roman" w:cs="Times New Roman"/>
          <w:b/>
          <w:bCs/>
          <w:i/>
          <w:iCs/>
          <w:sz w:val="20"/>
          <w:szCs w:val="20"/>
        </w:rPr>
        <w:t>(This only takes place if you have the ED.X and NUCLEUS device connected to your computer)</w:t>
      </w:r>
      <w:r w:rsidRPr="00221F9D">
        <w:rPr>
          <w:rFonts w:ascii="Times New Roman" w:hAnsi="Times New Roman" w:cs="Times New Roman"/>
          <w:sz w:val="20"/>
          <w:szCs w:val="20"/>
        </w:rPr>
        <w:t xml:space="preserve">. Make sure the device is turned on and connected before you open the </w:t>
      </w:r>
      <w:r w:rsidRPr="00221F9D">
        <w:rPr>
          <w:rFonts w:ascii="Times New Roman" w:hAnsi="Times New Roman" w:cs="Times New Roman"/>
          <w:b/>
          <w:bCs/>
          <w:sz w:val="20"/>
          <w:szCs w:val="20"/>
        </w:rPr>
        <w:t xml:space="preserve">ED.X and NUCLEUS </w:t>
      </w:r>
      <w:r w:rsidRPr="00221F9D">
        <w:rPr>
          <w:rFonts w:ascii="Times New Roman" w:hAnsi="Times New Roman" w:cs="Times New Roman"/>
          <w:sz w:val="20"/>
          <w:szCs w:val="20"/>
        </w:rPr>
        <w:t>program from your desktop. You will see the circle around the power button light up, and then hear a musical tone as it initializes.</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If you have a preloaded laptop that came with your purchase it is usually just a matter of having it connected to the designated USB port. A document will come with your computer explaining which port has been designated. The port is usually on the left side bottom or back. It may also be one on the back of your computer, generally the left side, depending on the Computer Model. The right side port is usually reserved for an external mouse.</w:t>
      </w:r>
    </w:p>
    <w:p w:rsidR="00DB5D73" w:rsidRDefault="00DB5D73" w:rsidP="00DB5D73"/>
    <w:p w:rsidR="00DB5D73" w:rsidRPr="00DB5D73" w:rsidRDefault="00DB5D73" w:rsidP="00DB5D73"/>
    <w:p w:rsidR="00DB5D73" w:rsidRPr="00DB5D73" w:rsidRDefault="00767DB9" w:rsidP="00DB5D73">
      <w:pPr>
        <w:pStyle w:val="Heading2"/>
      </w:pPr>
      <w:hyperlink r:id="rId231" w:tooltip="Permalink to BASIC TROUBLESHOOTING" w:history="1">
        <w:bookmarkStart w:id="82" w:name="_Toc127794979"/>
        <w:r w:rsidR="00DB5D73" w:rsidRPr="00DB5D73">
          <w:rPr>
            <w:rStyle w:val="Hyperlink"/>
            <w:color w:val="4F81BD" w:themeColor="accent1"/>
            <w:u w:val="none"/>
          </w:rPr>
          <w:t>BASIC TROUBLESHOOTING</w:t>
        </w:r>
        <w:bookmarkEnd w:id="82"/>
      </w:hyperlink>
    </w:p>
    <w:p w:rsidR="00DB5D73" w:rsidRPr="00DB5D73" w:rsidRDefault="00DB5D73" w:rsidP="00DB5D73">
      <w:pPr>
        <w:spacing w:before="100" w:beforeAutospacing="1" w:after="100" w:afterAutospacing="1"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MOST FREQUENT CAUSES OF FREEZE-UP:</w:t>
      </w:r>
      <w:r w:rsidRPr="00DB5D73">
        <w:rPr>
          <w:rFonts w:ascii="Times New Roman" w:eastAsia="Times New Roman" w:hAnsi="Times New Roman" w:cs="Times New Roman"/>
          <w:sz w:val="20"/>
          <w:szCs w:val="20"/>
        </w:rPr>
        <w:t xml:space="preserve"> </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Freezes occur much more frequently with a new practitioner than with a seasoned one. Why might that be? It’s because may tend to click indiscriminately at buttons, faster than the computer can handle. It boils down to a lack of knowledge about when to click, which buttons to click, how many clicks (single or double click), at what interval of clicking as well as what should happen after a button is clicked! Each click is essentially an instruction to the computer, and too many instructions coming at once can put the computer on “brain overload”. If you double-click when all that is needed is a single click, that ends up being a double command and the computer tries to process both commands. If you add to that, another hasty click because it is not responding, what could result is a white screen and freeze-up.</w:t>
      </w:r>
    </w:p>
    <w:p w:rsid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The computer needs to take its time to process those instructions in the background, one by o</w:t>
      </w:r>
      <w:r w:rsidR="00221F9D">
        <w:rPr>
          <w:rFonts w:ascii="Times New Roman" w:hAnsi="Times New Roman" w:cs="Times New Roman"/>
          <w:sz w:val="20"/>
          <w:szCs w:val="20"/>
        </w:rPr>
        <w:t xml:space="preserve">ne until it is ready to proceedagain. </w:t>
      </w:r>
    </w:p>
    <w:p w:rsidR="00DB5D73" w:rsidRPr="00221F9D" w:rsidRDefault="00221F9D" w:rsidP="00221F9D">
      <w:pPr>
        <w:pStyle w:val="NoSpacing"/>
        <w:jc w:val="both"/>
        <w:rPr>
          <w:rFonts w:ascii="Times New Roman" w:hAnsi="Times New Roman" w:cs="Times New Roman"/>
          <w:sz w:val="20"/>
          <w:szCs w:val="20"/>
        </w:rPr>
      </w:pPr>
      <w:r>
        <w:rPr>
          <w:rFonts w:ascii="Times New Roman" w:hAnsi="Times New Roman" w:cs="Times New Roman"/>
          <w:sz w:val="20"/>
          <w:szCs w:val="20"/>
        </w:rPr>
        <w:t xml:space="preserve">If one waits </w:t>
      </w:r>
      <w:r w:rsidR="00DB5D73" w:rsidRPr="00221F9D">
        <w:rPr>
          <w:rFonts w:ascii="Times New Roman" w:hAnsi="Times New Roman" w:cs="Times New Roman"/>
          <w:b/>
          <w:bCs/>
          <w:i/>
          <w:iCs/>
          <w:sz w:val="20"/>
          <w:szCs w:val="20"/>
        </w:rPr>
        <w:t>P-A-T-I-E-N-T-L-Y</w:t>
      </w:r>
      <w:r w:rsidR="00DB5D73" w:rsidRPr="00221F9D">
        <w:rPr>
          <w:rFonts w:ascii="Times New Roman" w:hAnsi="Times New Roman" w:cs="Times New Roman"/>
          <w:sz w:val="20"/>
          <w:szCs w:val="20"/>
        </w:rPr>
        <w:t xml:space="preserve"> and gives the computer time to catch up, it is then able to process further commands. Unfortunately, the freeze-up is often not just temporary and other measures must be taken.</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Another common problem is that the touchpad on your computer can be very sensitive and can mistake a brush of the finger for a click. </w:t>
      </w:r>
      <w:r w:rsidRPr="00221F9D">
        <w:rPr>
          <w:rFonts w:ascii="Times New Roman" w:hAnsi="Times New Roman" w:cs="Times New Roman"/>
          <w:b/>
          <w:bCs/>
          <w:i/>
          <w:iCs/>
          <w:sz w:val="20"/>
          <w:szCs w:val="20"/>
        </w:rPr>
        <w:t>A highly advisable solution would be to get an external USB or wireless mouse</w:t>
      </w:r>
      <w:r w:rsidRPr="00221F9D">
        <w:rPr>
          <w:rFonts w:ascii="Times New Roman" w:hAnsi="Times New Roman" w:cs="Times New Roman"/>
          <w:sz w:val="20"/>
          <w:szCs w:val="20"/>
        </w:rPr>
        <w:t>. This can save you a lot of frustration and make it easier for you to navigate the software.</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The experienced </w:t>
      </w:r>
      <w:r w:rsidRPr="00221F9D">
        <w:rPr>
          <w:rFonts w:ascii="Times New Roman" w:hAnsi="Times New Roman" w:cs="Times New Roman"/>
          <w:b/>
          <w:bCs/>
          <w:sz w:val="20"/>
          <w:szCs w:val="20"/>
        </w:rPr>
        <w:t xml:space="preserve">ED.X and NUCLEUS </w:t>
      </w:r>
      <w:r w:rsidRPr="00221F9D">
        <w:rPr>
          <w:rFonts w:ascii="Times New Roman" w:hAnsi="Times New Roman" w:cs="Times New Roman"/>
          <w:sz w:val="20"/>
          <w:szCs w:val="20"/>
        </w:rPr>
        <w:t xml:space="preserve">user has learned what can be called the Art or Zen of Clicking! Through hard-won experience, the seasoned practitioner knows all that is needed is a single click or a double click. The practitioner, in essence, learns to dance with the system. Getting to know the timing and sequencing of when and where to click becomes as important as learning the steps of the tango with a partner. As a newcomer, you will need to give yourself time to experiment – to discover – which buttons require a waiting time before the next button is clicked, which program needs to be clicked on before the other, etc. </w:t>
      </w:r>
    </w:p>
    <w:p w:rsidR="00DB5D73" w:rsidRPr="00DB5D73" w:rsidRDefault="00DB5D73" w:rsidP="00DB5D73">
      <w:pPr>
        <w:spacing w:before="100" w:beforeAutospacing="1" w:after="100" w:afterAutospacing="1" w:line="240" w:lineRule="auto"/>
        <w:jc w:val="both"/>
        <w:rPr>
          <w:rFonts w:ascii="Times New Roman" w:eastAsia="Times New Roman" w:hAnsi="Times New Roman" w:cs="Times New Roman"/>
          <w:sz w:val="20"/>
          <w:szCs w:val="20"/>
        </w:rPr>
      </w:pPr>
      <w:r w:rsidRPr="00DB5D73">
        <w:rPr>
          <w:rFonts w:ascii="Times New Roman" w:eastAsia="Times New Roman" w:hAnsi="Times New Roman" w:cs="Times New Roman"/>
          <w:b/>
          <w:bCs/>
          <w:sz w:val="20"/>
          <w:szCs w:val="20"/>
        </w:rPr>
        <w:t>TRAINING PROGRAMS PRONE TO LOCK UP</w:t>
      </w:r>
      <w:r w:rsidRPr="00DB5D73">
        <w:rPr>
          <w:rFonts w:ascii="Times New Roman" w:eastAsia="Times New Roman" w:hAnsi="Times New Roman" w:cs="Times New Roman"/>
          <w:sz w:val="20"/>
          <w:szCs w:val="20"/>
        </w:rPr>
        <w:t xml:space="preserve"> </w:t>
      </w:r>
    </w:p>
    <w:p w:rsidR="00DB5D73" w:rsidRPr="00221F9D"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Disease Probability and Dictionary</w:t>
      </w:r>
    </w:p>
    <w:p w:rsidR="00DB5D73" w:rsidRPr="00221F9D"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Biofeedback Systemic Relaxation Training Programs</w:t>
      </w:r>
    </w:p>
    <w:p w:rsidR="00DB5D73" w:rsidRPr="00221F9D"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Auto Trivector</w:t>
      </w:r>
    </w:p>
    <w:p w:rsidR="00DB5D73" w:rsidRPr="00221F9D"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Auto Scalar</w:t>
      </w:r>
    </w:p>
    <w:p w:rsidR="00DB5D73" w:rsidRPr="00221F9D"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 xml:space="preserve">Spinal Muscular Re-Education, Sarcode Feedback </w:t>
      </w:r>
    </w:p>
    <w:p w:rsidR="00DB5D73" w:rsidRPr="00221F9D"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ED.X and NUCLEUS or AFE Training Programs</w:t>
      </w:r>
    </w:p>
    <w:p w:rsidR="00DB5D73" w:rsidRDefault="00DB5D73" w:rsidP="00DD1904">
      <w:pPr>
        <w:pStyle w:val="NoSpacing"/>
        <w:numPr>
          <w:ilvl w:val="0"/>
          <w:numId w:val="31"/>
        </w:numPr>
        <w:jc w:val="both"/>
        <w:rPr>
          <w:rFonts w:ascii="Times New Roman" w:hAnsi="Times New Roman" w:cs="Times New Roman"/>
          <w:sz w:val="20"/>
          <w:szCs w:val="20"/>
        </w:rPr>
      </w:pPr>
      <w:r w:rsidRPr="00221F9D">
        <w:rPr>
          <w:rFonts w:ascii="Times New Roman" w:hAnsi="Times New Roman" w:cs="Times New Roman"/>
          <w:sz w:val="20"/>
          <w:szCs w:val="20"/>
        </w:rPr>
        <w:t>And Other ED.X and NUCLEUS Training Programs</w:t>
      </w:r>
    </w:p>
    <w:p w:rsidR="00221F9D" w:rsidRPr="00221F9D" w:rsidRDefault="00221F9D" w:rsidP="00221F9D">
      <w:pPr>
        <w:pStyle w:val="NoSpacing"/>
        <w:ind w:left="720"/>
        <w:jc w:val="both"/>
        <w:rPr>
          <w:rFonts w:ascii="Times New Roman" w:hAnsi="Times New Roman" w:cs="Times New Roman"/>
          <w:sz w:val="20"/>
          <w:szCs w:val="20"/>
        </w:rPr>
      </w:pP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Sometimes a </w:t>
      </w:r>
      <w:r w:rsidRPr="00221F9D">
        <w:rPr>
          <w:rFonts w:ascii="Times New Roman" w:hAnsi="Times New Roman" w:cs="Times New Roman"/>
          <w:b/>
          <w:bCs/>
          <w:i/>
          <w:iCs/>
          <w:sz w:val="20"/>
          <w:szCs w:val="20"/>
        </w:rPr>
        <w:t>WHITE SCREEN</w:t>
      </w:r>
      <w:r w:rsidRPr="00221F9D">
        <w:rPr>
          <w:rFonts w:ascii="Times New Roman" w:hAnsi="Times New Roman" w:cs="Times New Roman"/>
          <w:sz w:val="20"/>
          <w:szCs w:val="20"/>
        </w:rPr>
        <w:t xml:space="preserve"> appears in place of the panel image you were previously working on. Do not click anything! The program is attempting to process the information and is overloaded. Just be patient and wait a few minutes. The panel image will return once the process that was engaged has been completed. If you are waiting and this is taking much longer than is necessary (a few minutes or the amount of time the program was set for).</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This can often be avoided if you are careful not to click a second time, too hurriedly, on a process that is already running or one that is not immediately responding. </w:t>
      </w:r>
    </w:p>
    <w:p w:rsidR="00DB5D73" w:rsidRDefault="00DB5D73" w:rsidP="00221F9D">
      <w:pPr>
        <w:pStyle w:val="NoSpacing"/>
        <w:jc w:val="both"/>
        <w:rPr>
          <w:rFonts w:ascii="Times New Roman" w:hAnsi="Times New Roman" w:cs="Times New Roman"/>
          <w:b/>
          <w:bCs/>
          <w:i/>
          <w:iCs/>
          <w:sz w:val="20"/>
          <w:szCs w:val="20"/>
        </w:rPr>
      </w:pPr>
      <w:r w:rsidRPr="00221F9D">
        <w:rPr>
          <w:rFonts w:ascii="Times New Roman" w:hAnsi="Times New Roman" w:cs="Times New Roman"/>
          <w:sz w:val="20"/>
          <w:szCs w:val="20"/>
        </w:rPr>
        <w:t xml:space="preserve">Please see </w:t>
      </w:r>
      <w:r w:rsidRPr="00221F9D">
        <w:rPr>
          <w:rFonts w:ascii="Times New Roman" w:hAnsi="Times New Roman" w:cs="Times New Roman"/>
          <w:b/>
          <w:bCs/>
          <w:i/>
          <w:iCs/>
          <w:sz w:val="20"/>
          <w:szCs w:val="20"/>
        </w:rPr>
        <w:t>What to do if the Screen is Frozen</w:t>
      </w:r>
    </w:p>
    <w:p w:rsidR="00221F9D" w:rsidRPr="00221F9D" w:rsidRDefault="00221F9D" w:rsidP="00221F9D">
      <w:pPr>
        <w:pStyle w:val="NoSpacing"/>
        <w:jc w:val="both"/>
        <w:rPr>
          <w:rFonts w:ascii="Times New Roman" w:hAnsi="Times New Roman" w:cs="Times New Roman"/>
          <w:sz w:val="20"/>
          <w:szCs w:val="20"/>
        </w:rPr>
      </w:pP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b/>
          <w:bCs/>
          <w:sz w:val="20"/>
          <w:szCs w:val="20"/>
        </w:rPr>
        <w:t>DISEASE PROBABILITY AND DICTIONARY TRAINING</w:t>
      </w:r>
    </w:p>
    <w:p w:rsidR="00DB5D73" w:rsidRPr="00221F9D" w:rsidRDefault="00DB5D73"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It is best to activate the Disease Probability and Dictionary training program before activating the Bodyviewer and Irid. Avoid using the Long Term Therapy choice if you want to be free to change to other training choices during your session. </w:t>
      </w:r>
    </w:p>
    <w:p w:rsidR="00DB5D73" w:rsidRPr="00221F9D" w:rsidRDefault="00DB5D73" w:rsidP="00221F9D">
      <w:pPr>
        <w:pStyle w:val="NoSpacing"/>
        <w:rPr>
          <w:rFonts w:ascii="Times New Roman" w:hAnsi="Times New Roman" w:cs="Times New Roman"/>
          <w:sz w:val="20"/>
          <w:szCs w:val="20"/>
        </w:rPr>
      </w:pPr>
      <w:r w:rsidRPr="00221F9D">
        <w:rPr>
          <w:rFonts w:ascii="Times New Roman" w:hAnsi="Times New Roman" w:cs="Times New Roman"/>
          <w:sz w:val="20"/>
          <w:szCs w:val="20"/>
        </w:rPr>
        <w:t xml:space="preserve">Do not use the Minimize button at the top right of the panel. This goes for all panels including Iridology, Bodyviewer, Consciousness, Disease Dictionary, Irid, Bodyviewer, etc. (to toggle between all programs). Or you can press the Alt + Tab keys on your keyboard to easily rotate between programs. </w:t>
      </w:r>
    </w:p>
    <w:p w:rsidR="00DB5D73" w:rsidRPr="00221F9D" w:rsidRDefault="00DB5D73" w:rsidP="00221F9D">
      <w:pPr>
        <w:pStyle w:val="NoSpacing"/>
        <w:rPr>
          <w:rFonts w:ascii="Times New Roman" w:hAnsi="Times New Roman" w:cs="Times New Roman"/>
          <w:sz w:val="20"/>
          <w:szCs w:val="20"/>
        </w:rPr>
      </w:pPr>
      <w:r w:rsidRPr="00221F9D">
        <w:rPr>
          <w:rFonts w:ascii="Times New Roman" w:hAnsi="Times New Roman" w:cs="Times New Roman"/>
          <w:sz w:val="20"/>
          <w:szCs w:val="20"/>
        </w:rPr>
        <w:lastRenderedPageBreak/>
        <w:t xml:space="preserve">When you have started the Disease Probability and Dictionary it is best to wait a few moments for it to begin the process before clicking on Consciousness (bottom task bar) to return to the </w:t>
      </w:r>
      <w:r w:rsidRPr="00221F9D">
        <w:rPr>
          <w:rFonts w:ascii="Times New Roman" w:hAnsi="Times New Roman" w:cs="Times New Roman"/>
          <w:b/>
          <w:bCs/>
          <w:sz w:val="20"/>
          <w:szCs w:val="20"/>
        </w:rPr>
        <w:t xml:space="preserve">ED.X and NUCLEUS </w:t>
      </w:r>
      <w:r w:rsidRPr="00221F9D">
        <w:rPr>
          <w:rFonts w:ascii="Times New Roman" w:hAnsi="Times New Roman" w:cs="Times New Roman"/>
          <w:sz w:val="20"/>
          <w:szCs w:val="20"/>
        </w:rPr>
        <w:t xml:space="preserve">Program. If you try to return to </w:t>
      </w:r>
      <w:r w:rsidRPr="00221F9D">
        <w:rPr>
          <w:rFonts w:ascii="Times New Roman" w:hAnsi="Times New Roman" w:cs="Times New Roman"/>
          <w:b/>
          <w:bCs/>
          <w:sz w:val="20"/>
          <w:szCs w:val="20"/>
        </w:rPr>
        <w:t xml:space="preserve">ED.X and NUCLEUS </w:t>
      </w:r>
      <w:r w:rsidRPr="00221F9D">
        <w:rPr>
          <w:rFonts w:ascii="Times New Roman" w:hAnsi="Times New Roman" w:cs="Times New Roman"/>
          <w:sz w:val="20"/>
          <w:szCs w:val="20"/>
        </w:rPr>
        <w:t xml:space="preserve">too soon, it can lock up. Just wait a few moments and try to click on Consciousness again. This should minimize the Disease Dictionary training program to the background while you continue to work in another panel. </w:t>
      </w:r>
    </w:p>
    <w:p w:rsidR="00DB5D73" w:rsidRPr="00221F9D" w:rsidRDefault="00DB5D73" w:rsidP="00221F9D">
      <w:pPr>
        <w:pStyle w:val="NoSpacing"/>
        <w:rPr>
          <w:rFonts w:ascii="Times New Roman" w:eastAsia="Times New Roman" w:hAnsi="Times New Roman" w:cs="Times New Roman"/>
          <w:sz w:val="20"/>
          <w:szCs w:val="20"/>
        </w:rPr>
      </w:pPr>
      <w:r w:rsidRPr="00221F9D">
        <w:rPr>
          <w:rFonts w:ascii="Times New Roman" w:eastAsia="Times New Roman" w:hAnsi="Times New Roman" w:cs="Times New Roman"/>
          <w:b/>
          <w:bCs/>
          <w:sz w:val="20"/>
          <w:szCs w:val="20"/>
        </w:rPr>
        <w:t>BIOFEEDBACK SYSTEMIC RELAXATION TRAINING PROGRAM</w:t>
      </w:r>
    </w:p>
    <w:p w:rsidR="00DB5D73" w:rsidRDefault="00DB5D73" w:rsidP="00DB5D73">
      <w:pPr>
        <w:jc w:val="both"/>
        <w:rPr>
          <w:sz w:val="20"/>
          <w:szCs w:val="20"/>
        </w:rPr>
      </w:pPr>
    </w:p>
    <w:p w:rsidR="00DB5D73" w:rsidRDefault="00DB5D73" w:rsidP="00DB5D73">
      <w:pPr>
        <w:jc w:val="both"/>
        <w:rPr>
          <w:sz w:val="20"/>
          <w:szCs w:val="20"/>
        </w:rPr>
      </w:pPr>
    </w:p>
    <w:p w:rsidR="0030419D" w:rsidRPr="0030419D" w:rsidRDefault="00767DB9" w:rsidP="0030419D">
      <w:pPr>
        <w:pStyle w:val="Heading2"/>
      </w:pPr>
      <w:hyperlink r:id="rId232" w:tooltip="Permalink to Problems With Graphics or Multimedia" w:history="1">
        <w:bookmarkStart w:id="83" w:name="_Toc127794980"/>
        <w:r w:rsidR="0030419D" w:rsidRPr="0030419D">
          <w:rPr>
            <w:rStyle w:val="Hyperlink"/>
            <w:color w:val="4F81BD" w:themeColor="accent1"/>
            <w:u w:val="none"/>
          </w:rPr>
          <w:t>Problems With Graphics or Multimedia</w:t>
        </w:r>
        <w:bookmarkEnd w:id="83"/>
      </w:hyperlink>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If the </w:t>
      </w:r>
      <w:r w:rsidRPr="00221F9D">
        <w:rPr>
          <w:rStyle w:val="Emphasis"/>
          <w:rFonts w:ascii="Times New Roman" w:hAnsi="Times New Roman" w:cs="Times New Roman"/>
          <w:b/>
          <w:bCs/>
          <w:sz w:val="20"/>
          <w:szCs w:val="20"/>
        </w:rPr>
        <w:t>Bodyviewer</w:t>
      </w:r>
      <w:r w:rsidRPr="00221F9D">
        <w:rPr>
          <w:rFonts w:ascii="Times New Roman" w:hAnsi="Times New Roman" w:cs="Times New Roman"/>
          <w:sz w:val="20"/>
          <w:szCs w:val="20"/>
        </w:rPr>
        <w:t xml:space="preserve"> is open and activated properly, video graphics will display in the middle of the </w:t>
      </w:r>
      <w:r w:rsidRPr="00221F9D">
        <w:rPr>
          <w:rStyle w:val="Emphasis"/>
          <w:rFonts w:ascii="Times New Roman" w:hAnsi="Times New Roman" w:cs="Times New Roman"/>
          <w:b/>
          <w:bCs/>
          <w:sz w:val="20"/>
          <w:szCs w:val="20"/>
        </w:rPr>
        <w:t>Bodyviewer</w:t>
      </w:r>
      <w:r w:rsidRPr="00221F9D">
        <w:rPr>
          <w:rFonts w:ascii="Times New Roman" w:hAnsi="Times New Roman" w:cs="Times New Roman"/>
          <w:sz w:val="20"/>
          <w:szCs w:val="20"/>
        </w:rPr>
        <w:t xml:space="preserve"> panel. Not all items have a video graphic, so in some cases, you may get an Unspecified Error message. In this situation, click Stop Animation in the top menu bar to remove the error message. To hack to see if the graphics are playing properly you can select any picture choice to the left of the panel, once you click on it, the video graphic should start to play. </w:t>
      </w:r>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Make sure </w:t>
      </w:r>
      <w:r w:rsidRPr="00221F9D">
        <w:rPr>
          <w:rStyle w:val="Emphasis"/>
          <w:rFonts w:ascii="Times New Roman" w:hAnsi="Times New Roman" w:cs="Times New Roman"/>
          <w:b/>
          <w:bCs/>
          <w:sz w:val="20"/>
          <w:szCs w:val="20"/>
        </w:rPr>
        <w:t>DivX</w:t>
      </w:r>
      <w:r w:rsidRPr="00221F9D">
        <w:rPr>
          <w:rFonts w:ascii="Times New Roman" w:hAnsi="Times New Roman" w:cs="Times New Roman"/>
          <w:sz w:val="20"/>
          <w:szCs w:val="20"/>
        </w:rPr>
        <w:t xml:space="preserve"> is installed on your computer</w:t>
      </w:r>
    </w:p>
    <w:p w:rsidR="0030419D" w:rsidRPr="0030419D" w:rsidRDefault="0030419D" w:rsidP="00DD1904">
      <w:pPr>
        <w:numPr>
          <w:ilvl w:val="0"/>
          <w:numId w:val="5"/>
        </w:numPr>
        <w:spacing w:before="100" w:beforeAutospacing="1" w:after="100" w:afterAutospacing="1" w:line="240" w:lineRule="auto"/>
        <w:jc w:val="both"/>
        <w:rPr>
          <w:rFonts w:ascii="Times New Roman" w:hAnsi="Times New Roman" w:cs="Times New Roman"/>
          <w:sz w:val="20"/>
          <w:szCs w:val="20"/>
        </w:rPr>
      </w:pPr>
      <w:r w:rsidRPr="0030419D">
        <w:rPr>
          <w:rFonts w:ascii="Times New Roman" w:hAnsi="Times New Roman" w:cs="Times New Roman"/>
          <w:sz w:val="20"/>
          <w:szCs w:val="20"/>
        </w:rPr>
        <w:t xml:space="preserve">Download the DIVX codec by clicking </w:t>
      </w:r>
      <w:hyperlink r:id="rId233" w:history="1">
        <w:r w:rsidRPr="0030419D">
          <w:rPr>
            <w:rStyle w:val="Hyperlink"/>
            <w:rFonts w:ascii="Times New Roman" w:hAnsi="Times New Roman" w:cs="Times New Roman"/>
            <w:sz w:val="20"/>
            <w:szCs w:val="20"/>
          </w:rPr>
          <w:t>HERE</w:t>
        </w:r>
      </w:hyperlink>
    </w:p>
    <w:p w:rsidR="0030419D" w:rsidRPr="0030419D" w:rsidRDefault="0030419D" w:rsidP="00DD1904">
      <w:pPr>
        <w:numPr>
          <w:ilvl w:val="0"/>
          <w:numId w:val="5"/>
        </w:numPr>
        <w:spacing w:before="100" w:beforeAutospacing="1" w:after="100" w:afterAutospacing="1" w:line="240" w:lineRule="auto"/>
        <w:jc w:val="both"/>
        <w:rPr>
          <w:rFonts w:ascii="Times New Roman" w:hAnsi="Times New Roman" w:cs="Times New Roman"/>
          <w:sz w:val="20"/>
          <w:szCs w:val="20"/>
        </w:rPr>
      </w:pPr>
      <w:r w:rsidRPr="0030419D">
        <w:rPr>
          <w:rFonts w:ascii="Times New Roman" w:hAnsi="Times New Roman" w:cs="Times New Roman"/>
          <w:sz w:val="20"/>
          <w:szCs w:val="20"/>
        </w:rPr>
        <w:t>Install the downloaded codec and you are good to go.</w:t>
      </w:r>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If the codec pack is set properly there should be no problems with any graphic or multi-media options. That means in Manfly.avi, Bodyviewer, Iridology, Body Scan and Face Therapy, or other ED.X and NUCLEUS Training Programs. </w:t>
      </w:r>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This codec is already included in your windows 10 installation, so there is no need to download it, the videos should run fine. </w:t>
      </w:r>
    </w:p>
    <w:p w:rsidR="00DB5D73" w:rsidRDefault="00DB5D73" w:rsidP="00DB5D73">
      <w:pPr>
        <w:jc w:val="both"/>
        <w:rPr>
          <w:sz w:val="20"/>
          <w:szCs w:val="20"/>
        </w:rPr>
      </w:pPr>
    </w:p>
    <w:p w:rsidR="0030419D" w:rsidRDefault="0030419D" w:rsidP="00DB5D73">
      <w:pPr>
        <w:jc w:val="both"/>
        <w:rPr>
          <w:sz w:val="20"/>
          <w:szCs w:val="20"/>
        </w:rPr>
      </w:pPr>
    </w:p>
    <w:p w:rsidR="0030419D" w:rsidRPr="0030419D" w:rsidRDefault="00767DB9" w:rsidP="0030419D">
      <w:pPr>
        <w:pStyle w:val="Heading2"/>
      </w:pPr>
      <w:hyperlink r:id="rId234" w:tooltip="Permalink to Biofeedback Systemic Relaxation" w:history="1">
        <w:bookmarkStart w:id="84" w:name="_Toc127794981"/>
        <w:r w:rsidR="0030419D" w:rsidRPr="0030419D">
          <w:rPr>
            <w:rStyle w:val="Hyperlink"/>
            <w:color w:val="4F81BD" w:themeColor="accent1"/>
            <w:u w:val="none"/>
          </w:rPr>
          <w:t>Biofeedback Systemic Relaxation</w:t>
        </w:r>
        <w:bookmarkEnd w:id="84"/>
      </w:hyperlink>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Sometimes it seems like the </w:t>
      </w:r>
      <w:r w:rsidRPr="00221F9D">
        <w:rPr>
          <w:rFonts w:ascii="Times New Roman" w:hAnsi="Times New Roman" w:cs="Times New Roman"/>
          <w:b/>
          <w:bCs/>
          <w:i/>
          <w:iCs/>
          <w:sz w:val="20"/>
          <w:szCs w:val="20"/>
        </w:rPr>
        <w:t>Biofeedback Systemic Relaxation</w:t>
      </w:r>
      <w:r w:rsidRPr="00221F9D">
        <w:rPr>
          <w:rFonts w:ascii="Times New Roman" w:hAnsi="Times New Roman" w:cs="Times New Roman"/>
          <w:sz w:val="20"/>
          <w:szCs w:val="20"/>
        </w:rPr>
        <w:t xml:space="preserve"> training program gets frozen. The following processes may help alleviate problems with potential lock-ups in the Biofeedback Training Program: </w:t>
      </w:r>
    </w:p>
    <w:p w:rsidR="0030419D" w:rsidRPr="0030419D" w:rsidRDefault="0030419D" w:rsidP="00DD1904">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Activate the </w:t>
      </w:r>
      <w:r w:rsidRPr="0030419D">
        <w:rPr>
          <w:rFonts w:ascii="Times New Roman" w:eastAsia="Times New Roman" w:hAnsi="Times New Roman" w:cs="Times New Roman"/>
          <w:b/>
          <w:bCs/>
          <w:i/>
          <w:iCs/>
          <w:sz w:val="20"/>
          <w:szCs w:val="20"/>
        </w:rPr>
        <w:t>Reduce Stress in Nerves</w:t>
      </w:r>
      <w:r w:rsidRPr="0030419D">
        <w:rPr>
          <w:rFonts w:ascii="Times New Roman" w:eastAsia="Times New Roman" w:hAnsi="Times New Roman" w:cs="Times New Roman"/>
          <w:sz w:val="20"/>
          <w:szCs w:val="20"/>
        </w:rPr>
        <w:t xml:space="preserve"> (drop-down menu) under the top menu bar of </w:t>
      </w:r>
      <w:r w:rsidRPr="0030419D">
        <w:rPr>
          <w:rFonts w:ascii="Times New Roman" w:eastAsia="Times New Roman" w:hAnsi="Times New Roman" w:cs="Times New Roman"/>
          <w:b/>
          <w:bCs/>
          <w:i/>
          <w:iCs/>
          <w:sz w:val="20"/>
          <w:szCs w:val="20"/>
        </w:rPr>
        <w:t>Biofeedback Systemic Relaxation</w:t>
      </w:r>
      <w:r w:rsidRPr="0030419D">
        <w:rPr>
          <w:rFonts w:ascii="Times New Roman" w:eastAsia="Times New Roman" w:hAnsi="Times New Roman" w:cs="Times New Roman"/>
          <w:sz w:val="20"/>
          <w:szCs w:val="20"/>
        </w:rPr>
        <w:t xml:space="preserve"> (top menu bar). Do this before activating other training choices. This particular process seems to tune to the client quickly and you will see rectified numbers flickering and changing almost immediately after activating (in the top menu bar). This seems to lessen the chances of freezing in the rest of the Biofeedback Systemic Relaxation training programs. Rectification occurs when you have a value above 85 that stops changing. Then you can click the Click Here to Stop button (in the top menu bar) to stop the process.</w:t>
      </w:r>
    </w:p>
    <w:p w:rsidR="0030419D" w:rsidRPr="0030419D" w:rsidRDefault="0030419D" w:rsidP="00DD1904">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When you activate the next training protocol watch to see that rectified values are appearing and changing. If you see nothing within the first few seconds Click Here to Stop and try to re-activate the process. Sometimes the freeze-up occurs if it does not tune to the client quickly enough.</w:t>
      </w:r>
    </w:p>
    <w:p w:rsidR="0030419D" w:rsidRPr="0030419D" w:rsidRDefault="0030419D" w:rsidP="00DD1904">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If you are having trouble closing a Training Program and there is a smaller three-dimensional graphic box in the upper left-hand corner of your screen, you can try to close it first. Use the red X in the upper right-hand corner of this smaller graphic box and then attempt to Click Here to Stop and terminate the process.</w:t>
      </w:r>
    </w:p>
    <w:p w:rsidR="0030419D" w:rsidRPr="0030419D" w:rsidRDefault="0030419D" w:rsidP="00DD1904">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If the ED.X and NUCLEUS Working box is pulsing on and off during a particular Biofeedback Systemic Relaxation training program; there is a special technique to stop it. Click on the Click Here to Stop. If that doesn’t work, you can click on the Click Here to Stop in the menu bar very quickly 20-30 times. An easy way to do this is to hold the mouse with one hand and click with the index finger of the other hand. One of these clicks will produce just the right timing to catch it on the color change (when the Click here to Stop button pulses darker).</w:t>
      </w:r>
    </w:p>
    <w:p w:rsidR="0030419D" w:rsidRPr="0030419D" w:rsidRDefault="0030419D" w:rsidP="00DD1904">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lastRenderedPageBreak/>
        <w:t xml:space="preserve">Another button to try: Stop Therapy Loop might also work. However, when you click it tells you to </w:t>
      </w:r>
      <w:r w:rsidRPr="0030419D">
        <w:rPr>
          <w:rFonts w:ascii="Times New Roman" w:eastAsia="Times New Roman" w:hAnsi="Times New Roman" w:cs="Times New Roman"/>
          <w:b/>
          <w:bCs/>
          <w:i/>
          <w:iCs/>
          <w:sz w:val="20"/>
          <w:szCs w:val="20"/>
        </w:rPr>
        <w:t>Please Wait</w:t>
      </w:r>
      <w:r w:rsidRPr="0030419D">
        <w:rPr>
          <w:rFonts w:ascii="Times New Roman" w:eastAsia="Times New Roman" w:hAnsi="Times New Roman" w:cs="Times New Roman"/>
          <w:sz w:val="20"/>
          <w:szCs w:val="20"/>
        </w:rPr>
        <w:t xml:space="preserve">, you still might have to click the </w:t>
      </w:r>
      <w:r w:rsidRPr="0030419D">
        <w:rPr>
          <w:rFonts w:ascii="Times New Roman" w:eastAsia="Times New Roman" w:hAnsi="Times New Roman" w:cs="Times New Roman"/>
          <w:b/>
          <w:bCs/>
          <w:i/>
          <w:iCs/>
          <w:sz w:val="20"/>
          <w:szCs w:val="20"/>
        </w:rPr>
        <w:t>Close</w:t>
      </w:r>
      <w:r w:rsidRPr="0030419D">
        <w:rPr>
          <w:rFonts w:ascii="Times New Roman" w:eastAsia="Times New Roman" w:hAnsi="Times New Roman" w:cs="Times New Roman"/>
          <w:sz w:val="20"/>
          <w:szCs w:val="20"/>
        </w:rPr>
        <w:t xml:space="preserve"> button on the </w:t>
      </w:r>
      <w:r w:rsidRPr="0030419D">
        <w:rPr>
          <w:rFonts w:ascii="Times New Roman" w:eastAsia="Times New Roman" w:hAnsi="Times New Roman" w:cs="Times New Roman"/>
          <w:b/>
          <w:bCs/>
          <w:i/>
          <w:iCs/>
          <w:sz w:val="20"/>
          <w:szCs w:val="20"/>
        </w:rPr>
        <w:t>ED.X and NUCLEUS is Working</w:t>
      </w:r>
      <w:r w:rsidRPr="0030419D">
        <w:rPr>
          <w:rFonts w:ascii="Times New Roman" w:eastAsia="Times New Roman" w:hAnsi="Times New Roman" w:cs="Times New Roman"/>
          <w:sz w:val="20"/>
          <w:szCs w:val="20"/>
        </w:rPr>
        <w:t xml:space="preserve"> panel. You might have to do this a few times. If the Close button gets a line around it, it means it is frozen. </w:t>
      </w:r>
    </w:p>
    <w:p w:rsidR="0030419D" w:rsidRPr="0030419D" w:rsidRDefault="0030419D" w:rsidP="00DD1904">
      <w:pPr>
        <w:numPr>
          <w:ilvl w:val="0"/>
          <w:numId w:val="6"/>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You can press the enter key (sometimes there is an open box in the background that you can’t see, and it is waiting for a response).</w:t>
      </w:r>
    </w:p>
    <w:p w:rsidR="0030419D" w:rsidRDefault="0030419D" w:rsidP="00DB5D73">
      <w:pPr>
        <w:jc w:val="both"/>
        <w:rPr>
          <w:sz w:val="20"/>
          <w:szCs w:val="20"/>
        </w:rPr>
      </w:pPr>
    </w:p>
    <w:p w:rsidR="0030419D" w:rsidRDefault="0030419D" w:rsidP="00DB5D73">
      <w:pPr>
        <w:jc w:val="both"/>
        <w:rPr>
          <w:sz w:val="20"/>
          <w:szCs w:val="20"/>
        </w:rPr>
      </w:pPr>
    </w:p>
    <w:p w:rsidR="0030419D" w:rsidRDefault="0030419D" w:rsidP="00DB5D73">
      <w:pPr>
        <w:jc w:val="both"/>
        <w:rPr>
          <w:sz w:val="20"/>
          <w:szCs w:val="20"/>
        </w:rPr>
      </w:pPr>
    </w:p>
    <w:p w:rsidR="0030419D" w:rsidRPr="0030419D" w:rsidRDefault="00767DB9" w:rsidP="0030419D">
      <w:pPr>
        <w:pStyle w:val="Heading2"/>
      </w:pPr>
      <w:hyperlink r:id="rId235" w:tooltip="Permalink to Disease Probability And Dictionary" w:history="1">
        <w:bookmarkStart w:id="85" w:name="_Toc127794982"/>
        <w:r w:rsidR="0030419D" w:rsidRPr="0030419D">
          <w:rPr>
            <w:rStyle w:val="Hyperlink"/>
            <w:color w:val="4F81BD" w:themeColor="accent1"/>
            <w:u w:val="none"/>
          </w:rPr>
          <w:t>Disease Probability And Dictionary</w:t>
        </w:r>
        <w:bookmarkEnd w:id="85"/>
      </w:hyperlink>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It is best to activate the Disease Probability and Dictionary training program before activating the Bodyviewer and Irid. Avoid using the Long Term Therapy choice if you want to be free to change to other training choices during your session.</w:t>
      </w:r>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Do not use the Minimize button at the top right of the panel. This goes for all panels including Iridology, Bodyviewer, Consciousness, Disease Dictionary, Irid, Bodyviewer, etc. (to toggle between all programs). Or you can press the Alt + Tab keys on your keyboard to easily rotate between programs. </w:t>
      </w:r>
    </w:p>
    <w:p w:rsidR="0030419D" w:rsidRPr="00221F9D" w:rsidRDefault="0030419D" w:rsidP="00221F9D">
      <w:pPr>
        <w:pStyle w:val="NoSpacing"/>
        <w:jc w:val="both"/>
        <w:rPr>
          <w:rFonts w:ascii="Times New Roman" w:hAnsi="Times New Roman" w:cs="Times New Roman"/>
          <w:sz w:val="20"/>
          <w:szCs w:val="20"/>
        </w:rPr>
      </w:pPr>
      <w:r w:rsidRPr="00221F9D">
        <w:rPr>
          <w:rFonts w:ascii="Times New Roman" w:hAnsi="Times New Roman" w:cs="Times New Roman"/>
          <w:sz w:val="20"/>
          <w:szCs w:val="20"/>
        </w:rPr>
        <w:t xml:space="preserve">When you have started the Disease Probability and Dictionary it is best to wait a few moments for it to begin the process before clicking on Consciousness (bottom task bar) to return to the </w:t>
      </w:r>
      <w:r w:rsidRPr="00221F9D">
        <w:rPr>
          <w:rFonts w:ascii="Times New Roman" w:hAnsi="Times New Roman" w:cs="Times New Roman"/>
          <w:b/>
          <w:bCs/>
          <w:sz w:val="20"/>
          <w:szCs w:val="20"/>
        </w:rPr>
        <w:t>ED.X and NUCLEUS</w:t>
      </w:r>
      <w:r w:rsidRPr="00221F9D">
        <w:rPr>
          <w:rFonts w:ascii="Times New Roman" w:hAnsi="Times New Roman" w:cs="Times New Roman"/>
          <w:sz w:val="20"/>
          <w:szCs w:val="20"/>
        </w:rPr>
        <w:t xml:space="preserve"> Program. If you try to return to </w:t>
      </w:r>
      <w:r w:rsidRPr="00221F9D">
        <w:rPr>
          <w:rFonts w:ascii="Times New Roman" w:hAnsi="Times New Roman" w:cs="Times New Roman"/>
          <w:b/>
          <w:bCs/>
          <w:sz w:val="20"/>
          <w:szCs w:val="20"/>
        </w:rPr>
        <w:t xml:space="preserve">ED.X and NUCLEUS </w:t>
      </w:r>
      <w:r w:rsidRPr="00221F9D">
        <w:rPr>
          <w:rFonts w:ascii="Times New Roman" w:hAnsi="Times New Roman" w:cs="Times New Roman"/>
          <w:sz w:val="20"/>
          <w:szCs w:val="20"/>
        </w:rPr>
        <w:t>too soon, it can lock up. Just wait a few moments and try to click on Consciousness again. This should minimize the Disease Dictionary training program to the background while you continue to work in another panel.</w:t>
      </w:r>
    </w:p>
    <w:p w:rsidR="008A7EAD" w:rsidRDefault="008A7EAD" w:rsidP="00DB5D73">
      <w:pPr>
        <w:jc w:val="both"/>
        <w:rPr>
          <w:sz w:val="20"/>
          <w:szCs w:val="20"/>
        </w:rPr>
      </w:pPr>
    </w:p>
    <w:p w:rsidR="008A7EAD" w:rsidRDefault="008A7EAD" w:rsidP="00DB5D73">
      <w:pPr>
        <w:jc w:val="both"/>
        <w:rPr>
          <w:sz w:val="20"/>
          <w:szCs w:val="20"/>
        </w:rPr>
      </w:pPr>
    </w:p>
    <w:p w:rsidR="0030419D" w:rsidRPr="0030419D" w:rsidRDefault="00767DB9" w:rsidP="0030419D">
      <w:pPr>
        <w:pStyle w:val="Heading2"/>
      </w:pPr>
      <w:hyperlink r:id="rId236" w:tooltip="Permalink to Hints And Warnings" w:history="1">
        <w:bookmarkStart w:id="86" w:name="_Toc127794983"/>
        <w:r w:rsidR="0030419D" w:rsidRPr="0030419D">
          <w:rPr>
            <w:rStyle w:val="Hyperlink"/>
            <w:color w:val="4F81BD" w:themeColor="accent1"/>
            <w:u w:val="none"/>
          </w:rPr>
          <w:t>Hints And Warnings</w:t>
        </w:r>
        <w:bookmarkEnd w:id="86"/>
      </w:hyperlink>
    </w:p>
    <w:p w:rsidR="0030419D" w:rsidRPr="0030419D" w:rsidRDefault="0030419D" w:rsidP="008A7EAD">
      <w:p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If you had to close </w:t>
      </w:r>
      <w:r w:rsidRPr="008A7EAD">
        <w:rPr>
          <w:rFonts w:ascii="Times New Roman" w:eastAsia="Times New Roman" w:hAnsi="Times New Roman" w:cs="Times New Roman"/>
          <w:b/>
          <w:bCs/>
          <w:sz w:val="20"/>
          <w:szCs w:val="20"/>
        </w:rPr>
        <w:t xml:space="preserve">ED.X and NUCLEUS </w:t>
      </w:r>
      <w:r w:rsidRPr="0030419D">
        <w:rPr>
          <w:rFonts w:ascii="Times New Roman" w:eastAsia="Times New Roman" w:hAnsi="Times New Roman" w:cs="Times New Roman"/>
          <w:sz w:val="20"/>
          <w:szCs w:val="20"/>
        </w:rPr>
        <w:t xml:space="preserve">using </w:t>
      </w:r>
      <w:r w:rsidRPr="008A7EAD">
        <w:rPr>
          <w:rFonts w:ascii="Times New Roman" w:eastAsia="Times New Roman" w:hAnsi="Times New Roman" w:cs="Times New Roman"/>
          <w:b/>
          <w:bCs/>
          <w:i/>
          <w:iCs/>
          <w:sz w:val="20"/>
          <w:szCs w:val="20"/>
        </w:rPr>
        <w:t xml:space="preserve">the </w:t>
      </w:r>
      <w:r w:rsidRPr="0030419D">
        <w:rPr>
          <w:rFonts w:ascii="Times New Roman" w:eastAsia="Times New Roman" w:hAnsi="Times New Roman" w:cs="Times New Roman"/>
          <w:sz w:val="20"/>
          <w:szCs w:val="20"/>
        </w:rPr>
        <w:t>Ctrl+Alt+Delete method when you restart a warning message will appear ED.X and NUCLEUS were shut down improperly do you want to restore the last client</w:t>
      </w:r>
      <w:r w:rsidRPr="008A7EAD">
        <w:rPr>
          <w:rFonts w:ascii="Times New Roman" w:eastAsia="Times New Roman" w:hAnsi="Times New Roman" w:cs="Times New Roman"/>
          <w:b/>
          <w:bCs/>
          <w:i/>
          <w:iCs/>
          <w:sz w:val="20"/>
          <w:szCs w:val="20"/>
        </w:rPr>
        <w:t>, Yes</w:t>
      </w:r>
      <w:r w:rsidRPr="0030419D">
        <w:rPr>
          <w:rFonts w:ascii="Times New Roman" w:eastAsia="Times New Roman" w:hAnsi="Times New Roman" w:cs="Times New Roman"/>
          <w:sz w:val="20"/>
          <w:szCs w:val="20"/>
        </w:rPr>
        <w:t xml:space="preserve"> or </w:t>
      </w:r>
      <w:r w:rsidRPr="008A7EAD">
        <w:rPr>
          <w:rFonts w:ascii="Times New Roman" w:eastAsia="Times New Roman" w:hAnsi="Times New Roman" w:cs="Times New Roman"/>
          <w:b/>
          <w:bCs/>
          <w:i/>
          <w:iCs/>
          <w:sz w:val="20"/>
          <w:szCs w:val="20"/>
        </w:rPr>
        <w:t>No</w:t>
      </w:r>
    </w:p>
    <w:p w:rsidR="0030419D" w:rsidRPr="0030419D" w:rsidRDefault="0030419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sz w:val="20"/>
          <w:szCs w:val="20"/>
        </w:rPr>
        <w:t>Hint:</w:t>
      </w:r>
    </w:p>
    <w:p w:rsidR="0030419D" w:rsidRPr="0030419D" w:rsidRDefault="0030419D" w:rsidP="00DD1904">
      <w:pPr>
        <w:numPr>
          <w:ilvl w:val="0"/>
          <w:numId w:val="7"/>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If you are returning to the </w:t>
      </w:r>
      <w:r w:rsidRPr="008A7EAD">
        <w:rPr>
          <w:rFonts w:ascii="Times New Roman" w:eastAsia="Times New Roman" w:hAnsi="Times New Roman" w:cs="Times New Roman"/>
          <w:b/>
          <w:bCs/>
          <w:sz w:val="20"/>
          <w:szCs w:val="20"/>
        </w:rPr>
        <w:t xml:space="preserve">ED.X and NUCLEUS </w:t>
      </w:r>
      <w:r w:rsidRPr="0030419D">
        <w:rPr>
          <w:rFonts w:ascii="Times New Roman" w:eastAsia="Times New Roman" w:hAnsi="Times New Roman" w:cs="Times New Roman"/>
          <w:sz w:val="20"/>
          <w:szCs w:val="20"/>
        </w:rPr>
        <w:t>program after a lock up and you used Ctrl Alt Delete or another method to shut down, you will usually get a message ED.X and NUCLEUS were shut down improperly do you want to restore the last client?</w:t>
      </w:r>
    </w:p>
    <w:p w:rsidR="0030419D" w:rsidRPr="0030419D" w:rsidRDefault="0030419D" w:rsidP="00DD1904">
      <w:pPr>
        <w:numPr>
          <w:ilvl w:val="0"/>
          <w:numId w:val="7"/>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If you reload immediately with the same client and are trying to return to ED.X and NUCLEUS after a lock-up; click </w:t>
      </w:r>
      <w:r w:rsidRPr="008A7EAD">
        <w:rPr>
          <w:rFonts w:ascii="Times New Roman" w:eastAsia="Times New Roman" w:hAnsi="Times New Roman" w:cs="Times New Roman"/>
          <w:b/>
          <w:bCs/>
          <w:i/>
          <w:iCs/>
          <w:sz w:val="20"/>
          <w:szCs w:val="20"/>
        </w:rPr>
        <w:t>Yes</w:t>
      </w:r>
      <w:r w:rsidRPr="0030419D">
        <w:rPr>
          <w:rFonts w:ascii="Times New Roman" w:eastAsia="Times New Roman" w:hAnsi="Times New Roman" w:cs="Times New Roman"/>
          <w:sz w:val="20"/>
          <w:szCs w:val="20"/>
        </w:rPr>
        <w:t xml:space="preserve"> to the Question.</w:t>
      </w:r>
    </w:p>
    <w:p w:rsidR="0030419D" w:rsidRPr="0030419D" w:rsidRDefault="0030419D" w:rsidP="00DD1904">
      <w:pPr>
        <w:numPr>
          <w:ilvl w:val="0"/>
          <w:numId w:val="7"/>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After Password, go directly to </w:t>
      </w:r>
      <w:r w:rsidRPr="008A7EAD">
        <w:rPr>
          <w:rFonts w:ascii="Times New Roman" w:eastAsia="Times New Roman" w:hAnsi="Times New Roman" w:cs="Times New Roman"/>
          <w:b/>
          <w:bCs/>
          <w:i/>
          <w:iCs/>
          <w:sz w:val="20"/>
          <w:szCs w:val="20"/>
        </w:rPr>
        <w:t>‘‘Test’’</w:t>
      </w:r>
      <w:r w:rsidRPr="0030419D">
        <w:rPr>
          <w:rFonts w:ascii="Times New Roman" w:eastAsia="Times New Roman" w:hAnsi="Times New Roman" w:cs="Times New Roman"/>
          <w:sz w:val="20"/>
          <w:szCs w:val="20"/>
        </w:rPr>
        <w:t xml:space="preserve">, from the Main Menu and resume. You would skip the Demographic and Calibration steps. This way the last client you were working with will be restored and appear as the </w:t>
      </w:r>
      <w:r w:rsidRPr="008A7EAD">
        <w:rPr>
          <w:rFonts w:ascii="Times New Roman" w:eastAsia="Times New Roman" w:hAnsi="Times New Roman" w:cs="Times New Roman"/>
          <w:b/>
          <w:bCs/>
          <w:i/>
          <w:iCs/>
          <w:sz w:val="20"/>
          <w:szCs w:val="20"/>
        </w:rPr>
        <w:t>Client</w:t>
      </w:r>
      <w:r w:rsidRPr="0030419D">
        <w:rPr>
          <w:rFonts w:ascii="Times New Roman" w:eastAsia="Times New Roman" w:hAnsi="Times New Roman" w:cs="Times New Roman"/>
          <w:sz w:val="20"/>
          <w:szCs w:val="20"/>
        </w:rPr>
        <w:t xml:space="preserve"> on the </w:t>
      </w:r>
      <w:r w:rsidRPr="008A7EAD">
        <w:rPr>
          <w:rFonts w:ascii="Times New Roman" w:eastAsia="Times New Roman" w:hAnsi="Times New Roman" w:cs="Times New Roman"/>
          <w:b/>
          <w:bCs/>
          <w:i/>
          <w:iCs/>
          <w:sz w:val="20"/>
          <w:szCs w:val="20"/>
        </w:rPr>
        <w:t>Main Matrix</w:t>
      </w:r>
      <w:r w:rsidRPr="0030419D">
        <w:rPr>
          <w:rFonts w:ascii="Times New Roman" w:eastAsia="Times New Roman" w:hAnsi="Times New Roman" w:cs="Times New Roman"/>
          <w:sz w:val="20"/>
          <w:szCs w:val="20"/>
        </w:rPr>
        <w:t xml:space="preserve"> screen.</w:t>
      </w:r>
    </w:p>
    <w:p w:rsidR="0030419D" w:rsidRPr="0030419D" w:rsidRDefault="0030419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sz w:val="20"/>
          <w:szCs w:val="20"/>
        </w:rPr>
        <w:t>Warning:</w:t>
      </w:r>
    </w:p>
    <w:p w:rsidR="0030419D" w:rsidRPr="0030419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If you clicked </w:t>
      </w:r>
      <w:r w:rsidRPr="008A7EAD">
        <w:rPr>
          <w:rFonts w:ascii="Times New Roman" w:eastAsia="Times New Roman" w:hAnsi="Times New Roman" w:cs="Times New Roman"/>
          <w:b/>
          <w:bCs/>
          <w:i/>
          <w:iCs/>
          <w:sz w:val="20"/>
          <w:szCs w:val="20"/>
        </w:rPr>
        <w:t>Yes</w:t>
      </w:r>
      <w:r w:rsidRPr="0030419D">
        <w:rPr>
          <w:rFonts w:ascii="Times New Roman" w:eastAsia="Times New Roman" w:hAnsi="Times New Roman" w:cs="Times New Roman"/>
          <w:sz w:val="20"/>
          <w:szCs w:val="20"/>
        </w:rPr>
        <w:t xml:space="preserve"> but intend to load a different client you will end up with overlapping information. The last client’s info gets restored to the blue info box, but the new client is loaded as the </w:t>
      </w:r>
      <w:r w:rsidRPr="008A7EAD">
        <w:rPr>
          <w:rFonts w:ascii="Times New Roman" w:eastAsia="Times New Roman" w:hAnsi="Times New Roman" w:cs="Times New Roman"/>
          <w:b/>
          <w:bCs/>
          <w:i/>
          <w:iCs/>
          <w:sz w:val="20"/>
          <w:szCs w:val="20"/>
        </w:rPr>
        <w:t>Testee</w:t>
      </w:r>
      <w:r w:rsidRPr="0030419D">
        <w:rPr>
          <w:rFonts w:ascii="Times New Roman" w:eastAsia="Times New Roman" w:hAnsi="Times New Roman" w:cs="Times New Roman"/>
          <w:sz w:val="20"/>
          <w:szCs w:val="20"/>
        </w:rPr>
        <w:t>.</w:t>
      </w:r>
    </w:p>
    <w:p w:rsidR="0030419D" w:rsidRPr="0030419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Always click </w:t>
      </w:r>
      <w:r w:rsidRPr="008A7EAD">
        <w:rPr>
          <w:rFonts w:ascii="Times New Roman" w:eastAsia="Times New Roman" w:hAnsi="Times New Roman" w:cs="Times New Roman"/>
          <w:b/>
          <w:bCs/>
          <w:i/>
          <w:iCs/>
          <w:sz w:val="20"/>
          <w:szCs w:val="20"/>
        </w:rPr>
        <w:t>No</w:t>
      </w:r>
      <w:r w:rsidRPr="0030419D">
        <w:rPr>
          <w:rFonts w:ascii="Times New Roman" w:eastAsia="Times New Roman" w:hAnsi="Times New Roman" w:cs="Times New Roman"/>
          <w:sz w:val="20"/>
          <w:szCs w:val="20"/>
        </w:rPr>
        <w:t xml:space="preserve"> to this message when your intention is to load a </w:t>
      </w:r>
      <w:r w:rsidRPr="008A7EAD">
        <w:rPr>
          <w:rFonts w:ascii="Times New Roman" w:eastAsia="Times New Roman" w:hAnsi="Times New Roman" w:cs="Times New Roman"/>
          <w:b/>
          <w:bCs/>
          <w:i/>
          <w:iCs/>
          <w:sz w:val="20"/>
          <w:szCs w:val="20"/>
        </w:rPr>
        <w:t>new or different client</w:t>
      </w:r>
      <w:r w:rsidRPr="0030419D">
        <w:rPr>
          <w:rFonts w:ascii="Times New Roman" w:eastAsia="Times New Roman" w:hAnsi="Times New Roman" w:cs="Times New Roman"/>
          <w:sz w:val="20"/>
          <w:szCs w:val="20"/>
        </w:rPr>
        <w:t xml:space="preserve"> since the last session.</w:t>
      </w:r>
    </w:p>
    <w:p w:rsidR="0030419D" w:rsidRPr="0030419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 xml:space="preserve">If you intend to reload the </w:t>
      </w:r>
      <w:r w:rsidRPr="008A7EAD">
        <w:rPr>
          <w:rFonts w:ascii="Times New Roman" w:eastAsia="Times New Roman" w:hAnsi="Times New Roman" w:cs="Times New Roman"/>
          <w:b/>
          <w:bCs/>
          <w:i/>
          <w:iCs/>
          <w:sz w:val="20"/>
          <w:szCs w:val="20"/>
        </w:rPr>
        <w:t>same client</w:t>
      </w:r>
      <w:r w:rsidRPr="0030419D">
        <w:rPr>
          <w:rFonts w:ascii="Times New Roman" w:eastAsia="Times New Roman" w:hAnsi="Times New Roman" w:cs="Times New Roman"/>
          <w:sz w:val="20"/>
          <w:szCs w:val="20"/>
        </w:rPr>
        <w:t xml:space="preserve"> and are trying to return to ED.X and NUCLEUS after a lock-up; click Yes to the Question.</w:t>
      </w:r>
    </w:p>
    <w:p w:rsidR="0030419D" w:rsidRPr="0030419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lastRenderedPageBreak/>
        <w:t>If, when you open the Password screen, there is a message asking you to enter your name or Country, DO NOT DO IT, as this could result in a loss or corrupt your client files. (The only time you should need to re-enter the data is after loading a new version or re-installing the software).</w:t>
      </w:r>
    </w:p>
    <w:p w:rsidR="0030419D" w:rsidRPr="0030419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If you are asked to insert your name or Country, just get out of the program using the Ctrl Alt Delete method to close the program.</w:t>
      </w:r>
    </w:p>
    <w:p w:rsidR="008A7EA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Shut down the Computer and turn off the ED.X and NUCLEUS devices.</w:t>
      </w:r>
    </w:p>
    <w:p w:rsidR="008A7EA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Wait two minutes and restart the computer.</w:t>
      </w:r>
    </w:p>
    <w:p w:rsidR="0030419D" w:rsidRDefault="0030419D" w:rsidP="00DD1904">
      <w:pPr>
        <w:numPr>
          <w:ilvl w:val="0"/>
          <w:numId w:val="8"/>
        </w:numPr>
        <w:spacing w:before="100" w:beforeAutospacing="1" w:after="100" w:afterAutospacing="1" w:line="240" w:lineRule="auto"/>
        <w:jc w:val="both"/>
        <w:rPr>
          <w:rFonts w:ascii="Times New Roman" w:eastAsia="Times New Roman" w:hAnsi="Times New Roman" w:cs="Times New Roman"/>
          <w:sz w:val="20"/>
          <w:szCs w:val="20"/>
        </w:rPr>
      </w:pPr>
      <w:r w:rsidRPr="0030419D">
        <w:rPr>
          <w:rFonts w:ascii="Times New Roman" w:eastAsia="Times New Roman" w:hAnsi="Times New Roman" w:cs="Times New Roman"/>
          <w:sz w:val="20"/>
          <w:szCs w:val="20"/>
        </w:rPr>
        <w:t>Restart. Reload the client as usual but do not retest. The test results will be restored. However, you will notice that the color values change and there will be restoration. However, you will notice that the color values change and there will appear to be more reds, purples, and yellows. This happens when it reverts to a default setting. Instead, you will have to pay more attention to the number value and placement of the items.</w:t>
      </w:r>
    </w:p>
    <w:p w:rsidR="00A373E5" w:rsidRPr="0030419D" w:rsidRDefault="00A373E5" w:rsidP="00A373E5">
      <w:pPr>
        <w:spacing w:before="100" w:beforeAutospacing="1" w:after="100" w:afterAutospacing="1" w:line="240" w:lineRule="auto"/>
        <w:ind w:left="720"/>
        <w:jc w:val="both"/>
        <w:rPr>
          <w:rFonts w:ascii="Times New Roman" w:eastAsia="Times New Roman" w:hAnsi="Times New Roman" w:cs="Times New Roman"/>
          <w:sz w:val="20"/>
          <w:szCs w:val="20"/>
        </w:rPr>
      </w:pPr>
    </w:p>
    <w:p w:rsidR="008A7EAD" w:rsidRPr="008A7EAD" w:rsidRDefault="00767DB9" w:rsidP="008A7EAD">
      <w:pPr>
        <w:pStyle w:val="Heading2"/>
      </w:pPr>
      <w:hyperlink r:id="rId237" w:tooltip="Permalink to Setting The Com Port" w:history="1">
        <w:bookmarkStart w:id="87" w:name="_Toc127794984"/>
        <w:r w:rsidR="008A7EAD" w:rsidRPr="008A7EAD">
          <w:rPr>
            <w:rStyle w:val="Hyperlink"/>
            <w:color w:val="4F81BD" w:themeColor="accent1"/>
            <w:u w:val="none"/>
          </w:rPr>
          <w:t>Setting The Com Port</w:t>
        </w:r>
        <w:bookmarkEnd w:id="87"/>
      </w:hyperlink>
    </w:p>
    <w:p w:rsidR="008A7EAD" w:rsidRPr="008A7EAD" w:rsidRDefault="008A7EAD" w:rsidP="008A7EAD">
      <w:pPr>
        <w:pStyle w:val="NormalWeb"/>
        <w:jc w:val="both"/>
        <w:rPr>
          <w:sz w:val="20"/>
          <w:szCs w:val="20"/>
        </w:rPr>
      </w:pPr>
      <w:r w:rsidRPr="008A7EAD">
        <w:rPr>
          <w:rStyle w:val="Emphasis"/>
          <w:b/>
          <w:bCs/>
          <w:sz w:val="20"/>
          <w:szCs w:val="20"/>
        </w:rPr>
        <w:t>If it is still not detected you may need to check and set the Com Port:</w:t>
      </w:r>
    </w:p>
    <w:p w:rsidR="008A7EAD" w:rsidRPr="00B21DFB" w:rsidRDefault="008A7EAD" w:rsidP="00B21DFB">
      <w:pPr>
        <w:rPr>
          <w:rFonts w:ascii="Times New Roman" w:hAnsi="Times New Roman" w:cs="Times New Roman"/>
          <w:b/>
        </w:rPr>
      </w:pPr>
      <w:r w:rsidRPr="00B21DFB">
        <w:rPr>
          <w:rFonts w:ascii="Times New Roman" w:hAnsi="Times New Roman" w:cs="Times New Roman"/>
          <w:b/>
        </w:rPr>
        <w:t>ATTENTION: ED.X and NUCLEUS ONLY work ON COM4!</w:t>
      </w:r>
    </w:p>
    <w:p w:rsidR="008A7EAD" w:rsidRPr="008A7EAD" w:rsidRDefault="008A7EAD" w:rsidP="008A7EAD">
      <w:pPr>
        <w:pStyle w:val="NormalWeb"/>
        <w:jc w:val="both"/>
        <w:rPr>
          <w:sz w:val="20"/>
          <w:szCs w:val="20"/>
        </w:rPr>
      </w:pPr>
      <w:r w:rsidRPr="008A7EAD">
        <w:rPr>
          <w:sz w:val="20"/>
          <w:szCs w:val="20"/>
        </w:rPr>
        <w:t>Take note some of these steps require a right mouse click vs. the usual left mouse click. Keep the device turned off during this process.</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Style w:val="Emphasis"/>
          <w:rFonts w:ascii="Times New Roman" w:hAnsi="Times New Roman" w:cs="Times New Roman"/>
          <w:b/>
          <w:bCs/>
          <w:sz w:val="20"/>
          <w:szCs w:val="20"/>
        </w:rPr>
        <w:t>Right</w:t>
      </w:r>
      <w:r w:rsidRPr="008A7EAD">
        <w:rPr>
          <w:rFonts w:ascii="Times New Roman" w:hAnsi="Times New Roman" w:cs="Times New Roman"/>
          <w:sz w:val="20"/>
          <w:szCs w:val="20"/>
        </w:rPr>
        <w:t xml:space="preserve"> Click My Computer</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Properties</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Hardware Tab</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Device Manager</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Find Ports and Double Click to Open it may say Ports (Com &amp; LPT)</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Find Prolific USB to Serial Com Port#</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(if it is Com4 this is correct, if not continue)</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Right Click on Prolific USB to Serial Port Com#</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Properties</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Advanced</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on the Com # to highlight it</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Use the up arrow on your keyboard and click up until you get Com4</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OK, and close</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Click OK again as you close out</w:t>
      </w:r>
    </w:p>
    <w:p w:rsidR="008A7EAD" w:rsidRP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Close all windows and go back to the Desktop</w:t>
      </w:r>
    </w:p>
    <w:p w:rsidR="008A7EAD" w:rsidRDefault="008A7EAD" w:rsidP="00DD1904">
      <w:pPr>
        <w:numPr>
          <w:ilvl w:val="0"/>
          <w:numId w:val="9"/>
        </w:numPr>
        <w:spacing w:before="100" w:beforeAutospacing="1" w:after="100" w:afterAutospacing="1" w:line="240" w:lineRule="auto"/>
        <w:jc w:val="both"/>
        <w:rPr>
          <w:rFonts w:ascii="Times New Roman" w:hAnsi="Times New Roman" w:cs="Times New Roman"/>
          <w:sz w:val="20"/>
          <w:szCs w:val="20"/>
        </w:rPr>
      </w:pPr>
      <w:r w:rsidRPr="008A7EAD">
        <w:rPr>
          <w:rFonts w:ascii="Times New Roman" w:hAnsi="Times New Roman" w:cs="Times New Roman"/>
          <w:sz w:val="20"/>
          <w:szCs w:val="20"/>
        </w:rPr>
        <w:t xml:space="preserve">Turn the device on again and reopen the </w:t>
      </w:r>
      <w:r w:rsidRPr="008A7EAD">
        <w:rPr>
          <w:rStyle w:val="Strong"/>
          <w:rFonts w:ascii="Times New Roman" w:hAnsi="Times New Roman" w:cs="Times New Roman"/>
          <w:sz w:val="20"/>
          <w:szCs w:val="20"/>
        </w:rPr>
        <w:t xml:space="preserve">ED.X and NUCLEUS </w:t>
      </w:r>
      <w:r w:rsidRPr="008A7EAD">
        <w:rPr>
          <w:rFonts w:ascii="Times New Roman" w:hAnsi="Times New Roman" w:cs="Times New Roman"/>
          <w:sz w:val="20"/>
          <w:szCs w:val="20"/>
        </w:rPr>
        <w:t>Program</w:t>
      </w:r>
    </w:p>
    <w:p w:rsidR="00AA6252" w:rsidRDefault="00AA6252" w:rsidP="00AA6252">
      <w:pPr>
        <w:spacing w:before="100" w:beforeAutospacing="1" w:after="100" w:afterAutospacing="1" w:line="240" w:lineRule="auto"/>
        <w:jc w:val="both"/>
        <w:rPr>
          <w:rFonts w:ascii="Times New Roman" w:hAnsi="Times New Roman" w:cs="Times New Roman"/>
          <w:sz w:val="20"/>
          <w:szCs w:val="20"/>
        </w:rPr>
      </w:pPr>
    </w:p>
    <w:p w:rsidR="00AA6252" w:rsidRPr="008A7EAD" w:rsidRDefault="00AA6252" w:rsidP="00AA6252">
      <w:pPr>
        <w:spacing w:before="100" w:beforeAutospacing="1" w:after="100" w:afterAutospacing="1" w:line="240" w:lineRule="auto"/>
        <w:jc w:val="both"/>
        <w:rPr>
          <w:rFonts w:ascii="Times New Roman" w:hAnsi="Times New Roman" w:cs="Times New Roman"/>
          <w:sz w:val="20"/>
          <w:szCs w:val="20"/>
        </w:rPr>
      </w:pPr>
    </w:p>
    <w:p w:rsidR="008A7EAD" w:rsidRPr="008A7EAD" w:rsidRDefault="00767DB9" w:rsidP="008A7EAD">
      <w:pPr>
        <w:pStyle w:val="Heading2"/>
      </w:pPr>
      <w:hyperlink r:id="rId238" w:tooltip="Permalink to Special ED.X and NUCLEUS Programs Or AFE" w:history="1">
        <w:bookmarkStart w:id="88" w:name="_Toc127794985"/>
        <w:r w:rsidR="008A7EAD" w:rsidRPr="008A7EAD">
          <w:rPr>
            <w:rStyle w:val="Hyperlink"/>
            <w:color w:val="4F81BD" w:themeColor="accent1"/>
            <w:u w:val="none"/>
          </w:rPr>
          <w:t>Special ED.X and NUCLEUS Programs Or AFE</w:t>
        </w:r>
        <w:bookmarkEnd w:id="88"/>
      </w:hyperlink>
    </w:p>
    <w:p w:rsidR="008A7EAD" w:rsidRP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Several panels in the program have additional </w:t>
      </w:r>
      <w:r w:rsidRPr="008A7EAD">
        <w:rPr>
          <w:rFonts w:ascii="Times New Roman" w:eastAsia="Times New Roman" w:hAnsi="Times New Roman" w:cs="Times New Roman"/>
          <w:b/>
          <w:bCs/>
          <w:i/>
          <w:iCs/>
          <w:sz w:val="20"/>
          <w:szCs w:val="20"/>
        </w:rPr>
        <w:t>ED.X and NUCLEUS Programs</w:t>
      </w:r>
      <w:r w:rsidRPr="008A7EAD">
        <w:rPr>
          <w:rFonts w:ascii="Times New Roman" w:eastAsia="Times New Roman" w:hAnsi="Times New Roman" w:cs="Times New Roman"/>
          <w:sz w:val="20"/>
          <w:szCs w:val="20"/>
        </w:rPr>
        <w:t xml:space="preserve"> (any button that has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 xml:space="preserve">or AFE </w:t>
      </w:r>
      <w:r w:rsidRPr="008A7EAD">
        <w:rPr>
          <w:rFonts w:ascii="Times New Roman" w:eastAsia="Times New Roman" w:hAnsi="Times New Roman" w:cs="Times New Roman"/>
          <w:sz w:val="20"/>
          <w:szCs w:val="20"/>
        </w:rPr>
        <w:t>in the name). These are found on:</w:t>
      </w:r>
    </w:p>
    <w:p w:rsidR="008A7EAD" w:rsidRPr="008A7EAD" w:rsidRDefault="008A7EAD" w:rsidP="00DD1904">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NLP</w:t>
      </w:r>
      <w:r w:rsidRPr="008A7EAD">
        <w:rPr>
          <w:rFonts w:ascii="Times New Roman" w:eastAsia="Times New Roman" w:hAnsi="Times New Roman" w:cs="Times New Roman"/>
          <w:sz w:val="20"/>
          <w:szCs w:val="20"/>
        </w:rPr>
        <w:t xml:space="preserve"> screen (Special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Therapies)</w:t>
      </w:r>
    </w:p>
    <w:p w:rsidR="008A7EAD" w:rsidRPr="008A7EAD" w:rsidRDefault="008A7EAD" w:rsidP="00DD1904">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lastRenderedPageBreak/>
        <w:t>Body and Face Scan</w:t>
      </w:r>
      <w:r w:rsidRPr="008A7EAD">
        <w:rPr>
          <w:rFonts w:ascii="Times New Roman" w:eastAsia="Times New Roman" w:hAnsi="Times New Roman" w:cs="Times New Roman"/>
          <w:sz w:val="20"/>
          <w:szCs w:val="20"/>
        </w:rPr>
        <w:t>,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Aura Cleanse, </w:t>
      </w:r>
      <w:r w:rsidRPr="008A7EAD">
        <w:rPr>
          <w:rFonts w:ascii="Times New Roman" w:eastAsia="Times New Roman" w:hAnsi="Times New Roman" w:cs="Times New Roman"/>
          <w:b/>
          <w:bCs/>
          <w:i/>
          <w:iCs/>
          <w:sz w:val="20"/>
          <w:szCs w:val="20"/>
        </w:rPr>
        <w:t>ED.X and NUCLEUS AFE</w:t>
      </w:r>
      <w:r w:rsidRPr="008A7EAD">
        <w:rPr>
          <w:rFonts w:ascii="Times New Roman" w:eastAsia="Times New Roman" w:hAnsi="Times New Roman" w:cs="Times New Roman"/>
          <w:sz w:val="20"/>
          <w:szCs w:val="20"/>
        </w:rPr>
        <w:t xml:space="preserve"> Treatment (Training) or Psychic Disturbances]</w:t>
      </w:r>
    </w:p>
    <w:p w:rsidR="008A7EAD" w:rsidRPr="008A7EAD" w:rsidRDefault="008A7EAD" w:rsidP="00DD1904">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Anti Aging</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Interactive Anti-Aging pulse)</w:t>
      </w:r>
    </w:p>
    <w:p w:rsidR="008A7EAD" w:rsidRPr="008A7EAD" w:rsidRDefault="008A7EAD" w:rsidP="00DD1904">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Check Current Rectifications</w:t>
      </w:r>
      <w:r w:rsidRPr="008A7EAD">
        <w:rPr>
          <w:rFonts w:ascii="Times New Roman" w:eastAsia="Times New Roman" w:hAnsi="Times New Roman" w:cs="Times New Roman"/>
          <w:sz w:val="20"/>
          <w:szCs w:val="20"/>
        </w:rPr>
        <w:t xml:space="preserve"> (Super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Electrical Rectification)</w:t>
      </w:r>
    </w:p>
    <w:p w:rsidR="008A7EAD" w:rsidRPr="008A7EAD" w:rsidRDefault="008A7EAD" w:rsidP="00DD1904">
      <w:pPr>
        <w:numPr>
          <w:ilvl w:val="0"/>
          <w:numId w:val="10"/>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Dark Field Analysis</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Pulse for Immune Stim), and </w:t>
      </w:r>
      <w:r w:rsidRPr="008A7EAD">
        <w:rPr>
          <w:rFonts w:ascii="Times New Roman" w:eastAsia="Times New Roman" w:hAnsi="Times New Roman" w:cs="Times New Roman"/>
          <w:b/>
          <w:bCs/>
          <w:i/>
          <w:iCs/>
          <w:sz w:val="20"/>
          <w:szCs w:val="20"/>
        </w:rPr>
        <w:t>Blood Cleanse</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Pulse for Stem Cell Stimulation)</w:t>
      </w:r>
    </w:p>
    <w:p w:rsidR="008A7EAD" w:rsidRP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If you click on any of these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training protocols, the </w:t>
      </w:r>
      <w:r w:rsidRPr="008A7EAD">
        <w:rPr>
          <w:rFonts w:ascii="Times New Roman" w:eastAsia="Times New Roman" w:hAnsi="Times New Roman" w:cs="Times New Roman"/>
          <w:b/>
          <w:bCs/>
          <w:i/>
          <w:iCs/>
          <w:sz w:val="20"/>
          <w:szCs w:val="20"/>
        </w:rPr>
        <w:t>ED.X and NUCLEUS</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are Working</w:t>
      </w:r>
      <w:r w:rsidRPr="008A7EAD">
        <w:rPr>
          <w:rFonts w:ascii="Times New Roman" w:eastAsia="Times New Roman" w:hAnsi="Times New Roman" w:cs="Times New Roman"/>
          <w:sz w:val="20"/>
          <w:szCs w:val="20"/>
        </w:rPr>
        <w:t xml:space="preserve"> box comes up and does not go away. </w:t>
      </w:r>
      <w:r w:rsidRPr="008A7EAD">
        <w:rPr>
          <w:rFonts w:ascii="Times New Roman" w:eastAsia="Times New Roman" w:hAnsi="Times New Roman" w:cs="Times New Roman"/>
          <w:b/>
          <w:bCs/>
          <w:i/>
          <w:iCs/>
          <w:sz w:val="20"/>
          <w:szCs w:val="20"/>
        </w:rPr>
        <w:t>You are not frozen!</w:t>
      </w:r>
    </w:p>
    <w:p w:rsidR="008A7EAD" w:rsidRP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Using the AFE or Special ED.X and NUCLEUS Training Programs</w:t>
      </w:r>
    </w:p>
    <w:p w:rsidR="008A7EAD" w:rsidRPr="008A7EAD" w:rsidRDefault="008A7EAD" w:rsidP="00DD1904">
      <w:pPr>
        <w:numPr>
          <w:ilvl w:val="0"/>
          <w:numId w:val="11"/>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Once you have selected one of these Training Programs, you must pull the ED.X and NUCLEUS is Working box up by clicking and dragging on the top border of this panel. When the whole box is visible on your screen you will see a white area on the right bottom inside of the ED.X and NUCLEUS is a </w:t>
      </w:r>
      <w:r w:rsidRPr="008A7EAD">
        <w:rPr>
          <w:rFonts w:ascii="Times New Roman" w:eastAsia="Times New Roman" w:hAnsi="Times New Roman" w:cs="Times New Roman"/>
          <w:b/>
          <w:bCs/>
          <w:i/>
          <w:iCs/>
          <w:sz w:val="20"/>
          <w:szCs w:val="20"/>
        </w:rPr>
        <w:t>Working</w:t>
      </w:r>
      <w:r w:rsidRPr="008A7EAD">
        <w:rPr>
          <w:rFonts w:ascii="Times New Roman" w:eastAsia="Times New Roman" w:hAnsi="Times New Roman" w:cs="Times New Roman"/>
          <w:sz w:val="20"/>
          <w:szCs w:val="20"/>
        </w:rPr>
        <w:t xml:space="preserve"> box. (The </w:t>
      </w:r>
      <w:r w:rsidRPr="008A7EAD">
        <w:rPr>
          <w:rFonts w:ascii="Times New Roman" w:eastAsia="Times New Roman" w:hAnsi="Times New Roman" w:cs="Times New Roman"/>
          <w:b/>
          <w:bCs/>
          <w:i/>
          <w:iCs/>
          <w:sz w:val="20"/>
          <w:szCs w:val="20"/>
        </w:rPr>
        <w:t xml:space="preserve">Aura Cleanse is an exception, this one only has a </w:t>
      </w:r>
      <w:r w:rsidRPr="008A7EAD">
        <w:rPr>
          <w:rFonts w:ascii="Times New Roman" w:eastAsia="Times New Roman" w:hAnsi="Times New Roman" w:cs="Times New Roman"/>
          <w:sz w:val="20"/>
          <w:szCs w:val="20"/>
        </w:rPr>
        <w:t xml:space="preserve">button to </w:t>
      </w:r>
      <w:r w:rsidRPr="008A7EAD">
        <w:rPr>
          <w:rFonts w:ascii="Times New Roman" w:eastAsia="Times New Roman" w:hAnsi="Times New Roman" w:cs="Times New Roman"/>
          <w:b/>
          <w:bCs/>
          <w:i/>
          <w:iCs/>
          <w:sz w:val="20"/>
          <w:szCs w:val="20"/>
        </w:rPr>
        <w:t>“Stop Aura Cleanse”</w:t>
      </w:r>
      <w:r w:rsidRPr="008A7EAD">
        <w:rPr>
          <w:rFonts w:ascii="Times New Roman" w:eastAsia="Times New Roman" w:hAnsi="Times New Roman" w:cs="Times New Roman"/>
          <w:sz w:val="20"/>
          <w:szCs w:val="20"/>
        </w:rPr>
        <w:t xml:space="preserve">, </w:t>
      </w:r>
      <w:r w:rsidRPr="008A7EAD">
        <w:rPr>
          <w:rFonts w:ascii="Times New Roman" w:eastAsia="Times New Roman" w:hAnsi="Times New Roman" w:cs="Times New Roman"/>
          <w:b/>
          <w:bCs/>
          <w:i/>
          <w:iCs/>
          <w:sz w:val="20"/>
          <w:szCs w:val="20"/>
        </w:rPr>
        <w:t>do not</w:t>
      </w:r>
      <w:r w:rsidRPr="008A7EAD">
        <w:rPr>
          <w:rFonts w:ascii="Times New Roman" w:eastAsia="Times New Roman" w:hAnsi="Times New Roman" w:cs="Times New Roman"/>
          <w:sz w:val="20"/>
          <w:szCs w:val="20"/>
        </w:rPr>
        <w:t xml:space="preserve"> use the </w:t>
      </w:r>
      <w:r w:rsidRPr="008A7EAD">
        <w:rPr>
          <w:rFonts w:ascii="Times New Roman" w:eastAsia="Times New Roman" w:hAnsi="Times New Roman" w:cs="Times New Roman"/>
          <w:b/>
          <w:bCs/>
          <w:i/>
          <w:iCs/>
          <w:sz w:val="20"/>
          <w:szCs w:val="20"/>
        </w:rPr>
        <w:t>Stop Therapy loop</w:t>
      </w:r>
      <w:r w:rsidRPr="008A7EAD">
        <w:rPr>
          <w:rFonts w:ascii="Times New Roman" w:eastAsia="Times New Roman" w:hAnsi="Times New Roman" w:cs="Times New Roman"/>
          <w:sz w:val="20"/>
          <w:szCs w:val="20"/>
        </w:rPr>
        <w:t xml:space="preserve"> button)</w:t>
      </w:r>
    </w:p>
    <w:p w:rsidR="008A7EAD" w:rsidRPr="008A7EAD" w:rsidRDefault="008A7EAD" w:rsidP="00DD1904">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Click the </w:t>
      </w:r>
      <w:r w:rsidRPr="008A7EAD">
        <w:rPr>
          <w:rFonts w:ascii="Times New Roman" w:eastAsia="Times New Roman" w:hAnsi="Times New Roman" w:cs="Times New Roman"/>
          <w:b/>
          <w:bCs/>
          <w:i/>
          <w:iCs/>
          <w:sz w:val="20"/>
          <w:szCs w:val="20"/>
        </w:rPr>
        <w:t>Start</w:t>
      </w:r>
      <w:r w:rsidRPr="008A7EAD">
        <w:rPr>
          <w:rFonts w:ascii="Times New Roman" w:eastAsia="Times New Roman" w:hAnsi="Times New Roman" w:cs="Times New Roman"/>
          <w:sz w:val="20"/>
          <w:szCs w:val="20"/>
        </w:rPr>
        <w:t xml:space="preserve"> (name of the program) in the white area. The rectification will show to the right of these keys. This can take several minutes.</w:t>
      </w:r>
    </w:p>
    <w:p w:rsidR="008A7EAD" w:rsidRPr="008A7EAD" w:rsidRDefault="008A7EAD" w:rsidP="00DD1904">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Click on the Stop/End button (for the name of the program) in the white area.</w:t>
      </w:r>
    </w:p>
    <w:p w:rsidR="008A7EAD" w:rsidRPr="008A7EAD" w:rsidRDefault="008A7EAD" w:rsidP="00DD1904">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Click OK (on the pop-up message box)</w:t>
      </w:r>
    </w:p>
    <w:p w:rsidR="008A7EAD" w:rsidRPr="008A7EAD" w:rsidRDefault="008A7EAD" w:rsidP="00DD1904">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Click </w:t>
      </w:r>
      <w:r w:rsidRPr="008A7EAD">
        <w:rPr>
          <w:rFonts w:ascii="Times New Roman" w:eastAsia="Times New Roman" w:hAnsi="Times New Roman" w:cs="Times New Roman"/>
          <w:b/>
          <w:bCs/>
          <w:i/>
          <w:iCs/>
          <w:sz w:val="20"/>
          <w:szCs w:val="20"/>
        </w:rPr>
        <w:t>Close</w:t>
      </w:r>
      <w:r w:rsidRPr="008A7EAD">
        <w:rPr>
          <w:rFonts w:ascii="Times New Roman" w:eastAsia="Times New Roman" w:hAnsi="Times New Roman" w:cs="Times New Roman"/>
          <w:sz w:val="20"/>
          <w:szCs w:val="20"/>
        </w:rPr>
        <w:t xml:space="preserve"> on the </w:t>
      </w:r>
      <w:r w:rsidRPr="008A7EAD">
        <w:rPr>
          <w:rFonts w:ascii="Times New Roman" w:eastAsia="Times New Roman" w:hAnsi="Times New Roman" w:cs="Times New Roman"/>
          <w:b/>
          <w:bCs/>
          <w:i/>
          <w:iCs/>
          <w:sz w:val="20"/>
          <w:szCs w:val="20"/>
        </w:rPr>
        <w:t>ED.X and NUCLEUS is Working box to remove it from the screen.</w:t>
      </w:r>
    </w:p>
    <w:p w:rsidR="008A7EAD" w:rsidRPr="008A7EAD" w:rsidRDefault="008A7EAD" w:rsidP="00DD1904">
      <w:pPr>
        <w:numPr>
          <w:ilvl w:val="0"/>
          <w:numId w:val="12"/>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Click OK (if you get another pop-up</w:t>
      </w:r>
      <w:r w:rsidRPr="008A7EAD">
        <w:rPr>
          <w:rFonts w:ascii="Times New Roman" w:eastAsia="Times New Roman" w:hAnsi="Times New Roman" w:cs="Times New Roman"/>
          <w:sz w:val="20"/>
          <w:szCs w:val="20"/>
        </w:rPr>
        <w:t xml:space="preserve"> message)</w:t>
      </w:r>
    </w:p>
    <w:p w:rsidR="008A7EAD" w:rsidRP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sz w:val="20"/>
          <w:szCs w:val="20"/>
        </w:rPr>
        <w:t>HINT:</w:t>
      </w:r>
    </w:p>
    <w:p w:rsidR="008A7EAD" w:rsidRP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If you get into a situation where you are caught in a loop and the pop-up keeps repeating after clicking close, the following is a little trick you can try:</w:t>
      </w:r>
    </w:p>
    <w:p w:rsidR="008A7EAD" w:rsidRPr="008A7EAD" w:rsidRDefault="008A7EAD" w:rsidP="00DD1904">
      <w:pPr>
        <w:numPr>
          <w:ilvl w:val="0"/>
          <w:numId w:val="13"/>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Drag the pop-up message so that the OK is aligned with the Close button.</w:t>
      </w:r>
    </w:p>
    <w:p w:rsidR="008A7EAD" w:rsidRDefault="008A7EAD" w:rsidP="00DD1904">
      <w:pPr>
        <w:numPr>
          <w:ilvl w:val="0"/>
          <w:numId w:val="13"/>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Now place the cursor on the OK use one hand to do the mouse click and the other to quickly click Enter on your keyboard immediately after. This may take several attempts.</w:t>
      </w:r>
    </w:p>
    <w:p w:rsid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p>
    <w:p w:rsid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p>
    <w:p w:rsidR="008A7EAD" w:rsidRPr="008A7EAD" w:rsidRDefault="00767DB9" w:rsidP="008A7EAD">
      <w:pPr>
        <w:pStyle w:val="Heading2"/>
      </w:pPr>
      <w:hyperlink r:id="rId239" w:tooltip="Permalink to Training Programs Prone To Lock Up" w:history="1">
        <w:bookmarkStart w:id="89" w:name="_Toc127794986"/>
        <w:r w:rsidR="008A7EAD" w:rsidRPr="008A7EAD">
          <w:rPr>
            <w:rStyle w:val="Hyperlink"/>
            <w:color w:val="4F81BD" w:themeColor="accent1"/>
            <w:u w:val="none"/>
          </w:rPr>
          <w:t>Training Programs Prone To Lock Up</w:t>
        </w:r>
        <w:bookmarkEnd w:id="89"/>
      </w:hyperlink>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Disease Probability and Dictionary</w:t>
      </w:r>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Biofeedback Systemic Relaxation Training Programs</w:t>
      </w:r>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Auto Trivector</w:t>
      </w:r>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Auto Scalar</w:t>
      </w:r>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Spinal Muscular Re-Education, Sarcode Feedback</w:t>
      </w:r>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ED.X and NUCLEUS or AFE Training Programs</w:t>
      </w:r>
    </w:p>
    <w:p w:rsidR="008A7EAD" w:rsidRPr="008A7EAD" w:rsidRDefault="008A7EAD" w:rsidP="00DD1904">
      <w:pPr>
        <w:numPr>
          <w:ilvl w:val="0"/>
          <w:numId w:val="14"/>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b/>
          <w:bCs/>
          <w:i/>
          <w:iCs/>
          <w:sz w:val="20"/>
          <w:szCs w:val="20"/>
        </w:rPr>
        <w:t xml:space="preserve">And Other </w:t>
      </w:r>
      <w:r w:rsidRPr="008A7EAD">
        <w:rPr>
          <w:rFonts w:ascii="Times New Roman" w:eastAsia="Times New Roman" w:hAnsi="Times New Roman" w:cs="Times New Roman"/>
          <w:b/>
          <w:bCs/>
          <w:sz w:val="20"/>
          <w:szCs w:val="20"/>
        </w:rPr>
        <w:t xml:space="preserve">ED.X and NUCLEUS </w:t>
      </w:r>
      <w:r w:rsidRPr="008A7EAD">
        <w:rPr>
          <w:rFonts w:ascii="Times New Roman" w:eastAsia="Times New Roman" w:hAnsi="Times New Roman" w:cs="Times New Roman"/>
          <w:b/>
          <w:bCs/>
          <w:i/>
          <w:iCs/>
          <w:sz w:val="20"/>
          <w:szCs w:val="20"/>
        </w:rPr>
        <w:t>Training Programs</w:t>
      </w:r>
    </w:p>
    <w:p w:rsidR="008A7EAD" w:rsidRPr="00775B1E" w:rsidRDefault="008A7EAD"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Sometimes a </w:t>
      </w:r>
      <w:r w:rsidRPr="00775B1E">
        <w:rPr>
          <w:rFonts w:ascii="Times New Roman" w:hAnsi="Times New Roman" w:cs="Times New Roman"/>
          <w:b/>
          <w:bCs/>
          <w:i/>
          <w:iCs/>
          <w:sz w:val="20"/>
          <w:szCs w:val="20"/>
        </w:rPr>
        <w:t>WHITE SCREEN</w:t>
      </w:r>
      <w:r w:rsidRPr="00775B1E">
        <w:rPr>
          <w:rFonts w:ascii="Times New Roman" w:hAnsi="Times New Roman" w:cs="Times New Roman"/>
          <w:sz w:val="20"/>
          <w:szCs w:val="20"/>
        </w:rPr>
        <w:t xml:space="preserve"> appears in place of the panel image you were previously working on. Do not click anything! The program is attempting to process the information and is overloaded. Just be patient and wait a few minutes. The panel image will return once the process that was engaged has been completed. If you are waiting and this is taking much longer than is necessary (a few minutes or the amount of time the program was set for).</w:t>
      </w:r>
    </w:p>
    <w:p w:rsidR="008A7EAD" w:rsidRPr="00775B1E" w:rsidRDefault="008A7EAD"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 xml:space="preserve">This can often be avoided if you are careful not to click a second time, too hurriedly, on a process that is already running or one that is not immediately responding. </w:t>
      </w:r>
    </w:p>
    <w:p w:rsidR="00775B1E" w:rsidRDefault="008A7EAD"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Please see </w:t>
      </w:r>
      <w:r w:rsidRPr="00775B1E">
        <w:rPr>
          <w:rFonts w:ascii="Times New Roman" w:hAnsi="Times New Roman" w:cs="Times New Roman"/>
          <w:b/>
          <w:bCs/>
          <w:i/>
          <w:iCs/>
          <w:sz w:val="20"/>
          <w:szCs w:val="20"/>
        </w:rPr>
        <w:t>What to do if the Screen is Frozen</w:t>
      </w:r>
      <w:r w:rsidRPr="00775B1E">
        <w:rPr>
          <w:rFonts w:ascii="Times New Roman" w:hAnsi="Times New Roman" w:cs="Times New Roman"/>
          <w:sz w:val="20"/>
          <w:szCs w:val="20"/>
        </w:rPr>
        <w:t>.</w:t>
      </w:r>
    </w:p>
    <w:p w:rsidR="00775B1E" w:rsidRDefault="00775B1E" w:rsidP="00775B1E">
      <w:pPr>
        <w:pStyle w:val="NoSpacing"/>
        <w:jc w:val="both"/>
        <w:rPr>
          <w:rFonts w:ascii="Times New Roman" w:hAnsi="Times New Roman" w:cs="Times New Roman"/>
          <w:sz w:val="20"/>
          <w:szCs w:val="20"/>
        </w:rPr>
      </w:pPr>
    </w:p>
    <w:p w:rsidR="008A7EAD" w:rsidRPr="00775B1E" w:rsidRDefault="00767DB9" w:rsidP="00775B1E">
      <w:pPr>
        <w:pStyle w:val="Heading2"/>
        <w:rPr>
          <w:rFonts w:ascii="Times New Roman" w:hAnsi="Times New Roman" w:cs="Times New Roman"/>
          <w:sz w:val="20"/>
          <w:szCs w:val="20"/>
        </w:rPr>
      </w:pPr>
      <w:hyperlink r:id="rId240" w:tooltip="Permalink to Tricks To Prevent And Deal With Freeze-Up" w:history="1">
        <w:bookmarkStart w:id="90" w:name="_Toc127794987"/>
        <w:r w:rsidR="008A7EAD" w:rsidRPr="008A7EAD">
          <w:rPr>
            <w:rStyle w:val="Hyperlink"/>
            <w:color w:val="4F81BD" w:themeColor="accent1"/>
            <w:u w:val="none"/>
          </w:rPr>
          <w:t>Tricks To Prevent And Deal With Freeze-Up</w:t>
        </w:r>
        <w:bookmarkEnd w:id="90"/>
      </w:hyperlink>
    </w:p>
    <w:p w:rsidR="008A7EAD" w:rsidRP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Be patient and give yourself (and the computer) </w:t>
      </w:r>
      <w:r w:rsidRPr="008A7EAD">
        <w:rPr>
          <w:rFonts w:ascii="Times New Roman" w:eastAsia="Times New Roman" w:hAnsi="Times New Roman" w:cs="Times New Roman"/>
          <w:b/>
          <w:bCs/>
          <w:i/>
          <w:iCs/>
          <w:sz w:val="20"/>
          <w:szCs w:val="20"/>
        </w:rPr>
        <w:t>TIME</w:t>
      </w:r>
      <w:r w:rsidRPr="008A7EAD">
        <w:rPr>
          <w:rFonts w:ascii="Times New Roman" w:eastAsia="Times New Roman" w:hAnsi="Times New Roman" w:cs="Times New Roman"/>
          <w:sz w:val="20"/>
          <w:szCs w:val="20"/>
        </w:rPr>
        <w:t xml:space="preserve">. The </w:t>
      </w:r>
      <w:r w:rsidRPr="008A7EAD">
        <w:rPr>
          <w:rFonts w:ascii="Times New Roman" w:eastAsia="Times New Roman" w:hAnsi="Times New Roman" w:cs="Times New Roman"/>
          <w:b/>
          <w:bCs/>
          <w:i/>
          <w:iCs/>
          <w:sz w:val="20"/>
          <w:szCs w:val="20"/>
        </w:rPr>
        <w:t>TIMING</w:t>
      </w:r>
      <w:r w:rsidRPr="008A7EAD">
        <w:rPr>
          <w:rFonts w:ascii="Times New Roman" w:eastAsia="Times New Roman" w:hAnsi="Times New Roman" w:cs="Times New Roman"/>
          <w:sz w:val="20"/>
          <w:szCs w:val="20"/>
        </w:rPr>
        <w:t xml:space="preserve"> of your clicking is important.</w:t>
      </w:r>
    </w:p>
    <w:p w:rsidR="008A7EAD" w:rsidRPr="008A7EAD" w:rsidRDefault="008A7EAD" w:rsidP="00DD1904">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Completely shutting down both the </w:t>
      </w:r>
      <w:r w:rsidRPr="008A7EAD">
        <w:rPr>
          <w:rFonts w:ascii="Times New Roman" w:eastAsia="Times New Roman" w:hAnsi="Times New Roman" w:cs="Times New Roman"/>
          <w:b/>
          <w:bCs/>
          <w:sz w:val="20"/>
          <w:szCs w:val="20"/>
        </w:rPr>
        <w:t>ED.X and NUCLEUS programs and</w:t>
      </w:r>
      <w:r w:rsidRPr="008A7EAD">
        <w:rPr>
          <w:rFonts w:ascii="Times New Roman" w:eastAsia="Times New Roman" w:hAnsi="Times New Roman" w:cs="Times New Roman"/>
          <w:sz w:val="20"/>
          <w:szCs w:val="20"/>
        </w:rPr>
        <w:t xml:space="preserve"> the computer between clients for at least two minutes clears the </w:t>
      </w:r>
      <w:r w:rsidRPr="008A7EAD">
        <w:rPr>
          <w:rFonts w:ascii="Times New Roman" w:eastAsia="Times New Roman" w:hAnsi="Times New Roman" w:cs="Times New Roman"/>
          <w:b/>
          <w:bCs/>
          <w:i/>
          <w:iCs/>
          <w:sz w:val="20"/>
          <w:szCs w:val="20"/>
        </w:rPr>
        <w:t>RAM</w:t>
      </w:r>
      <w:r w:rsidRPr="008A7EAD">
        <w:rPr>
          <w:rFonts w:ascii="Times New Roman" w:eastAsia="Times New Roman" w:hAnsi="Times New Roman" w:cs="Times New Roman"/>
          <w:sz w:val="20"/>
          <w:szCs w:val="20"/>
        </w:rPr>
        <w:t>.</w:t>
      </w:r>
    </w:p>
    <w:p w:rsidR="008A7EAD" w:rsidRPr="008A7EAD" w:rsidRDefault="008A7EAD" w:rsidP="00DD1904">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Consider running your computer maintenance functions.</w:t>
      </w:r>
    </w:p>
    <w:p w:rsidR="008A7EAD" w:rsidRPr="008A7EAD" w:rsidRDefault="008A7EAD" w:rsidP="00DD1904">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Use each screen’s </w:t>
      </w:r>
      <w:r w:rsidRPr="008A7EAD">
        <w:rPr>
          <w:rFonts w:ascii="Times New Roman" w:eastAsia="Times New Roman" w:hAnsi="Times New Roman" w:cs="Times New Roman"/>
          <w:b/>
          <w:bCs/>
          <w:i/>
          <w:iCs/>
          <w:sz w:val="20"/>
          <w:szCs w:val="20"/>
        </w:rPr>
        <w:t>Close</w:t>
      </w:r>
      <w:r w:rsidRPr="008A7EAD">
        <w:rPr>
          <w:rFonts w:ascii="Times New Roman" w:eastAsia="Times New Roman" w:hAnsi="Times New Roman" w:cs="Times New Roman"/>
          <w:sz w:val="20"/>
          <w:szCs w:val="20"/>
        </w:rPr>
        <w:t xml:space="preserve"> button as opposed to the red </w:t>
      </w:r>
      <w:r w:rsidRPr="008A7EAD">
        <w:rPr>
          <w:rFonts w:ascii="Times New Roman" w:eastAsia="Times New Roman" w:hAnsi="Times New Roman" w:cs="Times New Roman"/>
          <w:b/>
          <w:bCs/>
          <w:i/>
          <w:iCs/>
          <w:sz w:val="20"/>
          <w:szCs w:val="20"/>
        </w:rPr>
        <w:t>X</w:t>
      </w:r>
      <w:r w:rsidRPr="008A7EAD">
        <w:rPr>
          <w:rFonts w:ascii="Times New Roman" w:eastAsia="Times New Roman" w:hAnsi="Times New Roman" w:cs="Times New Roman"/>
          <w:sz w:val="20"/>
          <w:szCs w:val="20"/>
        </w:rPr>
        <w:t xml:space="preserve"> at the top right of the window.</w:t>
      </w:r>
    </w:p>
    <w:p w:rsidR="008A7EAD" w:rsidRDefault="008A7EAD" w:rsidP="00DD1904">
      <w:pPr>
        <w:numPr>
          <w:ilvl w:val="0"/>
          <w:numId w:val="15"/>
        </w:numPr>
        <w:spacing w:before="100" w:beforeAutospacing="1" w:after="100" w:afterAutospacing="1" w:line="240" w:lineRule="auto"/>
        <w:jc w:val="both"/>
        <w:rPr>
          <w:rFonts w:ascii="Times New Roman" w:eastAsia="Times New Roman" w:hAnsi="Times New Roman" w:cs="Times New Roman"/>
          <w:sz w:val="20"/>
          <w:szCs w:val="20"/>
        </w:rPr>
      </w:pPr>
      <w:r w:rsidRPr="008A7EAD">
        <w:rPr>
          <w:rFonts w:ascii="Times New Roman" w:eastAsia="Times New Roman" w:hAnsi="Times New Roman" w:cs="Times New Roman"/>
          <w:sz w:val="20"/>
          <w:szCs w:val="20"/>
        </w:rPr>
        <w:t xml:space="preserve">When you are running the </w:t>
      </w:r>
      <w:r w:rsidRPr="008A7EAD">
        <w:rPr>
          <w:rFonts w:ascii="Times New Roman" w:eastAsia="Times New Roman" w:hAnsi="Times New Roman" w:cs="Times New Roman"/>
          <w:b/>
          <w:bCs/>
          <w:sz w:val="20"/>
          <w:szCs w:val="20"/>
        </w:rPr>
        <w:t xml:space="preserve">ED.X and NUCLEUS </w:t>
      </w:r>
      <w:r w:rsidRPr="008A7EAD">
        <w:rPr>
          <w:rFonts w:ascii="Times New Roman" w:eastAsia="Times New Roman" w:hAnsi="Times New Roman" w:cs="Times New Roman"/>
          <w:sz w:val="20"/>
          <w:szCs w:val="20"/>
        </w:rPr>
        <w:t xml:space="preserve">programs. Avoid </w:t>
      </w:r>
      <w:r w:rsidRPr="008A7EAD">
        <w:rPr>
          <w:rFonts w:ascii="Times New Roman" w:eastAsia="Times New Roman" w:hAnsi="Times New Roman" w:cs="Times New Roman"/>
          <w:b/>
          <w:bCs/>
          <w:i/>
          <w:iCs/>
          <w:sz w:val="20"/>
          <w:szCs w:val="20"/>
        </w:rPr>
        <w:t>stacking</w:t>
      </w:r>
      <w:r w:rsidRPr="008A7EAD">
        <w:rPr>
          <w:rFonts w:ascii="Times New Roman" w:eastAsia="Times New Roman" w:hAnsi="Times New Roman" w:cs="Times New Roman"/>
          <w:sz w:val="20"/>
          <w:szCs w:val="20"/>
        </w:rPr>
        <w:t xml:space="preserve"> panels as much as possible. It is better to return to the </w:t>
      </w:r>
      <w:r w:rsidRPr="008A7EAD">
        <w:rPr>
          <w:rFonts w:ascii="Times New Roman" w:eastAsia="Times New Roman" w:hAnsi="Times New Roman" w:cs="Times New Roman"/>
          <w:b/>
          <w:bCs/>
          <w:i/>
          <w:iCs/>
          <w:sz w:val="20"/>
          <w:szCs w:val="20"/>
        </w:rPr>
        <w:t>Main Menu</w:t>
      </w:r>
      <w:r w:rsidRPr="008A7EAD">
        <w:rPr>
          <w:rFonts w:ascii="Times New Roman" w:eastAsia="Times New Roman" w:hAnsi="Times New Roman" w:cs="Times New Roman"/>
          <w:sz w:val="20"/>
          <w:szCs w:val="20"/>
        </w:rPr>
        <w:t xml:space="preserve"> or </w:t>
      </w:r>
      <w:r w:rsidRPr="008A7EAD">
        <w:rPr>
          <w:rFonts w:ascii="Times New Roman" w:eastAsia="Times New Roman" w:hAnsi="Times New Roman" w:cs="Times New Roman"/>
          <w:b/>
          <w:bCs/>
          <w:i/>
          <w:iCs/>
          <w:sz w:val="20"/>
          <w:szCs w:val="20"/>
        </w:rPr>
        <w:t>Main Matrix</w:t>
      </w:r>
      <w:r w:rsidRPr="008A7EAD">
        <w:rPr>
          <w:rFonts w:ascii="Times New Roman" w:eastAsia="Times New Roman" w:hAnsi="Times New Roman" w:cs="Times New Roman"/>
          <w:sz w:val="20"/>
          <w:szCs w:val="20"/>
        </w:rPr>
        <w:t xml:space="preserve"> screen before venturing off in a new direction. Bill Nelson has provided various links from panel to panel within the program, but using these links can add unnecessary complexity to the issue and will sometimes increase lockups. (Example: If you are in the Risk Profile training program and link to Spinal, yes you can check for vertebrae relationships and train them, but it may not be advisable to start going into other spinal training programs, or linking from there, to additional training program panels.)</w:t>
      </w:r>
    </w:p>
    <w:p w:rsid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p>
    <w:p w:rsidR="008A7EAD" w:rsidRPr="008A7EAD" w:rsidRDefault="00767DB9" w:rsidP="008A7EAD">
      <w:pPr>
        <w:pStyle w:val="Heading2"/>
      </w:pPr>
      <w:hyperlink r:id="rId241" w:tooltip="Permalink to Using Ctrl+Alt+Delete Tricks" w:history="1">
        <w:bookmarkStart w:id="91" w:name="_Toc127794988"/>
        <w:r w:rsidR="008A7EAD" w:rsidRPr="008A7EAD">
          <w:rPr>
            <w:rStyle w:val="Hyperlink"/>
            <w:color w:val="4F81BD" w:themeColor="accent1"/>
            <w:u w:val="none"/>
          </w:rPr>
          <w:t>Using Ctrl+Alt+Delete Tricks</w:t>
        </w:r>
        <w:bookmarkEnd w:id="91"/>
      </w:hyperlink>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You must press the </w:t>
      </w:r>
      <w:r w:rsidRPr="00545EDF">
        <w:rPr>
          <w:rFonts w:ascii="Times New Roman" w:eastAsia="Times New Roman" w:hAnsi="Times New Roman" w:cs="Times New Roman"/>
          <w:b/>
          <w:bCs/>
          <w:i/>
          <w:iCs/>
          <w:sz w:val="20"/>
          <w:szCs w:val="20"/>
        </w:rPr>
        <w:t>Ctrl</w:t>
      </w:r>
      <w:r w:rsidRPr="00545EDF">
        <w:rPr>
          <w:rFonts w:ascii="Times New Roman" w:eastAsia="Times New Roman" w:hAnsi="Times New Roman" w:cs="Times New Roman"/>
          <w:sz w:val="20"/>
          <w:szCs w:val="20"/>
        </w:rPr>
        <w:t xml:space="preserve"> Alt and Delete keys on your keyboard all at once and release.</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The Windows Task Manager box appears.</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Make sure you are in the Applications tab.</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The programs that you have opened will be listed: Consciousness, Disease, Bodyviewer, Manfly.avi, and/or Irid.</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In the Status column, check to see whether the programs are running or not responding. If the program is listed as running, that is good – you are more likely to be successful in getting out of the freeze-up.</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At the bottom of the box, click on New Task.</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The Create New Task box now appears. Close by clicking the red X on the top right-hand corner of this panel.</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Close by clicking the red X on the top right-hand corner of the Task Manager box.</w:t>
      </w:r>
    </w:p>
    <w:p w:rsidR="00545EDF" w:rsidRPr="00545EDF"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All the above steps may seem complicated at first but once you get the hang of it, there’s really nothing to it. Doing this seems to trick the computer into coaxing a process to complete or for the OK message to appear on top, rather than behind the panel.</w:t>
      </w:r>
    </w:p>
    <w:p w:rsidR="008A7EAD" w:rsidRPr="00775B1E" w:rsidRDefault="00545EDF" w:rsidP="00DD1904">
      <w:pPr>
        <w:numPr>
          <w:ilvl w:val="0"/>
          <w:numId w:val="16"/>
        </w:numPr>
        <w:spacing w:before="100" w:beforeAutospacing="1" w:after="100" w:afterAutospacing="1" w:line="240" w:lineRule="auto"/>
        <w:jc w:val="both"/>
        <w:rPr>
          <w:rFonts w:ascii="Times New Roman" w:eastAsia="Times New Roman" w:hAnsi="Times New Roman" w:cs="Times New Roman"/>
          <w:sz w:val="20"/>
          <w:szCs w:val="20"/>
        </w:rPr>
      </w:pPr>
      <w:r w:rsidRPr="00545EDF">
        <w:rPr>
          <w:rFonts w:ascii="Times New Roman" w:eastAsia="Times New Roman" w:hAnsi="Times New Roman" w:cs="Times New Roman"/>
          <w:sz w:val="20"/>
          <w:szCs w:val="20"/>
        </w:rPr>
        <w:t xml:space="preserve">Another variation of the above trick is to use the Switch To button (instead of New Task). If Consciousness is highlighted, change the selection by </w:t>
      </w:r>
      <w:r w:rsidRPr="00545EDF">
        <w:rPr>
          <w:rFonts w:ascii="Times New Roman" w:eastAsia="Times New Roman" w:hAnsi="Times New Roman" w:cs="Times New Roman"/>
          <w:b/>
          <w:bCs/>
          <w:i/>
          <w:iCs/>
          <w:sz w:val="20"/>
          <w:szCs w:val="20"/>
        </w:rPr>
        <w:t>clicking on the Bodyviewer, now click Switch To. Attempt this a few times</w:t>
      </w:r>
      <w:r w:rsidRPr="00545EDF">
        <w:rPr>
          <w:rFonts w:ascii="Times New Roman" w:eastAsia="Times New Roman" w:hAnsi="Times New Roman" w:cs="Times New Roman"/>
          <w:sz w:val="20"/>
          <w:szCs w:val="20"/>
        </w:rPr>
        <w:t xml:space="preserve"> back and forth and it may unfreeze the computer.</w:t>
      </w:r>
    </w:p>
    <w:p w:rsidR="008A7EAD" w:rsidRDefault="008A7EAD" w:rsidP="008A7EAD">
      <w:pPr>
        <w:spacing w:before="100" w:beforeAutospacing="1" w:after="100" w:afterAutospacing="1" w:line="240" w:lineRule="auto"/>
        <w:jc w:val="both"/>
        <w:rPr>
          <w:rFonts w:ascii="Times New Roman" w:eastAsia="Times New Roman" w:hAnsi="Times New Roman" w:cs="Times New Roman"/>
          <w:sz w:val="20"/>
          <w:szCs w:val="20"/>
        </w:rPr>
      </w:pPr>
    </w:p>
    <w:p w:rsidR="00545EDF" w:rsidRPr="00545EDF" w:rsidRDefault="00767DB9" w:rsidP="00545EDF">
      <w:pPr>
        <w:pStyle w:val="Heading2"/>
      </w:pPr>
      <w:hyperlink r:id="rId242" w:tooltip="Permalink to What to do when computer screen is frozen" w:history="1">
        <w:bookmarkStart w:id="92" w:name="_Toc127794989"/>
        <w:r w:rsidR="00545EDF" w:rsidRPr="00545EDF">
          <w:rPr>
            <w:rStyle w:val="Hyperlink"/>
            <w:color w:val="4F81BD" w:themeColor="accent1"/>
            <w:u w:val="none"/>
          </w:rPr>
          <w:t>What to do when computer screen is frozen</w:t>
        </w:r>
        <w:bookmarkEnd w:id="92"/>
      </w:hyperlink>
    </w:p>
    <w:p w:rsidR="00545EDF" w:rsidRPr="00775B1E" w:rsidRDefault="00545EDF" w:rsidP="00DD1904">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sz w:val="20"/>
          <w:szCs w:val="20"/>
        </w:rPr>
        <w:t xml:space="preserve">Hold the </w:t>
      </w:r>
      <w:r w:rsidRPr="00775B1E">
        <w:rPr>
          <w:rFonts w:ascii="Times New Roman" w:hAnsi="Times New Roman" w:cs="Times New Roman"/>
          <w:b/>
          <w:bCs/>
          <w:i/>
          <w:iCs/>
          <w:sz w:val="20"/>
          <w:szCs w:val="20"/>
        </w:rPr>
        <w:t>Alt</w:t>
      </w:r>
      <w:r w:rsidRPr="00775B1E">
        <w:rPr>
          <w:rFonts w:ascii="Times New Roman" w:hAnsi="Times New Roman" w:cs="Times New Roman"/>
          <w:sz w:val="20"/>
          <w:szCs w:val="20"/>
        </w:rPr>
        <w:t xml:space="preserve"> and click the </w:t>
      </w:r>
      <w:r w:rsidRPr="00775B1E">
        <w:rPr>
          <w:rFonts w:ascii="Times New Roman" w:hAnsi="Times New Roman" w:cs="Times New Roman"/>
          <w:b/>
          <w:bCs/>
          <w:i/>
          <w:iCs/>
          <w:sz w:val="20"/>
          <w:szCs w:val="20"/>
        </w:rPr>
        <w:t>Tab</w:t>
      </w:r>
      <w:r w:rsidRPr="00775B1E">
        <w:rPr>
          <w:rFonts w:ascii="Times New Roman" w:hAnsi="Times New Roman" w:cs="Times New Roman"/>
          <w:sz w:val="20"/>
          <w:szCs w:val="20"/>
        </w:rPr>
        <w:t xml:space="preserve"> button on your keyboard. View the panels available by keeping one finger on </w:t>
      </w:r>
      <w:r w:rsidRPr="00775B1E">
        <w:rPr>
          <w:rFonts w:ascii="Times New Roman" w:hAnsi="Times New Roman" w:cs="Times New Roman"/>
          <w:b/>
          <w:bCs/>
          <w:i/>
          <w:iCs/>
          <w:sz w:val="20"/>
          <w:szCs w:val="20"/>
        </w:rPr>
        <w:t>Alt</w:t>
      </w:r>
      <w:r w:rsidRPr="00775B1E">
        <w:rPr>
          <w:rFonts w:ascii="Times New Roman" w:hAnsi="Times New Roman" w:cs="Times New Roman"/>
          <w:sz w:val="20"/>
          <w:szCs w:val="20"/>
        </w:rPr>
        <w:t xml:space="preserve"> and then clicking and releasing the </w:t>
      </w:r>
      <w:r w:rsidRPr="00775B1E">
        <w:rPr>
          <w:rFonts w:ascii="Times New Roman" w:hAnsi="Times New Roman" w:cs="Times New Roman"/>
          <w:b/>
          <w:bCs/>
          <w:i/>
          <w:iCs/>
          <w:sz w:val="20"/>
          <w:szCs w:val="20"/>
        </w:rPr>
        <w:t>Tab</w:t>
      </w:r>
      <w:r w:rsidRPr="00775B1E">
        <w:rPr>
          <w:rFonts w:ascii="Times New Roman" w:hAnsi="Times New Roman" w:cs="Times New Roman"/>
          <w:sz w:val="20"/>
          <w:szCs w:val="20"/>
        </w:rPr>
        <w:t xml:space="preserve"> you can move between the different panels that are open on your computer. Going through one or two rotations like this could un-stick you, but it only works for simple lock-ups. </w:t>
      </w:r>
    </w:p>
    <w:p w:rsidR="00545EDF" w:rsidRPr="00775B1E" w:rsidRDefault="00545EDF" w:rsidP="00DD1904">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sz w:val="20"/>
          <w:szCs w:val="20"/>
        </w:rPr>
        <w:t xml:space="preserve">In some cases, a panel will freeze because a pop-up message box is waiting for an OK click, but it is stuck behind the panel. The most often occurs in The Spinal and Sarcode, and Risks Profile training programs </w:t>
      </w:r>
      <w:r w:rsidRPr="00775B1E">
        <w:rPr>
          <w:rFonts w:ascii="Times New Roman" w:hAnsi="Times New Roman" w:cs="Times New Roman"/>
          <w:sz w:val="20"/>
          <w:szCs w:val="20"/>
        </w:rPr>
        <w:lastRenderedPageBreak/>
        <w:t xml:space="preserve">and other programs linked to it (Ex: pain, nerves, muscles, sports, etc.) To resolve this simply put your cursor towards the bottom of your computer screen to bring up the taskbar so you can click on Consciousness. Clicking on this will often bring the message box into the foreground, so you can click </w:t>
      </w:r>
      <w:r w:rsidRPr="00775B1E">
        <w:rPr>
          <w:rFonts w:ascii="Times New Roman" w:hAnsi="Times New Roman" w:cs="Times New Roman"/>
          <w:b/>
          <w:bCs/>
          <w:i/>
          <w:iCs/>
          <w:sz w:val="20"/>
          <w:szCs w:val="20"/>
        </w:rPr>
        <w:t>OK</w:t>
      </w:r>
      <w:r w:rsidRPr="00775B1E">
        <w:rPr>
          <w:rFonts w:ascii="Times New Roman" w:hAnsi="Times New Roman" w:cs="Times New Roman"/>
          <w:sz w:val="20"/>
          <w:szCs w:val="20"/>
        </w:rPr>
        <w:t xml:space="preserve"> and continue.</w:t>
      </w:r>
    </w:p>
    <w:p w:rsidR="00545EDF" w:rsidRPr="00775B1E" w:rsidRDefault="00545EDF" w:rsidP="00DD1904">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sz w:val="20"/>
          <w:szCs w:val="20"/>
        </w:rPr>
        <w:t xml:space="preserve">Another option is to press the </w:t>
      </w:r>
      <w:r w:rsidRPr="00775B1E">
        <w:rPr>
          <w:rFonts w:ascii="Times New Roman" w:hAnsi="Times New Roman" w:cs="Times New Roman"/>
          <w:b/>
          <w:bCs/>
          <w:i/>
          <w:iCs/>
          <w:sz w:val="20"/>
          <w:szCs w:val="20"/>
        </w:rPr>
        <w:t>Alt and</w:t>
      </w:r>
      <w:r w:rsidRPr="00775B1E">
        <w:rPr>
          <w:rFonts w:ascii="Times New Roman" w:hAnsi="Times New Roman" w:cs="Times New Roman"/>
          <w:sz w:val="20"/>
          <w:szCs w:val="20"/>
        </w:rPr>
        <w:t xml:space="preserve"> the </w:t>
      </w:r>
      <w:r w:rsidRPr="00775B1E">
        <w:rPr>
          <w:rFonts w:ascii="Times New Roman" w:hAnsi="Times New Roman" w:cs="Times New Roman"/>
          <w:b/>
          <w:bCs/>
          <w:i/>
          <w:iCs/>
          <w:sz w:val="20"/>
          <w:szCs w:val="20"/>
        </w:rPr>
        <w:t>F4</w:t>
      </w:r>
      <w:r w:rsidRPr="00775B1E">
        <w:rPr>
          <w:rFonts w:ascii="Times New Roman" w:hAnsi="Times New Roman" w:cs="Times New Roman"/>
          <w:sz w:val="20"/>
          <w:szCs w:val="20"/>
        </w:rPr>
        <w:t xml:space="preserve"> keys together simultaneously. </w:t>
      </w:r>
      <w:r w:rsidRPr="00775B1E">
        <w:rPr>
          <w:rFonts w:ascii="Times New Roman" w:hAnsi="Times New Roman" w:cs="Times New Roman"/>
          <w:b/>
          <w:bCs/>
          <w:i/>
          <w:iCs/>
          <w:sz w:val="20"/>
          <w:szCs w:val="20"/>
        </w:rPr>
        <w:t>Only hold them down briefly</w:t>
      </w:r>
      <w:r w:rsidRPr="00775B1E">
        <w:rPr>
          <w:rFonts w:ascii="Times New Roman" w:hAnsi="Times New Roman" w:cs="Times New Roman"/>
          <w:sz w:val="20"/>
          <w:szCs w:val="20"/>
        </w:rPr>
        <w:t>, as a long hold can close you right out of the whole program. Attempt this a few times to see if it works.</w:t>
      </w:r>
    </w:p>
    <w:p w:rsidR="00545EDF" w:rsidRPr="00775B1E" w:rsidRDefault="00545EDF" w:rsidP="00DD1904">
      <w:pPr>
        <w:pStyle w:val="NoSpacing"/>
        <w:numPr>
          <w:ilvl w:val="0"/>
          <w:numId w:val="32"/>
        </w:numPr>
        <w:jc w:val="both"/>
        <w:rPr>
          <w:rFonts w:ascii="Times New Roman" w:hAnsi="Times New Roman" w:cs="Times New Roman"/>
          <w:sz w:val="20"/>
          <w:szCs w:val="20"/>
        </w:rPr>
      </w:pPr>
      <w:r w:rsidRPr="00775B1E">
        <w:rPr>
          <w:rFonts w:ascii="Times New Roman" w:hAnsi="Times New Roman" w:cs="Times New Roman"/>
          <w:sz w:val="20"/>
          <w:szCs w:val="20"/>
        </w:rPr>
        <w:t xml:space="preserve">If you’re running a training program with the </w:t>
      </w:r>
      <w:r w:rsidRPr="00775B1E">
        <w:rPr>
          <w:rFonts w:ascii="Times New Roman" w:hAnsi="Times New Roman" w:cs="Times New Roman"/>
          <w:b/>
          <w:bCs/>
          <w:i/>
          <w:iCs/>
          <w:sz w:val="20"/>
          <w:szCs w:val="20"/>
        </w:rPr>
        <w:t>ED.X and NUCLEUS is Working</w:t>
      </w:r>
      <w:r w:rsidRPr="00775B1E">
        <w:rPr>
          <w:rFonts w:ascii="Times New Roman" w:hAnsi="Times New Roman" w:cs="Times New Roman"/>
          <w:sz w:val="20"/>
          <w:szCs w:val="20"/>
        </w:rPr>
        <w:t xml:space="preserve"> box on your screen you can try this option as a last resort:</w:t>
      </w:r>
    </w:p>
    <w:p w:rsidR="00545EDF" w:rsidRPr="00775B1E" w:rsidRDefault="00545ED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Click and drag on the top border of the ED.X and NUCLEUS is Working box to see if you have the option to Stop Therapy Loop. When you click on it, you will get a message Please Wait. Be patient – it may take several minutes, or it may not work at all. It is worth trying if all other options fall.</w:t>
      </w:r>
    </w:p>
    <w:p w:rsidR="00B70387" w:rsidRDefault="00B70387" w:rsidP="00545EDF">
      <w:pPr>
        <w:spacing w:before="100" w:beforeAutospacing="1" w:after="100" w:afterAutospacing="1" w:line="240" w:lineRule="auto"/>
        <w:jc w:val="both"/>
        <w:rPr>
          <w:rFonts w:ascii="Times New Roman" w:eastAsia="Times New Roman" w:hAnsi="Times New Roman" w:cs="Times New Roman"/>
          <w:sz w:val="20"/>
          <w:szCs w:val="20"/>
        </w:rPr>
      </w:pPr>
    </w:p>
    <w:p w:rsidR="00230807" w:rsidRDefault="00230807" w:rsidP="001F2CC1">
      <w:pPr>
        <w:pStyle w:val="Heading1"/>
      </w:pPr>
    </w:p>
    <w:p w:rsidR="001F2CC1" w:rsidRDefault="001F2CC1" w:rsidP="001F2CC1">
      <w:pPr>
        <w:pStyle w:val="Heading1"/>
      </w:pPr>
      <w:bookmarkStart w:id="93" w:name="_Toc127794990"/>
      <w:r>
        <w:t>Updates and chnages</w:t>
      </w:r>
      <w:bookmarkEnd w:id="93"/>
    </w:p>
    <w:p w:rsidR="00775B1E" w:rsidRPr="00775B1E" w:rsidRDefault="00767DB9" w:rsidP="00775B1E">
      <w:pPr>
        <w:pStyle w:val="Heading2"/>
      </w:pPr>
      <w:hyperlink r:id="rId243" w:tooltip="Permalink to Brain wave pattern therapy" w:history="1">
        <w:bookmarkStart w:id="94" w:name="_Toc127794991"/>
        <w:r w:rsidR="001F2CC1" w:rsidRPr="001F2CC1">
          <w:rPr>
            <w:rStyle w:val="Hyperlink"/>
            <w:color w:val="4F81BD" w:themeColor="accent1"/>
            <w:u w:val="none"/>
          </w:rPr>
          <w:t>Brain wave pattern therapy</w:t>
        </w:r>
        <w:bookmarkEnd w:id="94"/>
      </w:hyperlink>
    </w:p>
    <w:p w:rsidR="001F2CC1"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Basic values ​​are obtained by pressing the “TREAT” button </w:t>
      </w:r>
    </w:p>
    <w:p w:rsidR="00775B1E" w:rsidRPr="00775B1E" w:rsidRDefault="00775B1E" w:rsidP="00775B1E">
      <w:pPr>
        <w:pStyle w:val="NoSpacing"/>
        <w:jc w:val="both"/>
        <w:rPr>
          <w:rFonts w:ascii="Times New Roman" w:hAnsi="Times New Roman" w:cs="Times New Roman"/>
          <w:sz w:val="20"/>
          <w:szCs w:val="20"/>
        </w:rPr>
      </w:pPr>
    </w:p>
    <w:p w:rsidR="001F2CC1" w:rsidRDefault="001F2CC1" w:rsidP="001F2C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029200" cy="3487035"/>
            <wp:effectExtent l="0" t="0" r="0" b="0"/>
            <wp:docPr id="171" name="Picture 171" descr="https://support.quantum-medical.eu/wp-content/uploads/2022/11/Brain-wave-therapy-1024x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pport.quantum-medical.eu/wp-content/uploads/2022/11/Brain-wave-therapy-1024x710.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032503" cy="3489325"/>
                    </a:xfrm>
                    <a:prstGeom prst="rect">
                      <a:avLst/>
                    </a:prstGeom>
                    <a:noFill/>
                    <a:ln>
                      <a:noFill/>
                    </a:ln>
                  </pic:spPr>
                </pic:pic>
              </a:graphicData>
            </a:graphic>
          </wp:inline>
        </w:drawing>
      </w:r>
    </w:p>
    <w:p w:rsidR="00775B1E" w:rsidRPr="001F2CC1" w:rsidRDefault="00775B1E" w:rsidP="001F2CC1">
      <w:pPr>
        <w:spacing w:after="0" w:line="240" w:lineRule="auto"/>
        <w:rPr>
          <w:rFonts w:ascii="Times New Roman" w:eastAsia="Times New Roman" w:hAnsi="Times New Roman" w:cs="Times New Roman"/>
          <w:sz w:val="24"/>
          <w:szCs w:val="24"/>
        </w:rPr>
      </w:pPr>
    </w:p>
    <w:p w:rsidR="001F2CC1" w:rsidRPr="00775B1E"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Balancing begins with “Delta Waves” from the left column. The highest value in the right column will be automatically selected</w:t>
      </w:r>
    </w:p>
    <w:p w:rsidR="001F2CC1" w:rsidRPr="00775B1E"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Click on “Treat clicked items” </w:t>
      </w:r>
    </w:p>
    <w:p w:rsidR="00AA6252" w:rsidRPr="00E5289F" w:rsidRDefault="00AA6252" w:rsidP="00E5289F">
      <w:pPr>
        <w:spacing w:before="100" w:beforeAutospacing="1" w:after="100" w:afterAutospacing="1" w:line="240" w:lineRule="auto"/>
        <w:jc w:val="both"/>
        <w:rPr>
          <w:rFonts w:ascii="Times New Roman" w:eastAsia="Times New Roman" w:hAnsi="Times New Roman" w:cs="Times New Roman"/>
          <w:sz w:val="20"/>
          <w:szCs w:val="20"/>
        </w:rPr>
      </w:pPr>
    </w:p>
    <w:p w:rsidR="001F2CC1" w:rsidRDefault="001F2CC1" w:rsidP="001F2C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049297" cy="3497677"/>
            <wp:effectExtent l="0" t="0" r="0" b="7620"/>
            <wp:docPr id="170" name="Picture 170" descr="https://support.quantum-medical.eu/wp-content/uploads/2022/11/Brain-wave-therapy.1jpg-1024x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pport.quantum-medical.eu/wp-content/uploads/2022/11/Brain-wave-therapy.1jpg-1024x710.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063570" cy="3507564"/>
                    </a:xfrm>
                    <a:prstGeom prst="rect">
                      <a:avLst/>
                    </a:prstGeom>
                    <a:noFill/>
                    <a:ln>
                      <a:noFill/>
                    </a:ln>
                  </pic:spPr>
                </pic:pic>
              </a:graphicData>
            </a:graphic>
          </wp:inline>
        </w:drawing>
      </w:r>
    </w:p>
    <w:p w:rsidR="00775B1E" w:rsidRPr="001F2CC1" w:rsidRDefault="00775B1E" w:rsidP="001F2CC1">
      <w:pPr>
        <w:spacing w:after="0" w:line="240" w:lineRule="auto"/>
        <w:rPr>
          <w:rFonts w:ascii="Times New Roman" w:eastAsia="Times New Roman" w:hAnsi="Times New Roman" w:cs="Times New Roman"/>
          <w:sz w:val="24"/>
          <w:szCs w:val="24"/>
        </w:rPr>
      </w:pPr>
    </w:p>
    <w:p w:rsidR="001F2CC1" w:rsidRPr="00775B1E"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After the value selected in the right column drops by 10 or more below the level of the “NORMAL” value, we move to “Theta waves” </w:t>
      </w:r>
    </w:p>
    <w:p w:rsidR="001F2CC1" w:rsidRPr="00775B1E"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The procedure is the same, the next highest value in the right column is selected and treatment is performed until the selected value drops by 10 or more below the “NORMAL” value, by clicking on “Treat clicked items” </w:t>
      </w:r>
    </w:p>
    <w:p w:rsidR="00775B1E" w:rsidRPr="00775B1E"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Also balance the cell waves (“Beta Gamma”, “Alpha”) </w:t>
      </w:r>
    </w:p>
    <w:p w:rsidR="001F2CC1" w:rsidRPr="001F2CC1" w:rsidRDefault="001F2CC1" w:rsidP="00AA62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BAC8210" wp14:editId="64067B86">
            <wp:extent cx="5070033" cy="3511381"/>
            <wp:effectExtent l="0" t="0" r="0" b="0"/>
            <wp:docPr id="169" name="Picture 169" descr="https://support.quantum-medical.eu/wp-content/uploads/2022/11/Brain-wave-therapy.2jpg-1024x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pport.quantum-medical.eu/wp-content/uploads/2022/11/Brain-wave-therapy.2jpg-1024x710.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081606" cy="3519396"/>
                    </a:xfrm>
                    <a:prstGeom prst="rect">
                      <a:avLst/>
                    </a:prstGeom>
                    <a:noFill/>
                    <a:ln>
                      <a:noFill/>
                    </a:ln>
                  </pic:spPr>
                </pic:pic>
              </a:graphicData>
            </a:graphic>
          </wp:inline>
        </w:drawing>
      </w:r>
    </w:p>
    <w:p w:rsidR="001F2CC1" w:rsidRPr="00775B1E" w:rsidRDefault="001F2CC1"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 xml:space="preserve">Careful! The “NORMAL” value in the right column cannot be selected because it is the reference value for the other values. </w:t>
      </w:r>
    </w:p>
    <w:p w:rsidR="00E5289F" w:rsidRDefault="00E5289F" w:rsidP="001F2CC1"/>
    <w:p w:rsidR="00775B1E" w:rsidRDefault="00775B1E" w:rsidP="001F2CC1"/>
    <w:p w:rsidR="00E5289F" w:rsidRDefault="00767DB9" w:rsidP="00E5289F">
      <w:pPr>
        <w:pStyle w:val="Heading2"/>
        <w:rPr>
          <w:rStyle w:val="Hyperlink"/>
          <w:color w:val="4F81BD" w:themeColor="accent1"/>
          <w:u w:val="none"/>
        </w:rPr>
      </w:pPr>
      <w:hyperlink r:id="rId247" w:tooltip="Permalink to Changes made with Update no.43 &amp; 44" w:history="1">
        <w:bookmarkStart w:id="95" w:name="_Toc127794992"/>
        <w:r w:rsidR="00E5289F" w:rsidRPr="00E5289F">
          <w:rPr>
            <w:rStyle w:val="Hyperlink"/>
            <w:color w:val="4F81BD" w:themeColor="accent1"/>
            <w:u w:val="none"/>
          </w:rPr>
          <w:t>Changes made with Update no.43 &amp; 44</w:t>
        </w:r>
        <w:bookmarkEnd w:id="95"/>
      </w:hyperlink>
    </w:p>
    <w:p w:rsidR="00775B1E" w:rsidRPr="00775B1E" w:rsidRDefault="00775B1E" w:rsidP="00775B1E"/>
    <w:p w:rsidR="00E5289F" w:rsidRPr="00E5289F" w:rsidRDefault="00E5289F" w:rsidP="00775B1E">
      <w:pPr>
        <w:pStyle w:val="NoSpacing"/>
        <w:jc w:val="both"/>
        <w:rPr>
          <w:sz w:val="24"/>
          <w:szCs w:val="24"/>
        </w:rPr>
      </w:pPr>
      <w:r w:rsidRPr="00775B1E">
        <w:rPr>
          <w:rFonts w:ascii="Times New Roman" w:hAnsi="Times New Roman" w:cs="Times New Roman"/>
          <w:sz w:val="20"/>
          <w:szCs w:val="20"/>
        </w:rPr>
        <w:t>From the latest update made this last week, Update no. 43&amp;44, some basic changes have been made.</w:t>
      </w:r>
      <w:r>
        <w:rPr>
          <w:noProof/>
          <w:sz w:val="24"/>
          <w:szCs w:val="24"/>
        </w:rPr>
        <w:drawing>
          <wp:inline distT="0" distB="0" distL="0" distR="0" wp14:anchorId="3221E1D7" wp14:editId="58E1D264">
            <wp:extent cx="5300505" cy="2866044"/>
            <wp:effectExtent l="0" t="0" r="0" b="0"/>
            <wp:docPr id="181" name="Picture 181" descr="https://support.quantum-medical.eu/wp-content/uploads/2022/11/Changes-4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pport.quantum-medical.eu/wp-content/uploads/2022/11/Changes-43-1024x555.jp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308273" cy="2870244"/>
                    </a:xfrm>
                    <a:prstGeom prst="rect">
                      <a:avLst/>
                    </a:prstGeom>
                    <a:noFill/>
                    <a:ln>
                      <a:noFill/>
                    </a:ln>
                  </pic:spPr>
                </pic:pic>
              </a:graphicData>
            </a:graphic>
          </wp:inline>
        </w:drawing>
      </w:r>
    </w:p>
    <w:p w:rsidR="00AA6252" w:rsidRPr="00E5289F" w:rsidRDefault="00E5289F" w:rsidP="00E5289F">
      <w:pPr>
        <w:spacing w:before="100" w:beforeAutospacing="1" w:after="100" w:afterAutospacing="1" w:line="240" w:lineRule="auto"/>
        <w:jc w:val="both"/>
        <w:rPr>
          <w:rFonts w:ascii="Times New Roman" w:eastAsia="Times New Roman" w:hAnsi="Times New Roman" w:cs="Times New Roman"/>
          <w:sz w:val="20"/>
          <w:szCs w:val="20"/>
        </w:rPr>
      </w:pPr>
      <w:r w:rsidRPr="00E5289F">
        <w:rPr>
          <w:rFonts w:ascii="Times New Roman" w:eastAsia="Times New Roman" w:hAnsi="Times New Roman" w:cs="Times New Roman"/>
          <w:sz w:val="20"/>
          <w:szCs w:val="20"/>
        </w:rPr>
        <w:t xml:space="preserve">As soon as you click the close button on this panel where the device is found, you shall enter the password panel directly, without having to choose the password option on the main panel. </w:t>
      </w:r>
    </w:p>
    <w:p w:rsidR="00E5289F" w:rsidRP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00505" cy="2864827"/>
            <wp:effectExtent l="0" t="0" r="0" b="0"/>
            <wp:docPr id="180" name="Picture 180" descr="https://support.quantum-medical.eu/wp-content/uploads/2022/11/Changes-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pport.quantum-medical.eu/wp-content/uploads/2022/11/Changes-1-1024x555.jp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01863" cy="2865561"/>
                    </a:xfrm>
                    <a:prstGeom prst="rect">
                      <a:avLst/>
                    </a:prstGeom>
                    <a:noFill/>
                    <a:ln>
                      <a:noFill/>
                    </a:ln>
                  </pic:spPr>
                </pic:pic>
              </a:graphicData>
            </a:graphic>
          </wp:inline>
        </w:drawing>
      </w:r>
    </w:p>
    <w:p w:rsidR="00E5289F" w:rsidRPr="00775B1E" w:rsidRDefault="00E5289F" w:rsidP="00775B1E">
      <w:pPr>
        <w:pStyle w:val="NoSpacing"/>
        <w:jc w:val="both"/>
        <w:rPr>
          <w:rFonts w:ascii="Times New Roman" w:hAnsi="Times New Roman" w:cs="Times New Roman"/>
          <w:sz w:val="20"/>
          <w:szCs w:val="20"/>
        </w:rPr>
      </w:pPr>
      <w:r w:rsidRPr="00E5289F">
        <w:rPr>
          <w:sz w:val="24"/>
          <w:szCs w:val="24"/>
        </w:rPr>
        <w:t> </w:t>
      </w:r>
      <w:r w:rsidRPr="00775B1E">
        <w:rPr>
          <w:rFonts w:ascii="Times New Roman" w:hAnsi="Times New Roman" w:cs="Times New Roman"/>
          <w:sz w:val="20"/>
          <w:szCs w:val="20"/>
        </w:rPr>
        <w:t xml:space="preserve">As soon as you put in your password and close, the Demographics panel opens directly. </w:t>
      </w: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60312" cy="2842013"/>
            <wp:effectExtent l="0" t="0" r="0" b="0"/>
            <wp:docPr id="179" name="Picture 179" descr="https://support.quantum-medical.eu/wp-content/uploads/2022/11/Changes-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pport.quantum-medical.eu/wp-content/uploads/2022/11/Changes-2-1024x555.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70742" cy="2847648"/>
                    </a:xfrm>
                    <a:prstGeom prst="rect">
                      <a:avLst/>
                    </a:prstGeom>
                    <a:noFill/>
                    <a:ln>
                      <a:noFill/>
                    </a:ln>
                  </pic:spPr>
                </pic:pic>
              </a:graphicData>
            </a:graphic>
          </wp:inline>
        </w:drawing>
      </w:r>
    </w:p>
    <w:p w:rsidR="00230807" w:rsidRPr="00E5289F" w:rsidRDefault="00230807" w:rsidP="00E5289F">
      <w:pPr>
        <w:spacing w:after="0" w:line="240" w:lineRule="auto"/>
        <w:rPr>
          <w:rFonts w:ascii="Times New Roman" w:eastAsia="Times New Roman" w:hAnsi="Times New Roman" w:cs="Times New Roman"/>
          <w:sz w:val="24"/>
          <w:szCs w:val="24"/>
        </w:rPr>
      </w:pP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This new process enables us to enter the program quicker with fewer clicks.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After choosing your previous client or entering a new client (as you already know from our previous sections), and pressing the large close button on the right, you will be taken to the Main Panel to proceed as normal.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Let us proceed into “calibration” and thereafter “testing” so that we go through the changes together.</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After calibration and before testing, you shall notice on the top line a difference in the drop-down menus. We will go over them one by one, but at this point, we would like to point out that you are now able to run certain programs before testing. Anything which is not greyed out, you can run.</w:t>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Common programs that you may wish to run before testing are the items under the option Additional as also the items under the option Subspace Programs.</w:t>
      </w:r>
    </w:p>
    <w:p w:rsidR="00230807" w:rsidRDefault="00230807" w:rsidP="00775B1E">
      <w:pPr>
        <w:pStyle w:val="NoSpacing"/>
        <w:jc w:val="both"/>
        <w:rPr>
          <w:rFonts w:ascii="Times New Roman" w:hAnsi="Times New Roman" w:cs="Times New Roman"/>
          <w:sz w:val="20"/>
          <w:szCs w:val="20"/>
        </w:rPr>
      </w:pP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60312" cy="2848722"/>
            <wp:effectExtent l="0" t="0" r="0" b="8890"/>
            <wp:docPr id="178" name="Picture 178" descr="https://support.quantum-medical.eu/wp-content/uploads/2022/11/Changes-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upport.quantum-medical.eu/wp-content/uploads/2022/11/Changes-3-1024x555.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63511" cy="2850455"/>
                    </a:xfrm>
                    <a:prstGeom prst="rect">
                      <a:avLst/>
                    </a:prstGeom>
                    <a:noFill/>
                    <a:ln>
                      <a:noFill/>
                    </a:ln>
                  </pic:spPr>
                </pic:pic>
              </a:graphicData>
            </a:graphic>
          </wp:inline>
        </w:drawing>
      </w:r>
    </w:p>
    <w:p w:rsidR="00E5289F" w:rsidRDefault="00E5289F" w:rsidP="00E5289F">
      <w:pPr>
        <w:spacing w:after="0" w:line="240" w:lineRule="auto"/>
        <w:rPr>
          <w:rFonts w:ascii="Times New Roman" w:eastAsia="Times New Roman" w:hAnsi="Times New Roman" w:cs="Times New Roman"/>
          <w:sz w:val="24"/>
          <w:szCs w:val="24"/>
        </w:rPr>
      </w:pPr>
    </w:p>
    <w:p w:rsidR="00E5289F" w:rsidRDefault="00E5289F" w:rsidP="00E5289F">
      <w:pPr>
        <w:spacing w:after="0" w:line="240" w:lineRule="auto"/>
        <w:rPr>
          <w:rFonts w:ascii="Times New Roman" w:eastAsia="Times New Roman" w:hAnsi="Times New Roman" w:cs="Times New Roman"/>
          <w:sz w:val="24"/>
          <w:szCs w:val="24"/>
        </w:rPr>
      </w:pPr>
    </w:p>
    <w:p w:rsidR="00E5289F" w:rsidRDefault="00E5289F" w:rsidP="00E5289F">
      <w:pPr>
        <w:spacing w:after="0" w:line="240" w:lineRule="auto"/>
        <w:rPr>
          <w:rFonts w:ascii="Times New Roman" w:eastAsia="Times New Roman" w:hAnsi="Times New Roman" w:cs="Times New Roman"/>
          <w:sz w:val="24"/>
          <w:szCs w:val="24"/>
        </w:rPr>
      </w:pPr>
    </w:p>
    <w:p w:rsidR="0000337B" w:rsidRPr="00775B1E" w:rsidRDefault="00E5289F" w:rsidP="00775B1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EA4A9E0" wp14:editId="0E15F874">
            <wp:extent cx="5255288" cy="2845653"/>
            <wp:effectExtent l="0" t="0" r="2540" b="0"/>
            <wp:docPr id="177" name="Picture 177" descr="https://support.quantum-medical.eu/wp-content/uploads/2022/11/Changes-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pport.quantum-medical.eu/wp-content/uploads/2022/11/Changes-4-1024x555.jp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270481" cy="2853880"/>
                    </a:xfrm>
                    <a:prstGeom prst="rect">
                      <a:avLst/>
                    </a:prstGeom>
                    <a:noFill/>
                    <a:ln>
                      <a:noFill/>
                    </a:ln>
                  </pic:spPr>
                </pic:pic>
              </a:graphicData>
            </a:graphic>
          </wp:inline>
        </w:drawing>
      </w:r>
    </w:p>
    <w:p w:rsidR="00E5289F" w:rsidRPr="00E5289F" w:rsidRDefault="00E5289F" w:rsidP="00E5289F">
      <w:pPr>
        <w:spacing w:before="100" w:beforeAutospacing="1" w:after="100" w:afterAutospacing="1" w:line="240" w:lineRule="auto"/>
        <w:jc w:val="both"/>
        <w:rPr>
          <w:rFonts w:ascii="Times New Roman" w:eastAsia="Times New Roman" w:hAnsi="Times New Roman" w:cs="Times New Roman"/>
          <w:sz w:val="20"/>
          <w:szCs w:val="20"/>
        </w:rPr>
      </w:pPr>
      <w:r w:rsidRPr="00E5289F">
        <w:rPr>
          <w:rFonts w:ascii="Times New Roman" w:eastAsia="Times New Roman" w:hAnsi="Times New Roman" w:cs="Times New Roman"/>
          <w:sz w:val="20"/>
          <w:szCs w:val="20"/>
        </w:rPr>
        <w:t xml:space="preserve">For now, let us proceed to test and we shall go through each change thereafter. </w:t>
      </w: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55288" cy="2837696"/>
            <wp:effectExtent l="0" t="0" r="2540" b="1270"/>
            <wp:docPr id="176" name="Picture 176" descr="https://support.quantum-medical.eu/wp-content/uploads/2022/11/Changes-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upport.quantum-medical.eu/wp-content/uploads/2022/11/Changes-5-1024x555.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259186" cy="2839801"/>
                    </a:xfrm>
                    <a:prstGeom prst="rect">
                      <a:avLst/>
                    </a:prstGeom>
                    <a:noFill/>
                    <a:ln>
                      <a:noFill/>
                    </a:ln>
                  </pic:spPr>
                </pic:pic>
              </a:graphicData>
            </a:graphic>
          </wp:inline>
        </w:drawing>
      </w:r>
    </w:p>
    <w:p w:rsidR="00230807" w:rsidRPr="00E5289F" w:rsidRDefault="00230807" w:rsidP="00E5289F">
      <w:pPr>
        <w:spacing w:after="0" w:line="240" w:lineRule="auto"/>
        <w:rPr>
          <w:rFonts w:ascii="Times New Roman" w:eastAsia="Times New Roman" w:hAnsi="Times New Roman" w:cs="Times New Roman"/>
          <w:sz w:val="24"/>
          <w:szCs w:val="24"/>
        </w:rPr>
      </w:pP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After Testing, you shall notice now a new order of the drop-down menus.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Firstly, in red, you shall see the drop-down menu NEW. </w:t>
      </w: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245240" cy="2840510"/>
            <wp:effectExtent l="0" t="0" r="0" b="0"/>
            <wp:docPr id="175" name="Picture 175" descr="https://support.quantum-medical.eu/wp-content/uploads/2022/11/Changes-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pport.quantum-medical.eu/wp-content/uploads/2022/11/Changes-6-1024x555.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250533" cy="2843376"/>
                    </a:xfrm>
                    <a:prstGeom prst="rect">
                      <a:avLst/>
                    </a:prstGeom>
                    <a:noFill/>
                    <a:ln>
                      <a:noFill/>
                    </a:ln>
                  </pic:spPr>
                </pic:pic>
              </a:graphicData>
            </a:graphic>
          </wp:inline>
        </w:drawing>
      </w:r>
    </w:p>
    <w:p w:rsidR="00230807" w:rsidRPr="00E5289F" w:rsidRDefault="00230807" w:rsidP="00E5289F">
      <w:pPr>
        <w:spacing w:after="0" w:line="240" w:lineRule="auto"/>
        <w:rPr>
          <w:rFonts w:ascii="Times New Roman" w:eastAsia="Times New Roman" w:hAnsi="Times New Roman" w:cs="Times New Roman"/>
          <w:sz w:val="24"/>
          <w:szCs w:val="24"/>
        </w:rPr>
      </w:pP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These are the new programs that have been added so that you can find them and refer to them faster with one glance.  Of course, this is their temporary place just in order to inform you of a new program added.</w:t>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If you select one of the programs in this NEW drop-down menu, let’s say the first one for example you will notice a message in red coming up below. </w:t>
      </w: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45240" cy="2838375"/>
            <wp:effectExtent l="0" t="0" r="0" b="635"/>
            <wp:docPr id="174" name="Picture 174" descr="https://support.quantum-medical.eu/wp-content/uploads/2022/11/Changes-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upport.quantum-medical.eu/wp-content/uploads/2022/11/Changes-7-1024x555.jp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251845" cy="2841949"/>
                    </a:xfrm>
                    <a:prstGeom prst="rect">
                      <a:avLst/>
                    </a:prstGeom>
                    <a:noFill/>
                    <a:ln>
                      <a:noFill/>
                    </a:ln>
                  </pic:spPr>
                </pic:pic>
              </a:graphicData>
            </a:graphic>
          </wp:inline>
        </w:drawing>
      </w:r>
    </w:p>
    <w:p w:rsidR="00230807" w:rsidRPr="00E5289F" w:rsidRDefault="00230807" w:rsidP="00E5289F">
      <w:pPr>
        <w:spacing w:after="0" w:line="240" w:lineRule="auto"/>
        <w:rPr>
          <w:rFonts w:ascii="Times New Roman" w:eastAsia="Times New Roman" w:hAnsi="Times New Roman" w:cs="Times New Roman"/>
          <w:sz w:val="24"/>
          <w:szCs w:val="24"/>
        </w:rPr>
      </w:pP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This informs us of where we will be able to locate it within the program. For instance, in this example, the 3</w:t>
      </w:r>
      <w:r w:rsidRPr="00775B1E">
        <w:rPr>
          <w:rFonts w:ascii="Times New Roman" w:hAnsi="Times New Roman" w:cs="Times New Roman"/>
          <w:sz w:val="20"/>
          <w:szCs w:val="20"/>
          <w:vertAlign w:val="superscript"/>
        </w:rPr>
        <w:t>rd</w:t>
      </w:r>
      <w:r w:rsidRPr="00775B1E">
        <w:rPr>
          <w:rFonts w:ascii="Times New Roman" w:hAnsi="Times New Roman" w:cs="Times New Roman"/>
          <w:sz w:val="20"/>
          <w:szCs w:val="20"/>
        </w:rPr>
        <w:t xml:space="preserve"> Eye Stimulation Frequency, tells us that we will be able to find it under the dropdown menu Subspace programs.</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By clicking OK, we proceed in running this program.</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same process is for each of the items under the NEW drop-down button.</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Remember:  the NEW drop-down menu is only a temporary list of new applications added to our software. So please take note of the messages which appear, as, at some point later on in updates, you will find these items only in the specified areas.</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Please refer to our following videos for each New feature or relative chapter in your basic navigation manual provided.</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 xml:space="preserve">The items under the drop-down menus, Programs, Additional, Subspace Programs, and Reports have been placed specifically and relatively so that you can find each program with ease.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items under Programs, are the main programs with which you work with a client. The items under Additional, are mainly the automated programs.</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items under Subspace Programs are all those items that work in subspace.</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items under Reports are all those features used for reporting and adding info to reports.</w:t>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next drop-down menu which has changed is Library.</w:t>
      </w: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65336" cy="2844307"/>
            <wp:effectExtent l="0" t="0" r="0" b="0"/>
            <wp:docPr id="173" name="Picture 173" descr="https://support.quantum-medical.eu/wp-content/uploads/2022/11/Changes-8-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pport.quantum-medical.eu/wp-content/uploads/2022/11/Changes-8-1024x555.jp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267066" cy="2845242"/>
                    </a:xfrm>
                    <a:prstGeom prst="rect">
                      <a:avLst/>
                    </a:prstGeom>
                    <a:noFill/>
                    <a:ln>
                      <a:noFill/>
                    </a:ln>
                  </pic:spPr>
                </pic:pic>
              </a:graphicData>
            </a:graphic>
          </wp:inline>
        </w:drawing>
      </w:r>
    </w:p>
    <w:p w:rsidR="00230807" w:rsidRPr="00E5289F" w:rsidRDefault="00230807" w:rsidP="00E5289F">
      <w:pPr>
        <w:spacing w:after="0" w:line="240" w:lineRule="auto"/>
        <w:rPr>
          <w:rFonts w:ascii="Times New Roman" w:eastAsia="Times New Roman" w:hAnsi="Times New Roman" w:cs="Times New Roman"/>
          <w:sz w:val="24"/>
          <w:szCs w:val="24"/>
        </w:rPr>
      </w:pP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Here you can find library information, literature, things to read or information you may want to refer to, etc. </w:t>
      </w: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265336" cy="2816706"/>
            <wp:effectExtent l="0" t="0" r="0" b="3175"/>
            <wp:docPr id="172" name="Picture 172" descr="https://support.quantum-medical.eu/wp-content/uploads/2022/11/Changes-9-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upport.quantum-medical.eu/wp-content/uploads/2022/11/Changes-9-1024x555.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270935" cy="2819701"/>
                    </a:xfrm>
                    <a:prstGeom prst="rect">
                      <a:avLst/>
                    </a:prstGeom>
                    <a:noFill/>
                    <a:ln>
                      <a:noFill/>
                    </a:ln>
                  </pic:spPr>
                </pic:pic>
              </a:graphicData>
            </a:graphic>
          </wp:inline>
        </w:drawing>
      </w:r>
    </w:p>
    <w:p w:rsidR="00230807" w:rsidRPr="00E5289F" w:rsidRDefault="00230807" w:rsidP="00E5289F">
      <w:pPr>
        <w:spacing w:after="0" w:line="240" w:lineRule="auto"/>
        <w:rPr>
          <w:rFonts w:ascii="Times New Roman" w:eastAsia="Times New Roman" w:hAnsi="Times New Roman" w:cs="Times New Roman"/>
          <w:sz w:val="24"/>
          <w:szCs w:val="24"/>
        </w:rPr>
      </w:pP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The drop-down menu Audio Player opens up a panel in which you can select music to play during your session. This panel can be minimized and can be referred to anytime during your session by toggling on the PULSAR icon at the bottom of your screen.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Enjoy your new update.  This year so many new add-ons will appear. </w:t>
      </w:r>
    </w:p>
    <w:p w:rsidR="00775B1E" w:rsidRDefault="00775B1E" w:rsidP="00E5289F">
      <w:pPr>
        <w:spacing w:before="100" w:beforeAutospacing="1" w:after="100" w:afterAutospacing="1" w:line="240" w:lineRule="auto"/>
        <w:jc w:val="both"/>
        <w:rPr>
          <w:rFonts w:ascii="Times New Roman" w:eastAsia="Times New Roman" w:hAnsi="Times New Roman" w:cs="Times New Roman"/>
          <w:sz w:val="20"/>
          <w:szCs w:val="20"/>
        </w:rPr>
      </w:pPr>
    </w:p>
    <w:p w:rsidR="00E5289F" w:rsidRDefault="00767DB9" w:rsidP="00E5289F">
      <w:pPr>
        <w:pStyle w:val="Heading2"/>
      </w:pPr>
      <w:hyperlink r:id="rId258" w:tooltip="Permalink to Changes made with Update no.45 &amp; 46" w:history="1">
        <w:bookmarkStart w:id="96" w:name="_Toc127794993"/>
        <w:r w:rsidR="00E5289F" w:rsidRPr="00E5289F">
          <w:rPr>
            <w:rStyle w:val="Hyperlink"/>
            <w:color w:val="4F81BD" w:themeColor="accent1"/>
            <w:u w:val="none"/>
          </w:rPr>
          <w:t>Changes made with Update no.45 &amp; 46</w:t>
        </w:r>
        <w:bookmarkEnd w:id="96"/>
      </w:hyperlink>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With this update, several changes have been made. </w:t>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First off, you will notice a change in the VARHOPE panel. The same readings are still there, the only difference is the appearance, neater and more concise. If you wish to see the meanings of each reading, just hover your cursor over the number and the meaning shall appear. </w:t>
      </w: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r>
        <w:rPr>
          <w:noProof/>
        </w:rPr>
        <w:drawing>
          <wp:inline distT="0" distB="0" distL="0" distR="0">
            <wp:extent cx="5250264" cy="2840599"/>
            <wp:effectExtent l="0" t="0" r="7620" b="0"/>
            <wp:docPr id="193" name="Picture 193" descr="https://support.quantum-medical.eu/wp-content/uploads/2022/12/Changes-nr-45-46-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pport.quantum-medical.eu/wp-content/uploads/2022/12/Changes-nr-45-46-1-1024x555.jp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253565" cy="2842385"/>
                    </a:xfrm>
                    <a:prstGeom prst="rect">
                      <a:avLst/>
                    </a:prstGeom>
                    <a:noFill/>
                    <a:ln>
                      <a:noFill/>
                    </a:ln>
                  </pic:spPr>
                </pic:pic>
              </a:graphicData>
            </a:graphic>
          </wp:inline>
        </w:drawing>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As below, I hovered my cursor over O (oxygenation) and you can see the meanings of the readings.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in-depth explanations of the readings please refer to our video VARHOPE Score Interpretation on our support site </w:t>
      </w:r>
      <w:hyperlink r:id="rId260" w:history="1">
        <w:r w:rsidRPr="00775B1E">
          <w:rPr>
            <w:rStyle w:val="Hyperlink"/>
            <w:rFonts w:ascii="Times New Roman" w:hAnsi="Times New Roman" w:cs="Times New Roman"/>
            <w:sz w:val="20"/>
            <w:szCs w:val="20"/>
          </w:rPr>
          <w:t>https://support.quantum-medical.eu/</w:t>
        </w:r>
      </w:hyperlink>
      <w:r w:rsidRPr="00775B1E">
        <w:rPr>
          <w:rFonts w:ascii="Times New Roman" w:hAnsi="Times New Roman" w:cs="Times New Roman"/>
          <w:sz w:val="20"/>
          <w:szCs w:val="20"/>
        </w:rPr>
        <w:t xml:space="preserve"> or Chapter 2 in our user manual.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After testing, when the matrix appears, you will notice that the VARHOPE panel remains in view for your review and analysis.  If you wish to close the panel, simply press the button close on the right bottom of the red panel.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If you wish to refer to the red VARHOPE panel at some other point during your therapy, simply refer to the drop-down menu Retest, and click on Activate red panel with vital organs.</w:t>
      </w:r>
    </w:p>
    <w:p w:rsidR="00E5289F" w:rsidRDefault="00E5289F" w:rsidP="00E5289F">
      <w:r>
        <w:rPr>
          <w:noProof/>
        </w:rPr>
        <w:drawing>
          <wp:inline distT="0" distB="0" distL="0" distR="0">
            <wp:extent cx="5250264" cy="2840945"/>
            <wp:effectExtent l="0" t="0" r="7620" b="0"/>
            <wp:docPr id="192" name="Picture 192" descr="https://support.quantum-medical.eu/wp-content/uploads/2022/12/Changes-nr-45-46-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upport.quantum-medical.eu/wp-content/uploads/2022/12/Changes-nr-45-46-2-1024x555.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252868" cy="2842354"/>
                    </a:xfrm>
                    <a:prstGeom prst="rect">
                      <a:avLst/>
                    </a:prstGeom>
                    <a:noFill/>
                    <a:ln>
                      <a:noFill/>
                    </a:ln>
                  </pic:spPr>
                </pic:pic>
              </a:graphicData>
            </a:graphic>
          </wp:inline>
        </w:drawing>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The next new and exciting feature of our software is the Coronavirus Immunization panel.  As you already know from our previous updates, all new programs added to our software are initially and temporarily found under the NEW red drop-down menu, for quick reference.</w:t>
      </w:r>
    </w:p>
    <w:p w:rsidR="00230807" w:rsidRPr="00775B1E" w:rsidRDefault="00230807" w:rsidP="00775B1E">
      <w:pPr>
        <w:pStyle w:val="NoSpacing"/>
        <w:jc w:val="both"/>
        <w:rPr>
          <w:rFonts w:ascii="Times New Roman" w:hAnsi="Times New Roman" w:cs="Times New Roman"/>
          <w:sz w:val="20"/>
          <w:szCs w:val="20"/>
        </w:rPr>
      </w:pPr>
    </w:p>
    <w:p w:rsidR="00A954BC" w:rsidRDefault="00E5289F" w:rsidP="00E5289F">
      <w:r>
        <w:rPr>
          <w:noProof/>
        </w:rPr>
        <w:drawing>
          <wp:inline distT="0" distB="0" distL="0" distR="0">
            <wp:extent cx="5265336" cy="2843523"/>
            <wp:effectExtent l="0" t="0" r="0" b="0"/>
            <wp:docPr id="191" name="Picture 191" descr="https://support.quantum-medical.eu/wp-content/uploads/2022/12/Changes-nr-45-46-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pport.quantum-medical.eu/wp-content/uploads/2022/12/Changes-nr-45-46-3-1024x555.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270201" cy="2846150"/>
                    </a:xfrm>
                    <a:prstGeom prst="rect">
                      <a:avLst/>
                    </a:prstGeom>
                    <a:noFill/>
                    <a:ln>
                      <a:noFill/>
                    </a:ln>
                  </pic:spPr>
                </pic:pic>
              </a:graphicData>
            </a:graphic>
          </wp:inline>
        </w:drawing>
      </w:r>
    </w:p>
    <w:p w:rsidR="00230807" w:rsidRDefault="00230807" w:rsidP="00E5289F"/>
    <w:p w:rsidR="00E5289F" w:rsidRDefault="00E5289F" w:rsidP="00E5289F">
      <w:r>
        <w:rPr>
          <w:noProof/>
        </w:rPr>
        <w:drawing>
          <wp:inline distT="0" distB="0" distL="0" distR="0">
            <wp:extent cx="5265336" cy="2851443"/>
            <wp:effectExtent l="0" t="0" r="0" b="6350"/>
            <wp:docPr id="190" name="Picture 190" descr="https://support.quantum-medical.eu/wp-content/uploads/2022/12/Changes-nr-45-46-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upport.quantum-medical.eu/wp-content/uploads/2022/12/Changes-nr-45-46-4-1024x555.jp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265410" cy="2851483"/>
                    </a:xfrm>
                    <a:prstGeom prst="rect">
                      <a:avLst/>
                    </a:prstGeom>
                    <a:noFill/>
                    <a:ln>
                      <a:noFill/>
                    </a:ln>
                  </pic:spPr>
                </pic:pic>
              </a:graphicData>
            </a:graphic>
          </wp:inline>
        </w:drawing>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Its permanent place, however, is located under the Additional drop-down menu.</w:t>
      </w:r>
    </w:p>
    <w:p w:rsidR="00A954BC" w:rsidRDefault="00E5289F" w:rsidP="00E5289F">
      <w:r>
        <w:rPr>
          <w:noProof/>
        </w:rPr>
        <w:lastRenderedPageBreak/>
        <w:drawing>
          <wp:inline distT="0" distB="0" distL="0" distR="0" wp14:anchorId="2D46C1E3" wp14:editId="0E88E175">
            <wp:extent cx="5250264" cy="2840599"/>
            <wp:effectExtent l="0" t="0" r="7620" b="0"/>
            <wp:docPr id="189" name="Picture 189" descr="https://support.quantum-medical.eu/wp-content/uploads/2022/12/Changes-nr-45-46-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pport.quantum-medical.eu/wp-content/uploads/2022/12/Changes-nr-45-46-5-1024x555.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54697" cy="2842998"/>
                    </a:xfrm>
                    <a:prstGeom prst="rect">
                      <a:avLst/>
                    </a:prstGeom>
                    <a:noFill/>
                    <a:ln>
                      <a:noFill/>
                    </a:ln>
                  </pic:spPr>
                </pic:pic>
              </a:graphicData>
            </a:graphic>
          </wp:inline>
        </w:drawing>
      </w:r>
    </w:p>
    <w:p w:rsidR="00E5289F" w:rsidRDefault="00E5289F" w:rsidP="00E5289F">
      <w:r>
        <w:rPr>
          <w:noProof/>
        </w:rPr>
        <w:drawing>
          <wp:inline distT="0" distB="0" distL="0" distR="0">
            <wp:extent cx="5250264" cy="2840014"/>
            <wp:effectExtent l="0" t="0" r="7620" b="0"/>
            <wp:docPr id="188" name="Picture 188" descr="https://support.quantum-medical.eu/wp-content/uploads/2022/12/Changes-nr-45-46-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upport.quantum-medical.eu/wp-content/uploads/2022/12/Changes-nr-45-46-6-1024x555.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250260" cy="2840012"/>
                    </a:xfrm>
                    <a:prstGeom prst="rect">
                      <a:avLst/>
                    </a:prstGeom>
                    <a:noFill/>
                    <a:ln>
                      <a:noFill/>
                    </a:ln>
                  </pic:spPr>
                </pic:pic>
              </a:graphicData>
            </a:graphic>
          </wp:inline>
        </w:drawing>
      </w:r>
    </w:p>
    <w:p w:rsidR="00E5289F" w:rsidRPr="00775B1E" w:rsidRDefault="00E5289F" w:rsidP="00775B1E">
      <w:pPr>
        <w:pStyle w:val="NoSpacing"/>
        <w:jc w:val="both"/>
        <w:rPr>
          <w:rFonts w:ascii="Times New Roman" w:hAnsi="Times New Roman" w:cs="Times New Roman"/>
          <w:sz w:val="20"/>
          <w:szCs w:val="20"/>
          <w:u w:val="single"/>
        </w:rPr>
      </w:pPr>
      <w:r w:rsidRPr="00775B1E">
        <w:rPr>
          <w:rFonts w:ascii="Times New Roman" w:hAnsi="Times New Roman" w:cs="Times New Roman"/>
          <w:sz w:val="20"/>
          <w:szCs w:val="20"/>
        </w:rPr>
        <w:t xml:space="preserve">For more on how to use the Coronavirus Immunization panel, please refer to our video on our support site </w:t>
      </w:r>
      <w:hyperlink r:id="rId266" w:history="1">
        <w:r w:rsidR="00A954BC" w:rsidRPr="00775B1E">
          <w:rPr>
            <w:rStyle w:val="Hyperlink"/>
            <w:rFonts w:ascii="Times New Roman" w:hAnsi="Times New Roman" w:cs="Times New Roman"/>
            <w:sz w:val="20"/>
            <w:szCs w:val="20"/>
          </w:rPr>
          <w:t>https://support.quantum-medical.eu</w:t>
        </w:r>
      </w:hyperlink>
      <w:r w:rsidR="00A954BC" w:rsidRPr="00775B1E">
        <w:rPr>
          <w:rFonts w:ascii="Times New Roman" w:hAnsi="Times New Roman" w:cs="Times New Roman"/>
          <w:sz w:val="20"/>
          <w:szCs w:val="20"/>
          <w:u w:val="single"/>
        </w:rPr>
        <w:t xml:space="preserve"> </w:t>
      </w:r>
      <w:r w:rsidRPr="00775B1E">
        <w:rPr>
          <w:rFonts w:ascii="Times New Roman" w:hAnsi="Times New Roman" w:cs="Times New Roman"/>
          <w:sz w:val="20"/>
          <w:szCs w:val="20"/>
        </w:rPr>
        <w:t xml:space="preserve">on the Coronavirus Immunization or Chapter 17 in our user manual.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The next feature that changed with this update is the Feedback Homeopathic Activation Panel.  This can be located under the Program dropdown menu. </w:t>
      </w:r>
    </w:p>
    <w:p w:rsidR="00E5289F" w:rsidRDefault="00E5289F" w:rsidP="00E5289F">
      <w:r>
        <w:rPr>
          <w:noProof/>
        </w:rPr>
        <w:lastRenderedPageBreak/>
        <w:drawing>
          <wp:inline distT="0" distB="0" distL="0" distR="0">
            <wp:extent cx="5411037" cy="2925129"/>
            <wp:effectExtent l="0" t="0" r="0" b="8890"/>
            <wp:docPr id="187" name="Picture 187" descr="https://support.quantum-medical.eu/wp-content/uploads/2022/12/Changes-nr-45-46-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pport.quantum-medical.eu/wp-content/uploads/2022/12/Changes-nr-45-46-7-1024x555.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417346" cy="2928540"/>
                    </a:xfrm>
                    <a:prstGeom prst="rect">
                      <a:avLst/>
                    </a:prstGeom>
                    <a:noFill/>
                    <a:ln>
                      <a:noFill/>
                    </a:ln>
                  </pic:spPr>
                </pic:pic>
              </a:graphicData>
            </a:graphic>
          </wp:inline>
        </w:drawing>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All therapies and usage remain the same as previously, only the appearance of the panel has changed, being more user-friendly.</w:t>
      </w: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r>
        <w:rPr>
          <w:noProof/>
        </w:rPr>
        <w:drawing>
          <wp:inline distT="0" distB="0" distL="0" distR="0">
            <wp:extent cx="5411037" cy="3040471"/>
            <wp:effectExtent l="0" t="0" r="0" b="7620"/>
            <wp:docPr id="186" name="Picture 186" descr="https://support.quantum-medical.eu/wp-content/uploads/2022/12/Changes-nr-45-46-8-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upport.quantum-medical.eu/wp-content/uploads/2022/12/Changes-nr-45-46-8-1024x576.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412637" cy="3041370"/>
                    </a:xfrm>
                    <a:prstGeom prst="rect">
                      <a:avLst/>
                    </a:prstGeom>
                    <a:noFill/>
                    <a:ln>
                      <a:noFill/>
                    </a:ln>
                  </pic:spPr>
                </pic:pic>
              </a:graphicData>
            </a:graphic>
          </wp:inline>
        </w:drawing>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on how to use the Homeopathic Feedback Activation Panel, please refer to our video on our support site </w:t>
      </w:r>
      <w:hyperlink r:id="rId269" w:history="1">
        <w:r w:rsidRPr="00775B1E">
          <w:rPr>
            <w:rStyle w:val="Hyperlink"/>
            <w:rFonts w:ascii="Times New Roman" w:hAnsi="Times New Roman" w:cs="Times New Roman"/>
            <w:sz w:val="20"/>
            <w:szCs w:val="20"/>
          </w:rPr>
          <w:t>https://support.quantum-medical.eu/</w:t>
        </w:r>
      </w:hyperlink>
      <w:r w:rsidRPr="00775B1E">
        <w:rPr>
          <w:rFonts w:ascii="Times New Roman" w:hAnsi="Times New Roman" w:cs="Times New Roman"/>
          <w:sz w:val="20"/>
          <w:szCs w:val="20"/>
        </w:rPr>
        <w:t xml:space="preserve"> or Chapter 16 in our user manual.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next item changed with this update is the Biofeedback Systemic Relaxation program under the drop-down menu Program.</w:t>
      </w:r>
    </w:p>
    <w:p w:rsidR="00E5289F" w:rsidRDefault="00E5289F" w:rsidP="00E5289F">
      <w:r>
        <w:rPr>
          <w:noProof/>
        </w:rPr>
        <w:lastRenderedPageBreak/>
        <w:drawing>
          <wp:inline distT="0" distB="0" distL="0" distR="0">
            <wp:extent cx="5411037" cy="2926492"/>
            <wp:effectExtent l="0" t="0" r="0" b="7620"/>
            <wp:docPr id="185" name="Picture 185" descr="https://support.quantum-medical.eu/wp-content/uploads/2022/12/Changes-nr-45-46-9-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support.quantum-medical.eu/wp-content/uploads/2022/12/Changes-nr-45-46-9-1024x555.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411240" cy="2926602"/>
                    </a:xfrm>
                    <a:prstGeom prst="rect">
                      <a:avLst/>
                    </a:prstGeom>
                    <a:noFill/>
                    <a:ln>
                      <a:noFill/>
                    </a:ln>
                  </pic:spPr>
                </pic:pic>
              </a:graphicData>
            </a:graphic>
          </wp:inline>
        </w:drawing>
      </w:r>
    </w:p>
    <w:p w:rsidR="00E5289F" w:rsidRDefault="00E5289F" w:rsidP="00E5289F">
      <w:r>
        <w:rPr>
          <w:noProof/>
        </w:rPr>
        <w:drawing>
          <wp:inline distT="0" distB="0" distL="0" distR="0">
            <wp:extent cx="5411037" cy="4890728"/>
            <wp:effectExtent l="0" t="0" r="0" b="5715"/>
            <wp:docPr id="184" name="Picture 184" descr="https://support.quantum-medical.eu/wp-content/uploads/2022/12/Changes-nr-45-4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support.quantum-medical.eu/wp-content/uploads/2022/12/Changes-nr-45-46-10.jp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411214" cy="4890888"/>
                    </a:xfrm>
                    <a:prstGeom prst="rect">
                      <a:avLst/>
                    </a:prstGeom>
                    <a:noFill/>
                    <a:ln>
                      <a:noFill/>
                    </a:ln>
                  </pic:spPr>
                </pic:pic>
              </a:graphicData>
            </a:graphic>
          </wp:inline>
        </w:drawing>
      </w:r>
    </w:p>
    <w:p w:rsidR="00E5289F" w:rsidRPr="00E5289F" w:rsidRDefault="00E5289F" w:rsidP="00E5289F">
      <w:pPr>
        <w:pStyle w:val="NormalWeb"/>
        <w:jc w:val="both"/>
        <w:rPr>
          <w:sz w:val="20"/>
          <w:szCs w:val="20"/>
        </w:rPr>
      </w:pPr>
      <w:r w:rsidRPr="00E5289F">
        <w:rPr>
          <w:sz w:val="20"/>
          <w:szCs w:val="20"/>
        </w:rPr>
        <w:lastRenderedPageBreak/>
        <w:t xml:space="preserve">Click Biofeedback Systemic Relaxation to enter the program. </w:t>
      </w:r>
    </w:p>
    <w:p w:rsidR="00E5289F" w:rsidRDefault="00E5289F" w:rsidP="00E5289F">
      <w:r>
        <w:rPr>
          <w:noProof/>
        </w:rPr>
        <w:drawing>
          <wp:inline distT="0" distB="0" distL="0" distR="0">
            <wp:extent cx="5436158" cy="2939967"/>
            <wp:effectExtent l="0" t="0" r="0" b="0"/>
            <wp:docPr id="183" name="Picture 183" descr="https://support.quantum-medical.eu/wp-content/uploads/2022/12/Changes-nr-45-46-1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upport.quantum-medical.eu/wp-content/uploads/2022/12/Changes-nr-45-46-11-1024x555.jp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436952" cy="2940397"/>
                    </a:xfrm>
                    <a:prstGeom prst="rect">
                      <a:avLst/>
                    </a:prstGeom>
                    <a:noFill/>
                    <a:ln>
                      <a:noFill/>
                    </a:ln>
                  </pic:spPr>
                </pic:pic>
              </a:graphicData>
            </a:graphic>
          </wp:inline>
        </w:drawing>
      </w:r>
    </w:p>
    <w:p w:rsidR="00E5289F"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The feature which has changed from previously is the selection of unconscious choice under EACH drop-down menu. The feature now allows you to click the unconscious choice up to three times so that the client’s unconscious chooses which therapy it needs. </w:t>
      </w:r>
    </w:p>
    <w:p w:rsidR="00230807" w:rsidRPr="00775B1E" w:rsidRDefault="00230807" w:rsidP="00775B1E">
      <w:pPr>
        <w:pStyle w:val="NoSpacing"/>
        <w:jc w:val="both"/>
        <w:rPr>
          <w:rFonts w:ascii="Times New Roman" w:hAnsi="Times New Roman" w:cs="Times New Roman"/>
          <w:sz w:val="20"/>
          <w:szCs w:val="20"/>
        </w:rPr>
      </w:pPr>
    </w:p>
    <w:p w:rsidR="00E5289F" w:rsidRDefault="00E5289F" w:rsidP="00E5289F">
      <w:r>
        <w:rPr>
          <w:noProof/>
        </w:rPr>
        <w:drawing>
          <wp:inline distT="0" distB="0" distL="0" distR="0">
            <wp:extent cx="5440629" cy="2946012"/>
            <wp:effectExtent l="0" t="0" r="8255" b="6985"/>
            <wp:docPr id="182" name="Picture 182" descr="https://support.quantum-medical.eu/wp-content/uploads/2022/12/Changes-nr-45-46-1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support.quantum-medical.eu/wp-content/uploads/2022/12/Changes-nr-45-46-12-1024x555.jp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440807" cy="2946108"/>
                    </a:xfrm>
                    <a:prstGeom prst="rect">
                      <a:avLst/>
                    </a:prstGeom>
                    <a:noFill/>
                    <a:ln>
                      <a:noFill/>
                    </a:ln>
                  </pic:spPr>
                </pic:pic>
              </a:graphicData>
            </a:graphic>
          </wp:inline>
        </w:drawing>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You shall notice a check beside each chosen therapy, while after three selections the “unconscious” is greyed out. The purpose is so that you can choose, as a therapist, what the client needs most. You can repeat this for each drop-down menu, choosing and getting an idea and information about what the client needs most. </w:t>
      </w:r>
    </w:p>
    <w:p w:rsidR="00E5289F" w:rsidRPr="00775B1E" w:rsidRDefault="00E5289F"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on how to use the Biofeedback Systemic Relaxation Panel, please refer to our video on our support site </w:t>
      </w:r>
      <w:hyperlink r:id="rId274" w:history="1">
        <w:r w:rsidRPr="00775B1E">
          <w:rPr>
            <w:rStyle w:val="Hyperlink"/>
            <w:rFonts w:ascii="Times New Roman" w:hAnsi="Times New Roman" w:cs="Times New Roman"/>
            <w:sz w:val="20"/>
            <w:szCs w:val="20"/>
          </w:rPr>
          <w:t>https://support.quantum-medical.eu/</w:t>
        </w:r>
      </w:hyperlink>
      <w:r w:rsidRPr="00775B1E">
        <w:rPr>
          <w:rFonts w:ascii="Times New Roman" w:hAnsi="Times New Roman" w:cs="Times New Roman"/>
          <w:sz w:val="20"/>
          <w:szCs w:val="20"/>
        </w:rPr>
        <w:t xml:space="preserve"> or Chapter 14 in our user manual. </w:t>
      </w:r>
    </w:p>
    <w:p w:rsidR="002501BB" w:rsidRDefault="002501BB" w:rsidP="00E5289F">
      <w:pPr>
        <w:pStyle w:val="NormalWeb"/>
        <w:jc w:val="both"/>
        <w:rPr>
          <w:sz w:val="20"/>
          <w:szCs w:val="20"/>
        </w:rPr>
      </w:pPr>
    </w:p>
    <w:p w:rsidR="002501BB" w:rsidRPr="002501BB" w:rsidRDefault="00767DB9" w:rsidP="002501BB">
      <w:pPr>
        <w:pStyle w:val="Heading2"/>
      </w:pPr>
      <w:hyperlink r:id="rId275" w:tooltip="Permalink to Changes made with Update no. 46" w:history="1">
        <w:bookmarkStart w:id="97" w:name="_Toc127794994"/>
        <w:r w:rsidR="002501BB" w:rsidRPr="002501BB">
          <w:rPr>
            <w:rStyle w:val="Hyperlink"/>
            <w:color w:val="4F81BD" w:themeColor="accent1"/>
            <w:u w:val="none"/>
          </w:rPr>
          <w:t>Changes made with Update no. 46</w:t>
        </w:r>
        <w:bookmarkEnd w:id="97"/>
      </w:hyperlink>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With this update, several changes have been made.</w:t>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First off, you will notice a change in the VARHOPE panel. The same readings are still there, the only difference is the appearance, neater and more concise. If you wish to see the meanings of each reading, just hover your cursor over the number and the meaning shall appear. </w:t>
      </w:r>
    </w:p>
    <w:p w:rsidR="002501BB" w:rsidRDefault="002501BB" w:rsidP="002501BB">
      <w:r>
        <w:rPr>
          <w:noProof/>
        </w:rPr>
        <w:drawing>
          <wp:inline distT="0" distB="0" distL="0" distR="0">
            <wp:extent cx="5481376" cy="2966361"/>
            <wp:effectExtent l="0" t="0" r="5080" b="5715"/>
            <wp:docPr id="205" name="Picture 205" descr="https://support.quantum-medical.eu/wp-content/uploads/2022/11/Changes-update-4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upport.quantum-medical.eu/wp-content/uploads/2022/11/Changes-update-46-1024x555.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483052" cy="2967268"/>
                    </a:xfrm>
                    <a:prstGeom prst="rect">
                      <a:avLst/>
                    </a:prstGeom>
                    <a:noFill/>
                    <a:ln>
                      <a:noFill/>
                    </a:ln>
                  </pic:spPr>
                </pic:pic>
              </a:graphicData>
            </a:graphic>
          </wp:inline>
        </w:drawing>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As below, I hovered my cursor over O (oxygenation) and you can see the meanings of the readings.</w:t>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in-depth explanations of the readings please refer to our video VARHOPE Score Interpretation on our support site </w:t>
      </w:r>
      <w:hyperlink r:id="rId277" w:history="1">
        <w:r w:rsidRPr="00775B1E">
          <w:rPr>
            <w:rStyle w:val="Hyperlink"/>
            <w:rFonts w:ascii="Times New Roman" w:hAnsi="Times New Roman" w:cs="Times New Roman"/>
            <w:sz w:val="20"/>
            <w:szCs w:val="20"/>
          </w:rPr>
          <w:t>https://support.quantum-medical.eu/</w:t>
        </w:r>
      </w:hyperlink>
    </w:p>
    <w:p w:rsidR="002501BB" w:rsidRDefault="002501BB" w:rsidP="002501BB">
      <w:r>
        <w:rPr>
          <w:noProof/>
        </w:rPr>
        <w:drawing>
          <wp:inline distT="0" distB="0" distL="0" distR="0">
            <wp:extent cx="5481376" cy="2960003"/>
            <wp:effectExtent l="0" t="0" r="5080" b="0"/>
            <wp:docPr id="204" name="Picture 204" descr="https://support.quantum-medical.eu/wp-content/uploads/2022/11/Changes-update-46-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upport.quantum-medical.eu/wp-content/uploads/2022/11/Changes-update-46-2-1024x555.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482957" cy="2960857"/>
                    </a:xfrm>
                    <a:prstGeom prst="rect">
                      <a:avLst/>
                    </a:prstGeom>
                    <a:noFill/>
                    <a:ln>
                      <a:noFill/>
                    </a:ln>
                  </pic:spPr>
                </pic:pic>
              </a:graphicData>
            </a:graphic>
          </wp:inline>
        </w:drawing>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After testing, when the matrix appears, you will notice that the VARHOPE panel remains in view for your review and analysis.  If you wish to close the panel, simply press the button close on the right bottom of the red panel. </w:t>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If you wish to refer to the red VARHOPE panel at some other point during your therapy, simply press the VARHOPE button.</w:t>
      </w:r>
    </w:p>
    <w:p w:rsidR="002501BB"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lastRenderedPageBreak/>
        <w:t xml:space="preserve">The next new and exciting feature of our software is the Coronavirus Immunization panel.  As you already know from our previous updates, all new programs added to our software are initially and temporarily found under the NEW red drop-down menu, for quick reference. </w:t>
      </w:r>
    </w:p>
    <w:p w:rsidR="00230807" w:rsidRPr="00775B1E" w:rsidRDefault="00230807" w:rsidP="00775B1E">
      <w:pPr>
        <w:pStyle w:val="NoSpacing"/>
        <w:jc w:val="both"/>
        <w:rPr>
          <w:rFonts w:ascii="Times New Roman" w:hAnsi="Times New Roman" w:cs="Times New Roman"/>
          <w:sz w:val="20"/>
          <w:szCs w:val="20"/>
        </w:rPr>
      </w:pPr>
    </w:p>
    <w:p w:rsidR="002501BB" w:rsidRDefault="002501BB" w:rsidP="002501BB">
      <w:r>
        <w:rPr>
          <w:noProof/>
        </w:rPr>
        <w:drawing>
          <wp:inline distT="0" distB="0" distL="0" distR="0">
            <wp:extent cx="5451231" cy="2950222"/>
            <wp:effectExtent l="0" t="0" r="0" b="2540"/>
            <wp:docPr id="203" name="Picture 203" descr="https://support.quantum-medical.eu/wp-content/uploads/2022/11/Changes-update-46-3-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upport.quantum-medical.eu/wp-content/uploads/2022/11/Changes-update-46-3-1024x555.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451584" cy="2950413"/>
                    </a:xfrm>
                    <a:prstGeom prst="rect">
                      <a:avLst/>
                    </a:prstGeom>
                    <a:noFill/>
                    <a:ln>
                      <a:noFill/>
                    </a:ln>
                  </pic:spPr>
                </pic:pic>
              </a:graphicData>
            </a:graphic>
          </wp:inline>
        </w:drawing>
      </w:r>
    </w:p>
    <w:p w:rsidR="002501BB" w:rsidRDefault="002501BB" w:rsidP="002501BB"/>
    <w:p w:rsidR="002501BB" w:rsidRPr="00775B1E" w:rsidRDefault="002501BB" w:rsidP="00775B1E">
      <w:r>
        <w:rPr>
          <w:noProof/>
        </w:rPr>
        <w:drawing>
          <wp:inline distT="0" distB="0" distL="0" distR="0">
            <wp:extent cx="5451231" cy="2951237"/>
            <wp:effectExtent l="0" t="0" r="0" b="1905"/>
            <wp:docPr id="202" name="Picture 202" descr="https://support.quantum-medical.eu/wp-content/uploads/2022/11/Changes-update-46-4-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upport.quantum-medical.eu/wp-content/uploads/2022/11/Changes-update-46-4-1024x555.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451289" cy="2951268"/>
                    </a:xfrm>
                    <a:prstGeom prst="rect">
                      <a:avLst/>
                    </a:prstGeom>
                    <a:noFill/>
                    <a:ln>
                      <a:noFill/>
                    </a:ln>
                  </pic:spPr>
                </pic:pic>
              </a:graphicData>
            </a:graphic>
          </wp:inline>
        </w:drawing>
      </w:r>
    </w:p>
    <w:p w:rsidR="002501BB" w:rsidRPr="002501BB" w:rsidRDefault="002501BB" w:rsidP="002501BB">
      <w:pPr>
        <w:pStyle w:val="NormalWeb"/>
        <w:jc w:val="both"/>
        <w:rPr>
          <w:sz w:val="20"/>
          <w:szCs w:val="20"/>
        </w:rPr>
      </w:pPr>
      <w:r w:rsidRPr="002501BB">
        <w:rPr>
          <w:sz w:val="20"/>
          <w:szCs w:val="20"/>
        </w:rPr>
        <w:t xml:space="preserve">Its permanent place, however, is located under the Additional drop-down menu. </w:t>
      </w:r>
    </w:p>
    <w:p w:rsidR="002501BB" w:rsidRDefault="002501BB" w:rsidP="002501BB">
      <w:r>
        <w:rPr>
          <w:noProof/>
        </w:rPr>
        <w:lastRenderedPageBreak/>
        <w:drawing>
          <wp:inline distT="0" distB="0" distL="0" distR="0">
            <wp:extent cx="5436158" cy="2939068"/>
            <wp:effectExtent l="0" t="0" r="0" b="0"/>
            <wp:docPr id="201" name="Picture 201" descr="https://support.quantum-medical.eu/wp-content/uploads/2022/11/Changes-update-46-5-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upport.quantum-medical.eu/wp-content/uploads/2022/11/Changes-update-46-5-1024x555.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436367" cy="2939181"/>
                    </a:xfrm>
                    <a:prstGeom prst="rect">
                      <a:avLst/>
                    </a:prstGeom>
                    <a:noFill/>
                    <a:ln>
                      <a:noFill/>
                    </a:ln>
                  </pic:spPr>
                </pic:pic>
              </a:graphicData>
            </a:graphic>
          </wp:inline>
        </w:drawing>
      </w:r>
    </w:p>
    <w:p w:rsidR="00230807" w:rsidRDefault="00230807" w:rsidP="002501BB"/>
    <w:p w:rsidR="002501BB" w:rsidRDefault="002501BB" w:rsidP="002501BB">
      <w:r>
        <w:rPr>
          <w:noProof/>
        </w:rPr>
        <w:drawing>
          <wp:inline distT="0" distB="0" distL="0" distR="0">
            <wp:extent cx="5436158" cy="2934594"/>
            <wp:effectExtent l="0" t="0" r="0" b="0"/>
            <wp:docPr id="200" name="Picture 200" descr="https://support.quantum-medical.eu/wp-content/uploads/2022/11/Changes-update-46-6-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upport.quantum-medical.eu/wp-content/uploads/2022/11/Changes-update-46-6-1024x555.jp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443581" cy="2938601"/>
                    </a:xfrm>
                    <a:prstGeom prst="rect">
                      <a:avLst/>
                    </a:prstGeom>
                    <a:noFill/>
                    <a:ln>
                      <a:noFill/>
                    </a:ln>
                  </pic:spPr>
                </pic:pic>
              </a:graphicData>
            </a:graphic>
          </wp:inline>
        </w:drawing>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on how to use the Coronavirus Immunization panel, please refer to our video on our support site </w:t>
      </w:r>
      <w:hyperlink r:id="rId283" w:history="1">
        <w:r w:rsidRPr="00775B1E">
          <w:rPr>
            <w:rStyle w:val="Hyperlink"/>
            <w:rFonts w:ascii="Times New Roman" w:hAnsi="Times New Roman" w:cs="Times New Roman"/>
            <w:sz w:val="20"/>
            <w:szCs w:val="20"/>
          </w:rPr>
          <w:t>https://support.quantum-medical.eu/</w:t>
        </w:r>
      </w:hyperlink>
      <w:r w:rsidRPr="00775B1E">
        <w:rPr>
          <w:rFonts w:ascii="Times New Roman" w:hAnsi="Times New Roman" w:cs="Times New Roman"/>
          <w:sz w:val="20"/>
          <w:szCs w:val="20"/>
        </w:rPr>
        <w:t xml:space="preserve"> on the Coronavirus Immunization or</w:t>
      </w:r>
      <w:r w:rsidR="00775B1E" w:rsidRPr="00775B1E">
        <w:rPr>
          <w:rFonts w:ascii="Times New Roman" w:hAnsi="Times New Roman" w:cs="Times New Roman"/>
          <w:sz w:val="20"/>
          <w:szCs w:val="20"/>
        </w:rPr>
        <w:t xml:space="preserve"> Chapter 17 in our user manual.</w:t>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next feature that changed with this update is the Feedback Homeopathic Activation Panel.  This can be located under the Program dropdown menu.</w:t>
      </w:r>
    </w:p>
    <w:p w:rsidR="002501BB" w:rsidRDefault="002501BB" w:rsidP="002501BB">
      <w:r>
        <w:rPr>
          <w:noProof/>
        </w:rPr>
        <w:lastRenderedPageBreak/>
        <w:drawing>
          <wp:inline distT="0" distB="0" distL="0" distR="0">
            <wp:extent cx="5456255" cy="2949933"/>
            <wp:effectExtent l="0" t="0" r="0" b="3175"/>
            <wp:docPr id="199" name="Picture 199" descr="https://support.quantum-medical.eu/wp-content/uploads/2022/11/Changes-update-46-7-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upport.quantum-medical.eu/wp-content/uploads/2022/11/Changes-update-46-7-1024x555.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457717" cy="2950723"/>
                    </a:xfrm>
                    <a:prstGeom prst="rect">
                      <a:avLst/>
                    </a:prstGeom>
                    <a:noFill/>
                    <a:ln>
                      <a:noFill/>
                    </a:ln>
                  </pic:spPr>
                </pic:pic>
              </a:graphicData>
            </a:graphic>
          </wp:inline>
        </w:drawing>
      </w:r>
    </w:p>
    <w:p w:rsidR="002501BB" w:rsidRPr="002501BB" w:rsidRDefault="002501BB" w:rsidP="002501BB">
      <w:pPr>
        <w:pStyle w:val="NormalWeb"/>
        <w:jc w:val="both"/>
        <w:rPr>
          <w:sz w:val="20"/>
          <w:szCs w:val="20"/>
        </w:rPr>
      </w:pPr>
      <w:r w:rsidRPr="002501BB">
        <w:rPr>
          <w:sz w:val="20"/>
          <w:szCs w:val="20"/>
        </w:rPr>
        <w:t>All therapies and usage remain the same as previously, only the appearance of the panel has changed, being more user-friendly.</w:t>
      </w:r>
    </w:p>
    <w:p w:rsidR="002501BB" w:rsidRDefault="002501BB" w:rsidP="002501BB">
      <w:r>
        <w:rPr>
          <w:noProof/>
        </w:rPr>
        <w:drawing>
          <wp:inline distT="0" distB="0" distL="0" distR="0">
            <wp:extent cx="5455085" cy="3064747"/>
            <wp:effectExtent l="0" t="0" r="0" b="2540"/>
            <wp:docPr id="198" name="Picture 198" descr="https://support.quantum-medical.eu/wp-content/uploads/2022/11/Changes-update-46-8-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upport.quantum-medical.eu/wp-content/uploads/2022/11/Changes-update-46-8-1024x576.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456626" cy="3065613"/>
                    </a:xfrm>
                    <a:prstGeom prst="rect">
                      <a:avLst/>
                    </a:prstGeom>
                    <a:noFill/>
                    <a:ln>
                      <a:noFill/>
                    </a:ln>
                  </pic:spPr>
                </pic:pic>
              </a:graphicData>
            </a:graphic>
          </wp:inline>
        </w:drawing>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on how to use the Homeopathic Feedback Activation Panel, please refer to our video on our support site </w:t>
      </w:r>
      <w:hyperlink r:id="rId285" w:history="1">
        <w:r w:rsidRPr="00775B1E">
          <w:rPr>
            <w:rStyle w:val="Hyperlink"/>
            <w:rFonts w:ascii="Times New Roman" w:hAnsi="Times New Roman" w:cs="Times New Roman"/>
            <w:sz w:val="20"/>
            <w:szCs w:val="20"/>
          </w:rPr>
          <w:t>https://support.quantum-medical.eu/</w:t>
        </w:r>
      </w:hyperlink>
    </w:p>
    <w:p w:rsidR="002501BB" w:rsidRPr="00775B1E" w:rsidRDefault="002501BB" w:rsidP="00775B1E">
      <w:pPr>
        <w:pStyle w:val="NoSpacing"/>
        <w:jc w:val="both"/>
        <w:rPr>
          <w:rFonts w:ascii="Times New Roman" w:hAnsi="Times New Roman" w:cs="Times New Roman"/>
          <w:sz w:val="20"/>
          <w:szCs w:val="20"/>
        </w:rPr>
      </w:pP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The next item changed with this update is the Biofeedback Systemic Relaxation program under the drop-down menu Program.</w:t>
      </w:r>
    </w:p>
    <w:p w:rsidR="002501BB" w:rsidRDefault="002501BB" w:rsidP="002501BB">
      <w:r>
        <w:rPr>
          <w:noProof/>
        </w:rPr>
        <w:lastRenderedPageBreak/>
        <w:drawing>
          <wp:inline distT="0" distB="0" distL="0" distR="0">
            <wp:extent cx="5451231" cy="2945632"/>
            <wp:effectExtent l="0" t="0" r="0" b="7620"/>
            <wp:docPr id="197" name="Picture 197" descr="https://support.quantum-medical.eu/wp-content/uploads/2022/11/Changes-update-46-9-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upport.quantum-medical.eu/wp-content/uploads/2022/11/Changes-update-46-9-1024x555.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451651" cy="2945859"/>
                    </a:xfrm>
                    <a:prstGeom prst="rect">
                      <a:avLst/>
                    </a:prstGeom>
                    <a:noFill/>
                    <a:ln>
                      <a:noFill/>
                    </a:ln>
                  </pic:spPr>
                </pic:pic>
              </a:graphicData>
            </a:graphic>
          </wp:inline>
        </w:drawing>
      </w:r>
    </w:p>
    <w:p w:rsidR="002501BB" w:rsidRDefault="002501BB" w:rsidP="002501BB">
      <w:r>
        <w:rPr>
          <w:noProof/>
        </w:rPr>
        <w:drawing>
          <wp:inline distT="0" distB="0" distL="0" distR="0">
            <wp:extent cx="5452049" cy="2944167"/>
            <wp:effectExtent l="0" t="0" r="0" b="8890"/>
            <wp:docPr id="196" name="Picture 196" descr="https://support.quantum-medical.eu/wp-content/uploads/2022/11/Changes-update-46-10-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upport.quantum-medical.eu/wp-content/uploads/2022/11/Changes-update-46-10-1024x555.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451868" cy="2944069"/>
                    </a:xfrm>
                    <a:prstGeom prst="rect">
                      <a:avLst/>
                    </a:prstGeom>
                    <a:noFill/>
                    <a:ln>
                      <a:noFill/>
                    </a:ln>
                  </pic:spPr>
                </pic:pic>
              </a:graphicData>
            </a:graphic>
          </wp:inline>
        </w:drawing>
      </w:r>
    </w:p>
    <w:p w:rsidR="002501BB" w:rsidRPr="002501BB" w:rsidRDefault="002501BB" w:rsidP="002501BB">
      <w:pPr>
        <w:pStyle w:val="NormalWeb"/>
        <w:jc w:val="both"/>
        <w:rPr>
          <w:sz w:val="20"/>
          <w:szCs w:val="20"/>
        </w:rPr>
      </w:pPr>
      <w:r w:rsidRPr="002501BB">
        <w:rPr>
          <w:sz w:val="20"/>
          <w:szCs w:val="20"/>
        </w:rPr>
        <w:t>Click Biofeedback Systemic Relaxation to enter the program.</w:t>
      </w:r>
    </w:p>
    <w:p w:rsidR="002501BB" w:rsidRDefault="002501BB" w:rsidP="002501BB">
      <w:r>
        <w:rPr>
          <w:noProof/>
        </w:rPr>
        <w:lastRenderedPageBreak/>
        <w:drawing>
          <wp:inline distT="0" distB="0" distL="0" distR="0">
            <wp:extent cx="5456255" cy="2954059"/>
            <wp:effectExtent l="0" t="0" r="0" b="0"/>
            <wp:docPr id="195" name="Picture 195" descr="https://support.quantum-medical.eu/wp-content/uploads/2022/11/Changes-update-46-11-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upport.quantum-medical.eu/wp-content/uploads/2022/11/Changes-update-46-11-1024x555.jp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457087" cy="2954510"/>
                    </a:xfrm>
                    <a:prstGeom prst="rect">
                      <a:avLst/>
                    </a:prstGeom>
                    <a:noFill/>
                    <a:ln>
                      <a:noFill/>
                    </a:ln>
                  </pic:spPr>
                </pic:pic>
              </a:graphicData>
            </a:graphic>
          </wp:inline>
        </w:drawing>
      </w:r>
    </w:p>
    <w:p w:rsidR="002501BB"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The feature which has changed from previously is the selection of unconscious choice under EACH drop-down menu.  The feature now allows you to click the unconscious choice up to three times so that the client’s unconscious chooses which therapy it needs. </w:t>
      </w:r>
    </w:p>
    <w:p w:rsidR="00230807" w:rsidRPr="00775B1E" w:rsidRDefault="00230807" w:rsidP="00775B1E">
      <w:pPr>
        <w:pStyle w:val="NoSpacing"/>
        <w:jc w:val="both"/>
        <w:rPr>
          <w:rFonts w:ascii="Times New Roman" w:hAnsi="Times New Roman" w:cs="Times New Roman"/>
          <w:sz w:val="20"/>
          <w:szCs w:val="20"/>
        </w:rPr>
      </w:pPr>
    </w:p>
    <w:p w:rsidR="002501BB" w:rsidRDefault="002501BB" w:rsidP="002501BB">
      <w:r>
        <w:rPr>
          <w:noProof/>
        </w:rPr>
        <w:drawing>
          <wp:inline distT="0" distB="0" distL="0" distR="0">
            <wp:extent cx="5456255" cy="2948724"/>
            <wp:effectExtent l="0" t="0" r="0" b="4445"/>
            <wp:docPr id="194" name="Picture 194" descr="https://support.quantum-medical.eu/wp-content/uploads/2022/11/Changes-update-46-12-1024x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upport.quantum-medical.eu/wp-content/uploads/2022/11/Changes-update-46-12-1024x555.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463148" cy="2952449"/>
                    </a:xfrm>
                    <a:prstGeom prst="rect">
                      <a:avLst/>
                    </a:prstGeom>
                    <a:noFill/>
                    <a:ln>
                      <a:noFill/>
                    </a:ln>
                  </pic:spPr>
                </pic:pic>
              </a:graphicData>
            </a:graphic>
          </wp:inline>
        </w:drawing>
      </w:r>
    </w:p>
    <w:p w:rsidR="002501BB"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You shall notice a check beside each chosen therapy, while after three selections the “unconscious” is greyed out.  The purpose is so that you can choose, as a therapist, what the client needs most.  You can repeat this for each drop-down menu, choosing and getting an idea and information about what the client needs most. </w:t>
      </w:r>
    </w:p>
    <w:p w:rsidR="00E5289F" w:rsidRPr="00775B1E" w:rsidRDefault="002501BB" w:rsidP="00775B1E">
      <w:pPr>
        <w:pStyle w:val="NoSpacing"/>
        <w:jc w:val="both"/>
        <w:rPr>
          <w:rFonts w:ascii="Times New Roman" w:hAnsi="Times New Roman" w:cs="Times New Roman"/>
          <w:sz w:val="20"/>
          <w:szCs w:val="20"/>
        </w:rPr>
      </w:pPr>
      <w:r w:rsidRPr="00775B1E">
        <w:rPr>
          <w:rFonts w:ascii="Times New Roman" w:hAnsi="Times New Roman" w:cs="Times New Roman"/>
          <w:sz w:val="20"/>
          <w:szCs w:val="20"/>
        </w:rPr>
        <w:t xml:space="preserve">For more on how to use the Biofeedback Systemic Relaxation Panel, please refer to our video on our support site </w:t>
      </w:r>
      <w:hyperlink r:id="rId289" w:history="1">
        <w:r w:rsidRPr="00775B1E">
          <w:rPr>
            <w:rStyle w:val="Hyperlink"/>
            <w:rFonts w:ascii="Times New Roman" w:hAnsi="Times New Roman" w:cs="Times New Roman"/>
            <w:sz w:val="20"/>
            <w:szCs w:val="20"/>
          </w:rPr>
          <w:t>https://support.quantum-medical.eu/</w:t>
        </w:r>
      </w:hyperlink>
    </w:p>
    <w:p w:rsidR="00E5289F" w:rsidRPr="00E5289F" w:rsidRDefault="00E5289F" w:rsidP="00E5289F"/>
    <w:p w:rsidR="00B70387" w:rsidRPr="00545EDF" w:rsidRDefault="00B70387" w:rsidP="00545EDF">
      <w:pPr>
        <w:spacing w:before="100" w:beforeAutospacing="1" w:after="100" w:afterAutospacing="1" w:line="240" w:lineRule="auto"/>
        <w:jc w:val="both"/>
        <w:rPr>
          <w:rFonts w:ascii="Times New Roman" w:eastAsia="Times New Roman" w:hAnsi="Times New Roman" w:cs="Times New Roman"/>
          <w:sz w:val="20"/>
          <w:szCs w:val="20"/>
        </w:rPr>
      </w:pPr>
    </w:p>
    <w:sectPr w:rsidR="00B70387" w:rsidRPr="00545EDF">
      <w:headerReference w:type="even" r:id="rId290"/>
      <w:headerReference w:type="default" r:id="rId291"/>
      <w:footerReference w:type="even" r:id="rId292"/>
      <w:footerReference w:type="default" r:id="rId293"/>
      <w:headerReference w:type="first" r:id="rId294"/>
      <w:footerReference w:type="first" r:id="rId2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DB9" w:rsidRDefault="00767DB9" w:rsidP="0058100F">
      <w:pPr>
        <w:spacing w:after="0" w:line="240" w:lineRule="auto"/>
      </w:pPr>
      <w:r>
        <w:separator/>
      </w:r>
    </w:p>
  </w:endnote>
  <w:endnote w:type="continuationSeparator" w:id="0">
    <w:p w:rsidR="00767DB9" w:rsidRDefault="00767DB9" w:rsidP="00581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38" w:rsidRDefault="00E67E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38" w:rsidRDefault="00767DB9" w:rsidP="007E306C">
    <w:pPr>
      <w:pStyle w:val="Footer"/>
      <w:jc w:val="right"/>
    </w:pPr>
    <w:hyperlink w:anchor="_top" w:history="1">
      <w:r w:rsidR="00E67E38" w:rsidRPr="007E306C">
        <w:rPr>
          <w:rStyle w:val="Hyperlink"/>
        </w:rPr>
        <w:t>FEL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38" w:rsidRDefault="00E67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DB9" w:rsidRDefault="00767DB9" w:rsidP="0058100F">
      <w:pPr>
        <w:spacing w:after="0" w:line="240" w:lineRule="auto"/>
      </w:pPr>
      <w:r>
        <w:separator/>
      </w:r>
    </w:p>
  </w:footnote>
  <w:footnote w:type="continuationSeparator" w:id="0">
    <w:p w:rsidR="00767DB9" w:rsidRDefault="00767DB9" w:rsidP="005810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38" w:rsidRDefault="00E67E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38" w:rsidRDefault="00E67E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E38" w:rsidRDefault="00E67E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64BB"/>
    <w:multiLevelType w:val="hybridMultilevel"/>
    <w:tmpl w:val="712C4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94926"/>
    <w:multiLevelType w:val="hybridMultilevel"/>
    <w:tmpl w:val="F2DA1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3623C1"/>
    <w:multiLevelType w:val="hybridMultilevel"/>
    <w:tmpl w:val="C46A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70804"/>
    <w:multiLevelType w:val="multilevel"/>
    <w:tmpl w:val="88AA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017439"/>
    <w:multiLevelType w:val="multilevel"/>
    <w:tmpl w:val="F76A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E110B6"/>
    <w:multiLevelType w:val="hybridMultilevel"/>
    <w:tmpl w:val="B3660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A376A9"/>
    <w:multiLevelType w:val="hybridMultilevel"/>
    <w:tmpl w:val="367E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A565C"/>
    <w:multiLevelType w:val="hybridMultilevel"/>
    <w:tmpl w:val="13309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6E6CA4"/>
    <w:multiLevelType w:val="hybridMultilevel"/>
    <w:tmpl w:val="8DB86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82007B"/>
    <w:multiLevelType w:val="multilevel"/>
    <w:tmpl w:val="4C8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BE4479"/>
    <w:multiLevelType w:val="multilevel"/>
    <w:tmpl w:val="49E6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CF49A0"/>
    <w:multiLevelType w:val="multilevel"/>
    <w:tmpl w:val="699E6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DC7ABC"/>
    <w:multiLevelType w:val="hybridMultilevel"/>
    <w:tmpl w:val="B1FA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7E38FB"/>
    <w:multiLevelType w:val="hybridMultilevel"/>
    <w:tmpl w:val="6432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2423BA"/>
    <w:multiLevelType w:val="hybridMultilevel"/>
    <w:tmpl w:val="793EA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3B70FD"/>
    <w:multiLevelType w:val="multilevel"/>
    <w:tmpl w:val="BC9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074C48"/>
    <w:multiLevelType w:val="multilevel"/>
    <w:tmpl w:val="4A00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84029D"/>
    <w:multiLevelType w:val="multilevel"/>
    <w:tmpl w:val="E99EF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9466C0"/>
    <w:multiLevelType w:val="hybridMultilevel"/>
    <w:tmpl w:val="5D2CC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CB4260"/>
    <w:multiLevelType w:val="hybridMultilevel"/>
    <w:tmpl w:val="2E2E1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6B74CE"/>
    <w:multiLevelType w:val="multilevel"/>
    <w:tmpl w:val="9332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795EC1"/>
    <w:multiLevelType w:val="multilevel"/>
    <w:tmpl w:val="A880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D329BA"/>
    <w:multiLevelType w:val="multilevel"/>
    <w:tmpl w:val="E684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3D49C4"/>
    <w:multiLevelType w:val="hybridMultilevel"/>
    <w:tmpl w:val="362A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EB493F"/>
    <w:multiLevelType w:val="hybridMultilevel"/>
    <w:tmpl w:val="9B186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F94AB5"/>
    <w:multiLevelType w:val="hybridMultilevel"/>
    <w:tmpl w:val="6D34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175674"/>
    <w:multiLevelType w:val="multilevel"/>
    <w:tmpl w:val="EFA8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4C235B"/>
    <w:multiLevelType w:val="multilevel"/>
    <w:tmpl w:val="2694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F91CEF"/>
    <w:multiLevelType w:val="multilevel"/>
    <w:tmpl w:val="6216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8A0877"/>
    <w:multiLevelType w:val="multilevel"/>
    <w:tmpl w:val="EC24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4846C9"/>
    <w:multiLevelType w:val="multilevel"/>
    <w:tmpl w:val="BA56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3947FF"/>
    <w:multiLevelType w:val="hybridMultilevel"/>
    <w:tmpl w:val="1362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0"/>
  </w:num>
  <w:num w:numId="4">
    <w:abstractNumId w:val="11"/>
  </w:num>
  <w:num w:numId="5">
    <w:abstractNumId w:val="21"/>
  </w:num>
  <w:num w:numId="6">
    <w:abstractNumId w:val="16"/>
  </w:num>
  <w:num w:numId="7">
    <w:abstractNumId w:val="28"/>
  </w:num>
  <w:num w:numId="8">
    <w:abstractNumId w:val="20"/>
  </w:num>
  <w:num w:numId="9">
    <w:abstractNumId w:val="27"/>
  </w:num>
  <w:num w:numId="10">
    <w:abstractNumId w:val="29"/>
  </w:num>
  <w:num w:numId="11">
    <w:abstractNumId w:val="30"/>
  </w:num>
  <w:num w:numId="12">
    <w:abstractNumId w:val="15"/>
  </w:num>
  <w:num w:numId="13">
    <w:abstractNumId w:val="26"/>
  </w:num>
  <w:num w:numId="14">
    <w:abstractNumId w:val="22"/>
  </w:num>
  <w:num w:numId="15">
    <w:abstractNumId w:val="9"/>
  </w:num>
  <w:num w:numId="16">
    <w:abstractNumId w:val="4"/>
  </w:num>
  <w:num w:numId="17">
    <w:abstractNumId w:val="24"/>
  </w:num>
  <w:num w:numId="18">
    <w:abstractNumId w:val="25"/>
  </w:num>
  <w:num w:numId="19">
    <w:abstractNumId w:val="8"/>
  </w:num>
  <w:num w:numId="20">
    <w:abstractNumId w:val="14"/>
  </w:num>
  <w:num w:numId="21">
    <w:abstractNumId w:val="18"/>
  </w:num>
  <w:num w:numId="22">
    <w:abstractNumId w:val="0"/>
  </w:num>
  <w:num w:numId="23">
    <w:abstractNumId w:val="19"/>
  </w:num>
  <w:num w:numId="24">
    <w:abstractNumId w:val="31"/>
  </w:num>
  <w:num w:numId="25">
    <w:abstractNumId w:val="6"/>
  </w:num>
  <w:num w:numId="26">
    <w:abstractNumId w:val="12"/>
  </w:num>
  <w:num w:numId="27">
    <w:abstractNumId w:val="5"/>
  </w:num>
  <w:num w:numId="28">
    <w:abstractNumId w:val="7"/>
  </w:num>
  <w:num w:numId="29">
    <w:abstractNumId w:val="1"/>
  </w:num>
  <w:num w:numId="30">
    <w:abstractNumId w:val="13"/>
  </w:num>
  <w:num w:numId="31">
    <w:abstractNumId w:val="23"/>
  </w:num>
  <w:num w:numId="32">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DF"/>
    <w:rsid w:val="0000337B"/>
    <w:rsid w:val="0000606B"/>
    <w:rsid w:val="00012082"/>
    <w:rsid w:val="00026A0E"/>
    <w:rsid w:val="0007349F"/>
    <w:rsid w:val="00074D80"/>
    <w:rsid w:val="00081A9E"/>
    <w:rsid w:val="000C3313"/>
    <w:rsid w:val="000D58AB"/>
    <w:rsid w:val="001050DF"/>
    <w:rsid w:val="00152EC3"/>
    <w:rsid w:val="0017070C"/>
    <w:rsid w:val="00175DC3"/>
    <w:rsid w:val="00180B29"/>
    <w:rsid w:val="00187AE8"/>
    <w:rsid w:val="00191BE3"/>
    <w:rsid w:val="001C73E7"/>
    <w:rsid w:val="001F2CC1"/>
    <w:rsid w:val="00201905"/>
    <w:rsid w:val="00221F9D"/>
    <w:rsid w:val="00230807"/>
    <w:rsid w:val="0023490E"/>
    <w:rsid w:val="002401D9"/>
    <w:rsid w:val="002501BB"/>
    <w:rsid w:val="00256508"/>
    <w:rsid w:val="00260DE5"/>
    <w:rsid w:val="002E69AF"/>
    <w:rsid w:val="0030419D"/>
    <w:rsid w:val="00385E87"/>
    <w:rsid w:val="003A6BF8"/>
    <w:rsid w:val="003E0FF7"/>
    <w:rsid w:val="004777E3"/>
    <w:rsid w:val="004B62F6"/>
    <w:rsid w:val="004E3149"/>
    <w:rsid w:val="00545EDF"/>
    <w:rsid w:val="005672D5"/>
    <w:rsid w:val="0058100F"/>
    <w:rsid w:val="005843EB"/>
    <w:rsid w:val="005B5182"/>
    <w:rsid w:val="005C798F"/>
    <w:rsid w:val="006142EB"/>
    <w:rsid w:val="00622E7D"/>
    <w:rsid w:val="0067063C"/>
    <w:rsid w:val="006719FB"/>
    <w:rsid w:val="0067503F"/>
    <w:rsid w:val="006B66B4"/>
    <w:rsid w:val="006E2490"/>
    <w:rsid w:val="00700EA1"/>
    <w:rsid w:val="00701FE6"/>
    <w:rsid w:val="00720FA1"/>
    <w:rsid w:val="007651FB"/>
    <w:rsid w:val="00767DB9"/>
    <w:rsid w:val="00775B1E"/>
    <w:rsid w:val="007A0AF3"/>
    <w:rsid w:val="007D4EAD"/>
    <w:rsid w:val="007E306C"/>
    <w:rsid w:val="00827AAA"/>
    <w:rsid w:val="00865E62"/>
    <w:rsid w:val="00865FB1"/>
    <w:rsid w:val="00887022"/>
    <w:rsid w:val="008875A0"/>
    <w:rsid w:val="008A26A6"/>
    <w:rsid w:val="008A7EAD"/>
    <w:rsid w:val="008C204A"/>
    <w:rsid w:val="009176AD"/>
    <w:rsid w:val="009B123A"/>
    <w:rsid w:val="009E6E0A"/>
    <w:rsid w:val="00A23299"/>
    <w:rsid w:val="00A373E5"/>
    <w:rsid w:val="00A55426"/>
    <w:rsid w:val="00A91F72"/>
    <w:rsid w:val="00A954BC"/>
    <w:rsid w:val="00AA6252"/>
    <w:rsid w:val="00AC1708"/>
    <w:rsid w:val="00AD7145"/>
    <w:rsid w:val="00AF1AE5"/>
    <w:rsid w:val="00B20FFE"/>
    <w:rsid w:val="00B21DFB"/>
    <w:rsid w:val="00B34FC4"/>
    <w:rsid w:val="00B553AF"/>
    <w:rsid w:val="00B62941"/>
    <w:rsid w:val="00B70387"/>
    <w:rsid w:val="00B90263"/>
    <w:rsid w:val="00B95924"/>
    <w:rsid w:val="00BD54BA"/>
    <w:rsid w:val="00BD736B"/>
    <w:rsid w:val="00C4695F"/>
    <w:rsid w:val="00C538B1"/>
    <w:rsid w:val="00C545AC"/>
    <w:rsid w:val="00C55FCE"/>
    <w:rsid w:val="00C96F4A"/>
    <w:rsid w:val="00CB4074"/>
    <w:rsid w:val="00CF7258"/>
    <w:rsid w:val="00D239D4"/>
    <w:rsid w:val="00D33357"/>
    <w:rsid w:val="00D433F2"/>
    <w:rsid w:val="00D46680"/>
    <w:rsid w:val="00D60080"/>
    <w:rsid w:val="00D62C0E"/>
    <w:rsid w:val="00D64CF6"/>
    <w:rsid w:val="00D71276"/>
    <w:rsid w:val="00D72370"/>
    <w:rsid w:val="00D82F4D"/>
    <w:rsid w:val="00DB5D73"/>
    <w:rsid w:val="00DD1904"/>
    <w:rsid w:val="00DF5342"/>
    <w:rsid w:val="00E04A7A"/>
    <w:rsid w:val="00E05BFA"/>
    <w:rsid w:val="00E13CC7"/>
    <w:rsid w:val="00E5289F"/>
    <w:rsid w:val="00E54F2A"/>
    <w:rsid w:val="00E67E38"/>
    <w:rsid w:val="00F02962"/>
    <w:rsid w:val="00F02C6D"/>
    <w:rsid w:val="00FA11C4"/>
    <w:rsid w:val="00FA2999"/>
    <w:rsid w:val="00FD4BD7"/>
    <w:rsid w:val="00FF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9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0B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B123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600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180B2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9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80B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B12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6008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180B29"/>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D60080"/>
    <w:rPr>
      <w:color w:val="0000FF"/>
      <w:u w:val="single"/>
    </w:rPr>
  </w:style>
  <w:style w:type="character" w:styleId="Strong">
    <w:name w:val="Strong"/>
    <w:basedOn w:val="DefaultParagraphFont"/>
    <w:uiPriority w:val="22"/>
    <w:qFormat/>
    <w:rsid w:val="00D60080"/>
    <w:rPr>
      <w:b/>
      <w:bCs/>
    </w:rPr>
  </w:style>
  <w:style w:type="paragraph" w:styleId="NormalWeb">
    <w:name w:val="Normal (Web)"/>
    <w:basedOn w:val="Normal"/>
    <w:uiPriority w:val="99"/>
    <w:unhideWhenUsed/>
    <w:rsid w:val="00D6008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0080"/>
    <w:rPr>
      <w:i/>
      <w:iCs/>
    </w:rPr>
  </w:style>
  <w:style w:type="paragraph" w:styleId="ListParagraph">
    <w:name w:val="List Paragraph"/>
    <w:basedOn w:val="Normal"/>
    <w:uiPriority w:val="34"/>
    <w:qFormat/>
    <w:rsid w:val="00D71276"/>
    <w:pPr>
      <w:ind w:left="720"/>
      <w:contextualSpacing/>
    </w:pPr>
  </w:style>
  <w:style w:type="paragraph" w:styleId="BalloonText">
    <w:name w:val="Balloon Text"/>
    <w:basedOn w:val="Normal"/>
    <w:link w:val="BalloonTextChar"/>
    <w:uiPriority w:val="99"/>
    <w:semiHidden/>
    <w:unhideWhenUsed/>
    <w:rsid w:val="00567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2D5"/>
    <w:rPr>
      <w:rFonts w:ascii="Tahoma" w:hAnsi="Tahoma" w:cs="Tahoma"/>
      <w:sz w:val="16"/>
      <w:szCs w:val="16"/>
    </w:rPr>
  </w:style>
  <w:style w:type="paragraph" w:styleId="TOCHeading">
    <w:name w:val="TOC Heading"/>
    <w:basedOn w:val="Heading1"/>
    <w:next w:val="Normal"/>
    <w:uiPriority w:val="39"/>
    <w:unhideWhenUsed/>
    <w:qFormat/>
    <w:rsid w:val="00180B29"/>
    <w:pPr>
      <w:outlineLvl w:val="9"/>
    </w:pPr>
    <w:rPr>
      <w:lang w:eastAsia="ja-JP"/>
    </w:rPr>
  </w:style>
  <w:style w:type="paragraph" w:styleId="TOC1">
    <w:name w:val="toc 1"/>
    <w:basedOn w:val="Normal"/>
    <w:next w:val="Normal"/>
    <w:autoRedefine/>
    <w:uiPriority w:val="39"/>
    <w:unhideWhenUsed/>
    <w:rsid w:val="00180B29"/>
    <w:pPr>
      <w:spacing w:after="100"/>
    </w:pPr>
  </w:style>
  <w:style w:type="paragraph" w:styleId="TOC2">
    <w:name w:val="toc 2"/>
    <w:basedOn w:val="Normal"/>
    <w:next w:val="Normal"/>
    <w:autoRedefine/>
    <w:uiPriority w:val="39"/>
    <w:unhideWhenUsed/>
    <w:rsid w:val="00180B29"/>
    <w:pPr>
      <w:spacing w:after="100"/>
      <w:ind w:left="220"/>
    </w:pPr>
  </w:style>
  <w:style w:type="paragraph" w:styleId="Header">
    <w:name w:val="header"/>
    <w:basedOn w:val="Normal"/>
    <w:link w:val="HeaderChar"/>
    <w:uiPriority w:val="99"/>
    <w:unhideWhenUsed/>
    <w:rsid w:val="00581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00F"/>
  </w:style>
  <w:style w:type="paragraph" w:styleId="Footer">
    <w:name w:val="footer"/>
    <w:basedOn w:val="Normal"/>
    <w:link w:val="FooterChar"/>
    <w:uiPriority w:val="99"/>
    <w:unhideWhenUsed/>
    <w:rsid w:val="00581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00F"/>
  </w:style>
  <w:style w:type="table" w:styleId="TableGrid">
    <w:name w:val="Table Grid"/>
    <w:basedOn w:val="TableNormal"/>
    <w:uiPriority w:val="59"/>
    <w:rsid w:val="00F029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029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029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0296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0296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0296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0296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02962"/>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TOC3">
    <w:name w:val="toc 3"/>
    <w:basedOn w:val="Normal"/>
    <w:next w:val="Normal"/>
    <w:autoRedefine/>
    <w:uiPriority w:val="39"/>
    <w:unhideWhenUsed/>
    <w:rsid w:val="00187AE8"/>
    <w:pPr>
      <w:spacing w:after="100"/>
      <w:ind w:left="440"/>
    </w:pPr>
  </w:style>
  <w:style w:type="character" w:customStyle="1" w:styleId="screen-reader-text">
    <w:name w:val="screen-reader-text"/>
    <w:basedOn w:val="DefaultParagraphFont"/>
    <w:rsid w:val="00E13CC7"/>
  </w:style>
  <w:style w:type="character" w:customStyle="1" w:styleId="ab-label">
    <w:name w:val="ab-label"/>
    <w:basedOn w:val="DefaultParagraphFont"/>
    <w:rsid w:val="00E13CC7"/>
  </w:style>
  <w:style w:type="character" w:customStyle="1" w:styleId="wpseo-score-text">
    <w:name w:val="wpseo-score-text"/>
    <w:basedOn w:val="DefaultParagraphFont"/>
    <w:rsid w:val="00E13CC7"/>
  </w:style>
  <w:style w:type="paragraph" w:styleId="z-TopofForm">
    <w:name w:val="HTML Top of Form"/>
    <w:basedOn w:val="Normal"/>
    <w:next w:val="Normal"/>
    <w:link w:val="z-TopofFormChar"/>
    <w:hidden/>
    <w:uiPriority w:val="99"/>
    <w:semiHidden/>
    <w:unhideWhenUsed/>
    <w:rsid w:val="00E13C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13CC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13C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13CC7"/>
    <w:rPr>
      <w:rFonts w:ascii="Arial" w:eastAsia="Times New Roman" w:hAnsi="Arial" w:cs="Arial"/>
      <w:vanish/>
      <w:sz w:val="16"/>
      <w:szCs w:val="16"/>
    </w:rPr>
  </w:style>
  <w:style w:type="character" w:customStyle="1" w:styleId="display-name">
    <w:name w:val="display-name"/>
    <w:basedOn w:val="DefaultParagraphFont"/>
    <w:rsid w:val="00E13CC7"/>
  </w:style>
  <w:style w:type="paragraph" w:styleId="NoSpacing">
    <w:name w:val="No Spacing"/>
    <w:uiPriority w:val="1"/>
    <w:qFormat/>
    <w:rsid w:val="00081A9E"/>
    <w:pPr>
      <w:spacing w:after="0" w:line="240" w:lineRule="auto"/>
    </w:pPr>
  </w:style>
  <w:style w:type="paragraph" w:styleId="TOC4">
    <w:name w:val="toc 4"/>
    <w:basedOn w:val="Normal"/>
    <w:next w:val="Normal"/>
    <w:autoRedefine/>
    <w:uiPriority w:val="39"/>
    <w:unhideWhenUsed/>
    <w:rsid w:val="00BD736B"/>
    <w:pPr>
      <w:spacing w:after="100"/>
      <w:ind w:left="660"/>
    </w:pPr>
    <w:rPr>
      <w:rFonts w:eastAsiaTheme="minorEastAsia"/>
    </w:rPr>
  </w:style>
  <w:style w:type="paragraph" w:styleId="TOC5">
    <w:name w:val="toc 5"/>
    <w:basedOn w:val="Normal"/>
    <w:next w:val="Normal"/>
    <w:autoRedefine/>
    <w:uiPriority w:val="39"/>
    <w:unhideWhenUsed/>
    <w:rsid w:val="00BD736B"/>
    <w:pPr>
      <w:spacing w:after="100"/>
      <w:ind w:left="880"/>
    </w:pPr>
    <w:rPr>
      <w:rFonts w:eastAsiaTheme="minorEastAsia"/>
    </w:rPr>
  </w:style>
  <w:style w:type="paragraph" w:styleId="TOC6">
    <w:name w:val="toc 6"/>
    <w:basedOn w:val="Normal"/>
    <w:next w:val="Normal"/>
    <w:autoRedefine/>
    <w:uiPriority w:val="39"/>
    <w:unhideWhenUsed/>
    <w:rsid w:val="00BD736B"/>
    <w:pPr>
      <w:spacing w:after="100"/>
      <w:ind w:left="1100"/>
    </w:pPr>
    <w:rPr>
      <w:rFonts w:eastAsiaTheme="minorEastAsia"/>
    </w:rPr>
  </w:style>
  <w:style w:type="paragraph" w:styleId="TOC7">
    <w:name w:val="toc 7"/>
    <w:basedOn w:val="Normal"/>
    <w:next w:val="Normal"/>
    <w:autoRedefine/>
    <w:uiPriority w:val="39"/>
    <w:unhideWhenUsed/>
    <w:rsid w:val="00BD736B"/>
    <w:pPr>
      <w:spacing w:after="100"/>
      <w:ind w:left="1320"/>
    </w:pPr>
    <w:rPr>
      <w:rFonts w:eastAsiaTheme="minorEastAsia"/>
    </w:rPr>
  </w:style>
  <w:style w:type="paragraph" w:styleId="TOC8">
    <w:name w:val="toc 8"/>
    <w:basedOn w:val="Normal"/>
    <w:next w:val="Normal"/>
    <w:autoRedefine/>
    <w:uiPriority w:val="39"/>
    <w:unhideWhenUsed/>
    <w:rsid w:val="00BD736B"/>
    <w:pPr>
      <w:spacing w:after="100"/>
      <w:ind w:left="1540"/>
    </w:pPr>
    <w:rPr>
      <w:rFonts w:eastAsiaTheme="minorEastAsia"/>
    </w:rPr>
  </w:style>
  <w:style w:type="paragraph" w:styleId="TOC9">
    <w:name w:val="toc 9"/>
    <w:basedOn w:val="Normal"/>
    <w:next w:val="Normal"/>
    <w:autoRedefine/>
    <w:uiPriority w:val="39"/>
    <w:unhideWhenUsed/>
    <w:rsid w:val="00BD736B"/>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29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0B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B123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600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180B2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9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80B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B12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6008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180B29"/>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D60080"/>
    <w:rPr>
      <w:color w:val="0000FF"/>
      <w:u w:val="single"/>
    </w:rPr>
  </w:style>
  <w:style w:type="character" w:styleId="Strong">
    <w:name w:val="Strong"/>
    <w:basedOn w:val="DefaultParagraphFont"/>
    <w:uiPriority w:val="22"/>
    <w:qFormat/>
    <w:rsid w:val="00D60080"/>
    <w:rPr>
      <w:b/>
      <w:bCs/>
    </w:rPr>
  </w:style>
  <w:style w:type="paragraph" w:styleId="NormalWeb">
    <w:name w:val="Normal (Web)"/>
    <w:basedOn w:val="Normal"/>
    <w:uiPriority w:val="99"/>
    <w:unhideWhenUsed/>
    <w:rsid w:val="00D6008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0080"/>
    <w:rPr>
      <w:i/>
      <w:iCs/>
    </w:rPr>
  </w:style>
  <w:style w:type="paragraph" w:styleId="ListParagraph">
    <w:name w:val="List Paragraph"/>
    <w:basedOn w:val="Normal"/>
    <w:uiPriority w:val="34"/>
    <w:qFormat/>
    <w:rsid w:val="00D71276"/>
    <w:pPr>
      <w:ind w:left="720"/>
      <w:contextualSpacing/>
    </w:pPr>
  </w:style>
  <w:style w:type="paragraph" w:styleId="BalloonText">
    <w:name w:val="Balloon Text"/>
    <w:basedOn w:val="Normal"/>
    <w:link w:val="BalloonTextChar"/>
    <w:uiPriority w:val="99"/>
    <w:semiHidden/>
    <w:unhideWhenUsed/>
    <w:rsid w:val="00567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2D5"/>
    <w:rPr>
      <w:rFonts w:ascii="Tahoma" w:hAnsi="Tahoma" w:cs="Tahoma"/>
      <w:sz w:val="16"/>
      <w:szCs w:val="16"/>
    </w:rPr>
  </w:style>
  <w:style w:type="paragraph" w:styleId="TOCHeading">
    <w:name w:val="TOC Heading"/>
    <w:basedOn w:val="Heading1"/>
    <w:next w:val="Normal"/>
    <w:uiPriority w:val="39"/>
    <w:unhideWhenUsed/>
    <w:qFormat/>
    <w:rsid w:val="00180B29"/>
    <w:pPr>
      <w:outlineLvl w:val="9"/>
    </w:pPr>
    <w:rPr>
      <w:lang w:eastAsia="ja-JP"/>
    </w:rPr>
  </w:style>
  <w:style w:type="paragraph" w:styleId="TOC1">
    <w:name w:val="toc 1"/>
    <w:basedOn w:val="Normal"/>
    <w:next w:val="Normal"/>
    <w:autoRedefine/>
    <w:uiPriority w:val="39"/>
    <w:unhideWhenUsed/>
    <w:rsid w:val="00180B29"/>
    <w:pPr>
      <w:spacing w:after="100"/>
    </w:pPr>
  </w:style>
  <w:style w:type="paragraph" w:styleId="TOC2">
    <w:name w:val="toc 2"/>
    <w:basedOn w:val="Normal"/>
    <w:next w:val="Normal"/>
    <w:autoRedefine/>
    <w:uiPriority w:val="39"/>
    <w:unhideWhenUsed/>
    <w:rsid w:val="00180B29"/>
    <w:pPr>
      <w:spacing w:after="100"/>
      <w:ind w:left="220"/>
    </w:pPr>
  </w:style>
  <w:style w:type="paragraph" w:styleId="Header">
    <w:name w:val="header"/>
    <w:basedOn w:val="Normal"/>
    <w:link w:val="HeaderChar"/>
    <w:uiPriority w:val="99"/>
    <w:unhideWhenUsed/>
    <w:rsid w:val="00581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00F"/>
  </w:style>
  <w:style w:type="paragraph" w:styleId="Footer">
    <w:name w:val="footer"/>
    <w:basedOn w:val="Normal"/>
    <w:link w:val="FooterChar"/>
    <w:uiPriority w:val="99"/>
    <w:unhideWhenUsed/>
    <w:rsid w:val="005810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00F"/>
  </w:style>
  <w:style w:type="table" w:styleId="TableGrid">
    <w:name w:val="Table Grid"/>
    <w:basedOn w:val="TableNormal"/>
    <w:uiPriority w:val="59"/>
    <w:rsid w:val="00F029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0296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029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02962"/>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02962"/>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0296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02962"/>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02962"/>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TOC3">
    <w:name w:val="toc 3"/>
    <w:basedOn w:val="Normal"/>
    <w:next w:val="Normal"/>
    <w:autoRedefine/>
    <w:uiPriority w:val="39"/>
    <w:unhideWhenUsed/>
    <w:rsid w:val="00187AE8"/>
    <w:pPr>
      <w:spacing w:after="100"/>
      <w:ind w:left="440"/>
    </w:pPr>
  </w:style>
  <w:style w:type="character" w:customStyle="1" w:styleId="screen-reader-text">
    <w:name w:val="screen-reader-text"/>
    <w:basedOn w:val="DefaultParagraphFont"/>
    <w:rsid w:val="00E13CC7"/>
  </w:style>
  <w:style w:type="character" w:customStyle="1" w:styleId="ab-label">
    <w:name w:val="ab-label"/>
    <w:basedOn w:val="DefaultParagraphFont"/>
    <w:rsid w:val="00E13CC7"/>
  </w:style>
  <w:style w:type="character" w:customStyle="1" w:styleId="wpseo-score-text">
    <w:name w:val="wpseo-score-text"/>
    <w:basedOn w:val="DefaultParagraphFont"/>
    <w:rsid w:val="00E13CC7"/>
  </w:style>
  <w:style w:type="paragraph" w:styleId="z-TopofForm">
    <w:name w:val="HTML Top of Form"/>
    <w:basedOn w:val="Normal"/>
    <w:next w:val="Normal"/>
    <w:link w:val="z-TopofFormChar"/>
    <w:hidden/>
    <w:uiPriority w:val="99"/>
    <w:semiHidden/>
    <w:unhideWhenUsed/>
    <w:rsid w:val="00E13C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13CC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13CC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13CC7"/>
    <w:rPr>
      <w:rFonts w:ascii="Arial" w:eastAsia="Times New Roman" w:hAnsi="Arial" w:cs="Arial"/>
      <w:vanish/>
      <w:sz w:val="16"/>
      <w:szCs w:val="16"/>
    </w:rPr>
  </w:style>
  <w:style w:type="character" w:customStyle="1" w:styleId="display-name">
    <w:name w:val="display-name"/>
    <w:basedOn w:val="DefaultParagraphFont"/>
    <w:rsid w:val="00E13CC7"/>
  </w:style>
  <w:style w:type="paragraph" w:styleId="NoSpacing">
    <w:name w:val="No Spacing"/>
    <w:uiPriority w:val="1"/>
    <w:qFormat/>
    <w:rsid w:val="00081A9E"/>
    <w:pPr>
      <w:spacing w:after="0" w:line="240" w:lineRule="auto"/>
    </w:pPr>
  </w:style>
  <w:style w:type="paragraph" w:styleId="TOC4">
    <w:name w:val="toc 4"/>
    <w:basedOn w:val="Normal"/>
    <w:next w:val="Normal"/>
    <w:autoRedefine/>
    <w:uiPriority w:val="39"/>
    <w:unhideWhenUsed/>
    <w:rsid w:val="00BD736B"/>
    <w:pPr>
      <w:spacing w:after="100"/>
      <w:ind w:left="660"/>
    </w:pPr>
    <w:rPr>
      <w:rFonts w:eastAsiaTheme="minorEastAsia"/>
    </w:rPr>
  </w:style>
  <w:style w:type="paragraph" w:styleId="TOC5">
    <w:name w:val="toc 5"/>
    <w:basedOn w:val="Normal"/>
    <w:next w:val="Normal"/>
    <w:autoRedefine/>
    <w:uiPriority w:val="39"/>
    <w:unhideWhenUsed/>
    <w:rsid w:val="00BD736B"/>
    <w:pPr>
      <w:spacing w:after="100"/>
      <w:ind w:left="880"/>
    </w:pPr>
    <w:rPr>
      <w:rFonts w:eastAsiaTheme="minorEastAsia"/>
    </w:rPr>
  </w:style>
  <w:style w:type="paragraph" w:styleId="TOC6">
    <w:name w:val="toc 6"/>
    <w:basedOn w:val="Normal"/>
    <w:next w:val="Normal"/>
    <w:autoRedefine/>
    <w:uiPriority w:val="39"/>
    <w:unhideWhenUsed/>
    <w:rsid w:val="00BD736B"/>
    <w:pPr>
      <w:spacing w:after="100"/>
      <w:ind w:left="1100"/>
    </w:pPr>
    <w:rPr>
      <w:rFonts w:eastAsiaTheme="minorEastAsia"/>
    </w:rPr>
  </w:style>
  <w:style w:type="paragraph" w:styleId="TOC7">
    <w:name w:val="toc 7"/>
    <w:basedOn w:val="Normal"/>
    <w:next w:val="Normal"/>
    <w:autoRedefine/>
    <w:uiPriority w:val="39"/>
    <w:unhideWhenUsed/>
    <w:rsid w:val="00BD736B"/>
    <w:pPr>
      <w:spacing w:after="100"/>
      <w:ind w:left="1320"/>
    </w:pPr>
    <w:rPr>
      <w:rFonts w:eastAsiaTheme="minorEastAsia"/>
    </w:rPr>
  </w:style>
  <w:style w:type="paragraph" w:styleId="TOC8">
    <w:name w:val="toc 8"/>
    <w:basedOn w:val="Normal"/>
    <w:next w:val="Normal"/>
    <w:autoRedefine/>
    <w:uiPriority w:val="39"/>
    <w:unhideWhenUsed/>
    <w:rsid w:val="00BD736B"/>
    <w:pPr>
      <w:spacing w:after="100"/>
      <w:ind w:left="1540"/>
    </w:pPr>
    <w:rPr>
      <w:rFonts w:eastAsiaTheme="minorEastAsia"/>
    </w:rPr>
  </w:style>
  <w:style w:type="paragraph" w:styleId="TOC9">
    <w:name w:val="toc 9"/>
    <w:basedOn w:val="Normal"/>
    <w:next w:val="Normal"/>
    <w:autoRedefine/>
    <w:uiPriority w:val="39"/>
    <w:unhideWhenUsed/>
    <w:rsid w:val="00BD736B"/>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6504">
      <w:bodyDiv w:val="1"/>
      <w:marLeft w:val="0"/>
      <w:marRight w:val="0"/>
      <w:marTop w:val="0"/>
      <w:marBottom w:val="0"/>
      <w:divBdr>
        <w:top w:val="none" w:sz="0" w:space="0" w:color="auto"/>
        <w:left w:val="none" w:sz="0" w:space="0" w:color="auto"/>
        <w:bottom w:val="none" w:sz="0" w:space="0" w:color="auto"/>
        <w:right w:val="none" w:sz="0" w:space="0" w:color="auto"/>
      </w:divBdr>
    </w:div>
    <w:div w:id="21592844">
      <w:bodyDiv w:val="1"/>
      <w:marLeft w:val="0"/>
      <w:marRight w:val="0"/>
      <w:marTop w:val="0"/>
      <w:marBottom w:val="0"/>
      <w:divBdr>
        <w:top w:val="none" w:sz="0" w:space="0" w:color="auto"/>
        <w:left w:val="none" w:sz="0" w:space="0" w:color="auto"/>
        <w:bottom w:val="none" w:sz="0" w:space="0" w:color="auto"/>
        <w:right w:val="none" w:sz="0" w:space="0" w:color="auto"/>
      </w:divBdr>
    </w:div>
    <w:div w:id="21710509">
      <w:bodyDiv w:val="1"/>
      <w:marLeft w:val="0"/>
      <w:marRight w:val="0"/>
      <w:marTop w:val="0"/>
      <w:marBottom w:val="0"/>
      <w:divBdr>
        <w:top w:val="none" w:sz="0" w:space="0" w:color="auto"/>
        <w:left w:val="none" w:sz="0" w:space="0" w:color="auto"/>
        <w:bottom w:val="none" w:sz="0" w:space="0" w:color="auto"/>
        <w:right w:val="none" w:sz="0" w:space="0" w:color="auto"/>
      </w:divBdr>
      <w:divsChild>
        <w:div w:id="1685326268">
          <w:marLeft w:val="0"/>
          <w:marRight w:val="0"/>
          <w:marTop w:val="0"/>
          <w:marBottom w:val="0"/>
          <w:divBdr>
            <w:top w:val="none" w:sz="0" w:space="0" w:color="auto"/>
            <w:left w:val="none" w:sz="0" w:space="0" w:color="auto"/>
            <w:bottom w:val="none" w:sz="0" w:space="0" w:color="auto"/>
            <w:right w:val="none" w:sz="0" w:space="0" w:color="auto"/>
          </w:divBdr>
        </w:div>
      </w:divsChild>
    </w:div>
    <w:div w:id="26221566">
      <w:bodyDiv w:val="1"/>
      <w:marLeft w:val="0"/>
      <w:marRight w:val="0"/>
      <w:marTop w:val="0"/>
      <w:marBottom w:val="0"/>
      <w:divBdr>
        <w:top w:val="none" w:sz="0" w:space="0" w:color="auto"/>
        <w:left w:val="none" w:sz="0" w:space="0" w:color="auto"/>
        <w:bottom w:val="none" w:sz="0" w:space="0" w:color="auto"/>
        <w:right w:val="none" w:sz="0" w:space="0" w:color="auto"/>
      </w:divBdr>
      <w:divsChild>
        <w:div w:id="697970157">
          <w:marLeft w:val="0"/>
          <w:marRight w:val="0"/>
          <w:marTop w:val="0"/>
          <w:marBottom w:val="0"/>
          <w:divBdr>
            <w:top w:val="none" w:sz="0" w:space="0" w:color="auto"/>
            <w:left w:val="none" w:sz="0" w:space="0" w:color="auto"/>
            <w:bottom w:val="none" w:sz="0" w:space="0" w:color="auto"/>
            <w:right w:val="none" w:sz="0" w:space="0" w:color="auto"/>
          </w:divBdr>
        </w:div>
      </w:divsChild>
    </w:div>
    <w:div w:id="55982808">
      <w:bodyDiv w:val="1"/>
      <w:marLeft w:val="0"/>
      <w:marRight w:val="0"/>
      <w:marTop w:val="0"/>
      <w:marBottom w:val="0"/>
      <w:divBdr>
        <w:top w:val="none" w:sz="0" w:space="0" w:color="auto"/>
        <w:left w:val="none" w:sz="0" w:space="0" w:color="auto"/>
        <w:bottom w:val="none" w:sz="0" w:space="0" w:color="auto"/>
        <w:right w:val="none" w:sz="0" w:space="0" w:color="auto"/>
      </w:divBdr>
    </w:div>
    <w:div w:id="90199339">
      <w:bodyDiv w:val="1"/>
      <w:marLeft w:val="0"/>
      <w:marRight w:val="0"/>
      <w:marTop w:val="0"/>
      <w:marBottom w:val="0"/>
      <w:divBdr>
        <w:top w:val="none" w:sz="0" w:space="0" w:color="auto"/>
        <w:left w:val="none" w:sz="0" w:space="0" w:color="auto"/>
        <w:bottom w:val="none" w:sz="0" w:space="0" w:color="auto"/>
        <w:right w:val="none" w:sz="0" w:space="0" w:color="auto"/>
      </w:divBdr>
      <w:divsChild>
        <w:div w:id="1233664588">
          <w:marLeft w:val="0"/>
          <w:marRight w:val="0"/>
          <w:marTop w:val="0"/>
          <w:marBottom w:val="0"/>
          <w:divBdr>
            <w:top w:val="none" w:sz="0" w:space="0" w:color="auto"/>
            <w:left w:val="none" w:sz="0" w:space="0" w:color="auto"/>
            <w:bottom w:val="none" w:sz="0" w:space="0" w:color="auto"/>
            <w:right w:val="none" w:sz="0" w:space="0" w:color="auto"/>
          </w:divBdr>
        </w:div>
      </w:divsChild>
    </w:div>
    <w:div w:id="93215419">
      <w:bodyDiv w:val="1"/>
      <w:marLeft w:val="0"/>
      <w:marRight w:val="0"/>
      <w:marTop w:val="0"/>
      <w:marBottom w:val="0"/>
      <w:divBdr>
        <w:top w:val="none" w:sz="0" w:space="0" w:color="auto"/>
        <w:left w:val="none" w:sz="0" w:space="0" w:color="auto"/>
        <w:bottom w:val="none" w:sz="0" w:space="0" w:color="auto"/>
        <w:right w:val="none" w:sz="0" w:space="0" w:color="auto"/>
      </w:divBdr>
    </w:div>
    <w:div w:id="125516904">
      <w:bodyDiv w:val="1"/>
      <w:marLeft w:val="0"/>
      <w:marRight w:val="0"/>
      <w:marTop w:val="0"/>
      <w:marBottom w:val="0"/>
      <w:divBdr>
        <w:top w:val="none" w:sz="0" w:space="0" w:color="auto"/>
        <w:left w:val="none" w:sz="0" w:space="0" w:color="auto"/>
        <w:bottom w:val="none" w:sz="0" w:space="0" w:color="auto"/>
        <w:right w:val="none" w:sz="0" w:space="0" w:color="auto"/>
      </w:divBdr>
      <w:divsChild>
        <w:div w:id="1943801123">
          <w:marLeft w:val="0"/>
          <w:marRight w:val="0"/>
          <w:marTop w:val="0"/>
          <w:marBottom w:val="0"/>
          <w:divBdr>
            <w:top w:val="none" w:sz="0" w:space="0" w:color="auto"/>
            <w:left w:val="none" w:sz="0" w:space="0" w:color="auto"/>
            <w:bottom w:val="none" w:sz="0" w:space="0" w:color="auto"/>
            <w:right w:val="none" w:sz="0" w:space="0" w:color="auto"/>
          </w:divBdr>
        </w:div>
      </w:divsChild>
    </w:div>
    <w:div w:id="141125248">
      <w:bodyDiv w:val="1"/>
      <w:marLeft w:val="0"/>
      <w:marRight w:val="0"/>
      <w:marTop w:val="0"/>
      <w:marBottom w:val="0"/>
      <w:divBdr>
        <w:top w:val="none" w:sz="0" w:space="0" w:color="auto"/>
        <w:left w:val="none" w:sz="0" w:space="0" w:color="auto"/>
        <w:bottom w:val="none" w:sz="0" w:space="0" w:color="auto"/>
        <w:right w:val="none" w:sz="0" w:space="0" w:color="auto"/>
      </w:divBdr>
    </w:div>
    <w:div w:id="142236204">
      <w:bodyDiv w:val="1"/>
      <w:marLeft w:val="0"/>
      <w:marRight w:val="0"/>
      <w:marTop w:val="0"/>
      <w:marBottom w:val="0"/>
      <w:divBdr>
        <w:top w:val="none" w:sz="0" w:space="0" w:color="auto"/>
        <w:left w:val="none" w:sz="0" w:space="0" w:color="auto"/>
        <w:bottom w:val="none" w:sz="0" w:space="0" w:color="auto"/>
        <w:right w:val="none" w:sz="0" w:space="0" w:color="auto"/>
      </w:divBdr>
    </w:div>
    <w:div w:id="148836359">
      <w:bodyDiv w:val="1"/>
      <w:marLeft w:val="0"/>
      <w:marRight w:val="0"/>
      <w:marTop w:val="0"/>
      <w:marBottom w:val="0"/>
      <w:divBdr>
        <w:top w:val="none" w:sz="0" w:space="0" w:color="auto"/>
        <w:left w:val="none" w:sz="0" w:space="0" w:color="auto"/>
        <w:bottom w:val="none" w:sz="0" w:space="0" w:color="auto"/>
        <w:right w:val="none" w:sz="0" w:space="0" w:color="auto"/>
      </w:divBdr>
      <w:divsChild>
        <w:div w:id="2139030568">
          <w:marLeft w:val="0"/>
          <w:marRight w:val="0"/>
          <w:marTop w:val="0"/>
          <w:marBottom w:val="0"/>
          <w:divBdr>
            <w:top w:val="none" w:sz="0" w:space="0" w:color="auto"/>
            <w:left w:val="none" w:sz="0" w:space="0" w:color="auto"/>
            <w:bottom w:val="none" w:sz="0" w:space="0" w:color="auto"/>
            <w:right w:val="none" w:sz="0" w:space="0" w:color="auto"/>
          </w:divBdr>
        </w:div>
      </w:divsChild>
    </w:div>
    <w:div w:id="155658033">
      <w:bodyDiv w:val="1"/>
      <w:marLeft w:val="0"/>
      <w:marRight w:val="0"/>
      <w:marTop w:val="0"/>
      <w:marBottom w:val="0"/>
      <w:divBdr>
        <w:top w:val="none" w:sz="0" w:space="0" w:color="auto"/>
        <w:left w:val="none" w:sz="0" w:space="0" w:color="auto"/>
        <w:bottom w:val="none" w:sz="0" w:space="0" w:color="auto"/>
        <w:right w:val="none" w:sz="0" w:space="0" w:color="auto"/>
      </w:divBdr>
      <w:divsChild>
        <w:div w:id="1050418628">
          <w:marLeft w:val="0"/>
          <w:marRight w:val="0"/>
          <w:marTop w:val="0"/>
          <w:marBottom w:val="0"/>
          <w:divBdr>
            <w:top w:val="none" w:sz="0" w:space="0" w:color="auto"/>
            <w:left w:val="none" w:sz="0" w:space="0" w:color="auto"/>
            <w:bottom w:val="none" w:sz="0" w:space="0" w:color="auto"/>
            <w:right w:val="none" w:sz="0" w:space="0" w:color="auto"/>
          </w:divBdr>
        </w:div>
      </w:divsChild>
    </w:div>
    <w:div w:id="156850088">
      <w:bodyDiv w:val="1"/>
      <w:marLeft w:val="0"/>
      <w:marRight w:val="0"/>
      <w:marTop w:val="0"/>
      <w:marBottom w:val="0"/>
      <w:divBdr>
        <w:top w:val="none" w:sz="0" w:space="0" w:color="auto"/>
        <w:left w:val="none" w:sz="0" w:space="0" w:color="auto"/>
        <w:bottom w:val="none" w:sz="0" w:space="0" w:color="auto"/>
        <w:right w:val="none" w:sz="0" w:space="0" w:color="auto"/>
      </w:divBdr>
    </w:div>
    <w:div w:id="158542919">
      <w:bodyDiv w:val="1"/>
      <w:marLeft w:val="0"/>
      <w:marRight w:val="0"/>
      <w:marTop w:val="0"/>
      <w:marBottom w:val="0"/>
      <w:divBdr>
        <w:top w:val="none" w:sz="0" w:space="0" w:color="auto"/>
        <w:left w:val="none" w:sz="0" w:space="0" w:color="auto"/>
        <w:bottom w:val="none" w:sz="0" w:space="0" w:color="auto"/>
        <w:right w:val="none" w:sz="0" w:space="0" w:color="auto"/>
      </w:divBdr>
    </w:div>
    <w:div w:id="160632049">
      <w:bodyDiv w:val="1"/>
      <w:marLeft w:val="0"/>
      <w:marRight w:val="0"/>
      <w:marTop w:val="0"/>
      <w:marBottom w:val="0"/>
      <w:divBdr>
        <w:top w:val="none" w:sz="0" w:space="0" w:color="auto"/>
        <w:left w:val="none" w:sz="0" w:space="0" w:color="auto"/>
        <w:bottom w:val="none" w:sz="0" w:space="0" w:color="auto"/>
        <w:right w:val="none" w:sz="0" w:space="0" w:color="auto"/>
      </w:divBdr>
      <w:divsChild>
        <w:div w:id="261302652">
          <w:marLeft w:val="0"/>
          <w:marRight w:val="0"/>
          <w:marTop w:val="0"/>
          <w:marBottom w:val="0"/>
          <w:divBdr>
            <w:top w:val="none" w:sz="0" w:space="0" w:color="auto"/>
            <w:left w:val="none" w:sz="0" w:space="0" w:color="auto"/>
            <w:bottom w:val="none" w:sz="0" w:space="0" w:color="auto"/>
            <w:right w:val="none" w:sz="0" w:space="0" w:color="auto"/>
          </w:divBdr>
        </w:div>
      </w:divsChild>
    </w:div>
    <w:div w:id="165364422">
      <w:bodyDiv w:val="1"/>
      <w:marLeft w:val="0"/>
      <w:marRight w:val="0"/>
      <w:marTop w:val="0"/>
      <w:marBottom w:val="0"/>
      <w:divBdr>
        <w:top w:val="none" w:sz="0" w:space="0" w:color="auto"/>
        <w:left w:val="none" w:sz="0" w:space="0" w:color="auto"/>
        <w:bottom w:val="none" w:sz="0" w:space="0" w:color="auto"/>
        <w:right w:val="none" w:sz="0" w:space="0" w:color="auto"/>
      </w:divBdr>
      <w:divsChild>
        <w:div w:id="1853446716">
          <w:marLeft w:val="0"/>
          <w:marRight w:val="0"/>
          <w:marTop w:val="0"/>
          <w:marBottom w:val="0"/>
          <w:divBdr>
            <w:top w:val="none" w:sz="0" w:space="0" w:color="auto"/>
            <w:left w:val="none" w:sz="0" w:space="0" w:color="auto"/>
            <w:bottom w:val="none" w:sz="0" w:space="0" w:color="auto"/>
            <w:right w:val="none" w:sz="0" w:space="0" w:color="auto"/>
          </w:divBdr>
          <w:divsChild>
            <w:div w:id="1367288904">
              <w:marLeft w:val="0"/>
              <w:marRight w:val="0"/>
              <w:marTop w:val="0"/>
              <w:marBottom w:val="0"/>
              <w:divBdr>
                <w:top w:val="none" w:sz="0" w:space="0" w:color="auto"/>
                <w:left w:val="none" w:sz="0" w:space="0" w:color="auto"/>
                <w:bottom w:val="none" w:sz="0" w:space="0" w:color="auto"/>
                <w:right w:val="none" w:sz="0" w:space="0" w:color="auto"/>
              </w:divBdr>
            </w:div>
            <w:div w:id="1613903635">
              <w:marLeft w:val="0"/>
              <w:marRight w:val="0"/>
              <w:marTop w:val="0"/>
              <w:marBottom w:val="0"/>
              <w:divBdr>
                <w:top w:val="none" w:sz="0" w:space="0" w:color="auto"/>
                <w:left w:val="none" w:sz="0" w:space="0" w:color="auto"/>
                <w:bottom w:val="none" w:sz="0" w:space="0" w:color="auto"/>
                <w:right w:val="none" w:sz="0" w:space="0" w:color="auto"/>
              </w:divBdr>
            </w:div>
          </w:divsChild>
        </w:div>
        <w:div w:id="1735662938">
          <w:marLeft w:val="0"/>
          <w:marRight w:val="0"/>
          <w:marTop w:val="0"/>
          <w:marBottom w:val="0"/>
          <w:divBdr>
            <w:top w:val="none" w:sz="0" w:space="0" w:color="auto"/>
            <w:left w:val="none" w:sz="0" w:space="0" w:color="auto"/>
            <w:bottom w:val="none" w:sz="0" w:space="0" w:color="auto"/>
            <w:right w:val="none" w:sz="0" w:space="0" w:color="auto"/>
          </w:divBdr>
          <w:divsChild>
            <w:div w:id="126885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6538">
      <w:bodyDiv w:val="1"/>
      <w:marLeft w:val="0"/>
      <w:marRight w:val="0"/>
      <w:marTop w:val="0"/>
      <w:marBottom w:val="0"/>
      <w:divBdr>
        <w:top w:val="none" w:sz="0" w:space="0" w:color="auto"/>
        <w:left w:val="none" w:sz="0" w:space="0" w:color="auto"/>
        <w:bottom w:val="none" w:sz="0" w:space="0" w:color="auto"/>
        <w:right w:val="none" w:sz="0" w:space="0" w:color="auto"/>
      </w:divBdr>
      <w:divsChild>
        <w:div w:id="329675808">
          <w:marLeft w:val="0"/>
          <w:marRight w:val="0"/>
          <w:marTop w:val="0"/>
          <w:marBottom w:val="0"/>
          <w:divBdr>
            <w:top w:val="none" w:sz="0" w:space="0" w:color="auto"/>
            <w:left w:val="none" w:sz="0" w:space="0" w:color="auto"/>
            <w:bottom w:val="none" w:sz="0" w:space="0" w:color="auto"/>
            <w:right w:val="none" w:sz="0" w:space="0" w:color="auto"/>
          </w:divBdr>
        </w:div>
      </w:divsChild>
    </w:div>
    <w:div w:id="185992933">
      <w:bodyDiv w:val="1"/>
      <w:marLeft w:val="0"/>
      <w:marRight w:val="0"/>
      <w:marTop w:val="0"/>
      <w:marBottom w:val="0"/>
      <w:divBdr>
        <w:top w:val="none" w:sz="0" w:space="0" w:color="auto"/>
        <w:left w:val="none" w:sz="0" w:space="0" w:color="auto"/>
        <w:bottom w:val="none" w:sz="0" w:space="0" w:color="auto"/>
        <w:right w:val="none" w:sz="0" w:space="0" w:color="auto"/>
      </w:divBdr>
    </w:div>
    <w:div w:id="201131962">
      <w:bodyDiv w:val="1"/>
      <w:marLeft w:val="0"/>
      <w:marRight w:val="0"/>
      <w:marTop w:val="0"/>
      <w:marBottom w:val="0"/>
      <w:divBdr>
        <w:top w:val="none" w:sz="0" w:space="0" w:color="auto"/>
        <w:left w:val="none" w:sz="0" w:space="0" w:color="auto"/>
        <w:bottom w:val="none" w:sz="0" w:space="0" w:color="auto"/>
        <w:right w:val="none" w:sz="0" w:space="0" w:color="auto"/>
      </w:divBdr>
      <w:divsChild>
        <w:div w:id="1148864350">
          <w:marLeft w:val="0"/>
          <w:marRight w:val="0"/>
          <w:marTop w:val="0"/>
          <w:marBottom w:val="0"/>
          <w:divBdr>
            <w:top w:val="none" w:sz="0" w:space="0" w:color="auto"/>
            <w:left w:val="none" w:sz="0" w:space="0" w:color="auto"/>
            <w:bottom w:val="none" w:sz="0" w:space="0" w:color="auto"/>
            <w:right w:val="none" w:sz="0" w:space="0" w:color="auto"/>
          </w:divBdr>
        </w:div>
      </w:divsChild>
    </w:div>
    <w:div w:id="207375645">
      <w:bodyDiv w:val="1"/>
      <w:marLeft w:val="0"/>
      <w:marRight w:val="0"/>
      <w:marTop w:val="0"/>
      <w:marBottom w:val="0"/>
      <w:divBdr>
        <w:top w:val="none" w:sz="0" w:space="0" w:color="auto"/>
        <w:left w:val="none" w:sz="0" w:space="0" w:color="auto"/>
        <w:bottom w:val="none" w:sz="0" w:space="0" w:color="auto"/>
        <w:right w:val="none" w:sz="0" w:space="0" w:color="auto"/>
      </w:divBdr>
    </w:div>
    <w:div w:id="209726512">
      <w:bodyDiv w:val="1"/>
      <w:marLeft w:val="0"/>
      <w:marRight w:val="0"/>
      <w:marTop w:val="0"/>
      <w:marBottom w:val="0"/>
      <w:divBdr>
        <w:top w:val="none" w:sz="0" w:space="0" w:color="auto"/>
        <w:left w:val="none" w:sz="0" w:space="0" w:color="auto"/>
        <w:bottom w:val="none" w:sz="0" w:space="0" w:color="auto"/>
        <w:right w:val="none" w:sz="0" w:space="0" w:color="auto"/>
      </w:divBdr>
      <w:divsChild>
        <w:div w:id="1317223277">
          <w:marLeft w:val="0"/>
          <w:marRight w:val="0"/>
          <w:marTop w:val="0"/>
          <w:marBottom w:val="0"/>
          <w:divBdr>
            <w:top w:val="none" w:sz="0" w:space="0" w:color="auto"/>
            <w:left w:val="none" w:sz="0" w:space="0" w:color="auto"/>
            <w:bottom w:val="none" w:sz="0" w:space="0" w:color="auto"/>
            <w:right w:val="none" w:sz="0" w:space="0" w:color="auto"/>
          </w:divBdr>
        </w:div>
        <w:div w:id="1843937141">
          <w:marLeft w:val="0"/>
          <w:marRight w:val="0"/>
          <w:marTop w:val="0"/>
          <w:marBottom w:val="0"/>
          <w:divBdr>
            <w:top w:val="none" w:sz="0" w:space="0" w:color="auto"/>
            <w:left w:val="none" w:sz="0" w:space="0" w:color="auto"/>
            <w:bottom w:val="none" w:sz="0" w:space="0" w:color="auto"/>
            <w:right w:val="none" w:sz="0" w:space="0" w:color="auto"/>
          </w:divBdr>
        </w:div>
      </w:divsChild>
    </w:div>
    <w:div w:id="218830773">
      <w:bodyDiv w:val="1"/>
      <w:marLeft w:val="0"/>
      <w:marRight w:val="0"/>
      <w:marTop w:val="0"/>
      <w:marBottom w:val="0"/>
      <w:divBdr>
        <w:top w:val="none" w:sz="0" w:space="0" w:color="auto"/>
        <w:left w:val="none" w:sz="0" w:space="0" w:color="auto"/>
        <w:bottom w:val="none" w:sz="0" w:space="0" w:color="auto"/>
        <w:right w:val="none" w:sz="0" w:space="0" w:color="auto"/>
      </w:divBdr>
      <w:divsChild>
        <w:div w:id="645939545">
          <w:marLeft w:val="0"/>
          <w:marRight w:val="0"/>
          <w:marTop w:val="0"/>
          <w:marBottom w:val="0"/>
          <w:divBdr>
            <w:top w:val="none" w:sz="0" w:space="0" w:color="auto"/>
            <w:left w:val="none" w:sz="0" w:space="0" w:color="auto"/>
            <w:bottom w:val="none" w:sz="0" w:space="0" w:color="auto"/>
            <w:right w:val="none" w:sz="0" w:space="0" w:color="auto"/>
          </w:divBdr>
        </w:div>
      </w:divsChild>
    </w:div>
    <w:div w:id="219488211">
      <w:bodyDiv w:val="1"/>
      <w:marLeft w:val="0"/>
      <w:marRight w:val="0"/>
      <w:marTop w:val="0"/>
      <w:marBottom w:val="0"/>
      <w:divBdr>
        <w:top w:val="none" w:sz="0" w:space="0" w:color="auto"/>
        <w:left w:val="none" w:sz="0" w:space="0" w:color="auto"/>
        <w:bottom w:val="none" w:sz="0" w:space="0" w:color="auto"/>
        <w:right w:val="none" w:sz="0" w:space="0" w:color="auto"/>
      </w:divBdr>
    </w:div>
    <w:div w:id="238364649">
      <w:bodyDiv w:val="1"/>
      <w:marLeft w:val="0"/>
      <w:marRight w:val="0"/>
      <w:marTop w:val="0"/>
      <w:marBottom w:val="0"/>
      <w:divBdr>
        <w:top w:val="none" w:sz="0" w:space="0" w:color="auto"/>
        <w:left w:val="none" w:sz="0" w:space="0" w:color="auto"/>
        <w:bottom w:val="none" w:sz="0" w:space="0" w:color="auto"/>
        <w:right w:val="none" w:sz="0" w:space="0" w:color="auto"/>
      </w:divBdr>
    </w:div>
    <w:div w:id="245504326">
      <w:bodyDiv w:val="1"/>
      <w:marLeft w:val="0"/>
      <w:marRight w:val="0"/>
      <w:marTop w:val="0"/>
      <w:marBottom w:val="0"/>
      <w:divBdr>
        <w:top w:val="none" w:sz="0" w:space="0" w:color="auto"/>
        <w:left w:val="none" w:sz="0" w:space="0" w:color="auto"/>
        <w:bottom w:val="none" w:sz="0" w:space="0" w:color="auto"/>
        <w:right w:val="none" w:sz="0" w:space="0" w:color="auto"/>
      </w:divBdr>
    </w:div>
    <w:div w:id="246967206">
      <w:bodyDiv w:val="1"/>
      <w:marLeft w:val="0"/>
      <w:marRight w:val="0"/>
      <w:marTop w:val="0"/>
      <w:marBottom w:val="0"/>
      <w:divBdr>
        <w:top w:val="none" w:sz="0" w:space="0" w:color="auto"/>
        <w:left w:val="none" w:sz="0" w:space="0" w:color="auto"/>
        <w:bottom w:val="none" w:sz="0" w:space="0" w:color="auto"/>
        <w:right w:val="none" w:sz="0" w:space="0" w:color="auto"/>
      </w:divBdr>
      <w:divsChild>
        <w:div w:id="1348409176">
          <w:marLeft w:val="0"/>
          <w:marRight w:val="0"/>
          <w:marTop w:val="0"/>
          <w:marBottom w:val="0"/>
          <w:divBdr>
            <w:top w:val="none" w:sz="0" w:space="0" w:color="auto"/>
            <w:left w:val="none" w:sz="0" w:space="0" w:color="auto"/>
            <w:bottom w:val="none" w:sz="0" w:space="0" w:color="auto"/>
            <w:right w:val="none" w:sz="0" w:space="0" w:color="auto"/>
          </w:divBdr>
        </w:div>
      </w:divsChild>
    </w:div>
    <w:div w:id="280579960">
      <w:bodyDiv w:val="1"/>
      <w:marLeft w:val="0"/>
      <w:marRight w:val="0"/>
      <w:marTop w:val="0"/>
      <w:marBottom w:val="0"/>
      <w:divBdr>
        <w:top w:val="none" w:sz="0" w:space="0" w:color="auto"/>
        <w:left w:val="none" w:sz="0" w:space="0" w:color="auto"/>
        <w:bottom w:val="none" w:sz="0" w:space="0" w:color="auto"/>
        <w:right w:val="none" w:sz="0" w:space="0" w:color="auto"/>
      </w:divBdr>
      <w:divsChild>
        <w:div w:id="319189030">
          <w:marLeft w:val="0"/>
          <w:marRight w:val="0"/>
          <w:marTop w:val="0"/>
          <w:marBottom w:val="0"/>
          <w:divBdr>
            <w:top w:val="none" w:sz="0" w:space="0" w:color="auto"/>
            <w:left w:val="none" w:sz="0" w:space="0" w:color="auto"/>
            <w:bottom w:val="none" w:sz="0" w:space="0" w:color="auto"/>
            <w:right w:val="none" w:sz="0" w:space="0" w:color="auto"/>
          </w:divBdr>
        </w:div>
      </w:divsChild>
    </w:div>
    <w:div w:id="284242331">
      <w:bodyDiv w:val="1"/>
      <w:marLeft w:val="0"/>
      <w:marRight w:val="0"/>
      <w:marTop w:val="0"/>
      <w:marBottom w:val="0"/>
      <w:divBdr>
        <w:top w:val="none" w:sz="0" w:space="0" w:color="auto"/>
        <w:left w:val="none" w:sz="0" w:space="0" w:color="auto"/>
        <w:bottom w:val="none" w:sz="0" w:space="0" w:color="auto"/>
        <w:right w:val="none" w:sz="0" w:space="0" w:color="auto"/>
      </w:divBdr>
      <w:divsChild>
        <w:div w:id="666202747">
          <w:marLeft w:val="0"/>
          <w:marRight w:val="0"/>
          <w:marTop w:val="0"/>
          <w:marBottom w:val="0"/>
          <w:divBdr>
            <w:top w:val="none" w:sz="0" w:space="0" w:color="auto"/>
            <w:left w:val="none" w:sz="0" w:space="0" w:color="auto"/>
            <w:bottom w:val="none" w:sz="0" w:space="0" w:color="auto"/>
            <w:right w:val="none" w:sz="0" w:space="0" w:color="auto"/>
          </w:divBdr>
        </w:div>
      </w:divsChild>
    </w:div>
    <w:div w:id="302467142">
      <w:bodyDiv w:val="1"/>
      <w:marLeft w:val="0"/>
      <w:marRight w:val="0"/>
      <w:marTop w:val="0"/>
      <w:marBottom w:val="0"/>
      <w:divBdr>
        <w:top w:val="none" w:sz="0" w:space="0" w:color="auto"/>
        <w:left w:val="none" w:sz="0" w:space="0" w:color="auto"/>
        <w:bottom w:val="none" w:sz="0" w:space="0" w:color="auto"/>
        <w:right w:val="none" w:sz="0" w:space="0" w:color="auto"/>
      </w:divBdr>
    </w:div>
    <w:div w:id="320231422">
      <w:bodyDiv w:val="1"/>
      <w:marLeft w:val="0"/>
      <w:marRight w:val="0"/>
      <w:marTop w:val="0"/>
      <w:marBottom w:val="0"/>
      <w:divBdr>
        <w:top w:val="none" w:sz="0" w:space="0" w:color="auto"/>
        <w:left w:val="none" w:sz="0" w:space="0" w:color="auto"/>
        <w:bottom w:val="none" w:sz="0" w:space="0" w:color="auto"/>
        <w:right w:val="none" w:sz="0" w:space="0" w:color="auto"/>
      </w:divBdr>
    </w:div>
    <w:div w:id="328212743">
      <w:bodyDiv w:val="1"/>
      <w:marLeft w:val="0"/>
      <w:marRight w:val="0"/>
      <w:marTop w:val="0"/>
      <w:marBottom w:val="0"/>
      <w:divBdr>
        <w:top w:val="none" w:sz="0" w:space="0" w:color="auto"/>
        <w:left w:val="none" w:sz="0" w:space="0" w:color="auto"/>
        <w:bottom w:val="none" w:sz="0" w:space="0" w:color="auto"/>
        <w:right w:val="none" w:sz="0" w:space="0" w:color="auto"/>
      </w:divBdr>
    </w:div>
    <w:div w:id="329258467">
      <w:bodyDiv w:val="1"/>
      <w:marLeft w:val="0"/>
      <w:marRight w:val="0"/>
      <w:marTop w:val="0"/>
      <w:marBottom w:val="0"/>
      <w:divBdr>
        <w:top w:val="none" w:sz="0" w:space="0" w:color="auto"/>
        <w:left w:val="none" w:sz="0" w:space="0" w:color="auto"/>
        <w:bottom w:val="none" w:sz="0" w:space="0" w:color="auto"/>
        <w:right w:val="none" w:sz="0" w:space="0" w:color="auto"/>
      </w:divBdr>
    </w:div>
    <w:div w:id="332337673">
      <w:bodyDiv w:val="1"/>
      <w:marLeft w:val="0"/>
      <w:marRight w:val="0"/>
      <w:marTop w:val="0"/>
      <w:marBottom w:val="0"/>
      <w:divBdr>
        <w:top w:val="none" w:sz="0" w:space="0" w:color="auto"/>
        <w:left w:val="none" w:sz="0" w:space="0" w:color="auto"/>
        <w:bottom w:val="none" w:sz="0" w:space="0" w:color="auto"/>
        <w:right w:val="none" w:sz="0" w:space="0" w:color="auto"/>
      </w:divBdr>
    </w:div>
    <w:div w:id="335351988">
      <w:bodyDiv w:val="1"/>
      <w:marLeft w:val="0"/>
      <w:marRight w:val="0"/>
      <w:marTop w:val="0"/>
      <w:marBottom w:val="0"/>
      <w:divBdr>
        <w:top w:val="none" w:sz="0" w:space="0" w:color="auto"/>
        <w:left w:val="none" w:sz="0" w:space="0" w:color="auto"/>
        <w:bottom w:val="none" w:sz="0" w:space="0" w:color="auto"/>
        <w:right w:val="none" w:sz="0" w:space="0" w:color="auto"/>
      </w:divBdr>
    </w:div>
    <w:div w:id="349138706">
      <w:bodyDiv w:val="1"/>
      <w:marLeft w:val="0"/>
      <w:marRight w:val="0"/>
      <w:marTop w:val="0"/>
      <w:marBottom w:val="0"/>
      <w:divBdr>
        <w:top w:val="none" w:sz="0" w:space="0" w:color="auto"/>
        <w:left w:val="none" w:sz="0" w:space="0" w:color="auto"/>
        <w:bottom w:val="none" w:sz="0" w:space="0" w:color="auto"/>
        <w:right w:val="none" w:sz="0" w:space="0" w:color="auto"/>
      </w:divBdr>
      <w:divsChild>
        <w:div w:id="882251745">
          <w:marLeft w:val="0"/>
          <w:marRight w:val="0"/>
          <w:marTop w:val="0"/>
          <w:marBottom w:val="0"/>
          <w:divBdr>
            <w:top w:val="none" w:sz="0" w:space="0" w:color="auto"/>
            <w:left w:val="none" w:sz="0" w:space="0" w:color="auto"/>
            <w:bottom w:val="none" w:sz="0" w:space="0" w:color="auto"/>
            <w:right w:val="none" w:sz="0" w:space="0" w:color="auto"/>
          </w:divBdr>
        </w:div>
      </w:divsChild>
    </w:div>
    <w:div w:id="352658029">
      <w:bodyDiv w:val="1"/>
      <w:marLeft w:val="0"/>
      <w:marRight w:val="0"/>
      <w:marTop w:val="0"/>
      <w:marBottom w:val="0"/>
      <w:divBdr>
        <w:top w:val="none" w:sz="0" w:space="0" w:color="auto"/>
        <w:left w:val="none" w:sz="0" w:space="0" w:color="auto"/>
        <w:bottom w:val="none" w:sz="0" w:space="0" w:color="auto"/>
        <w:right w:val="none" w:sz="0" w:space="0" w:color="auto"/>
      </w:divBdr>
      <w:divsChild>
        <w:div w:id="140854601">
          <w:marLeft w:val="0"/>
          <w:marRight w:val="0"/>
          <w:marTop w:val="0"/>
          <w:marBottom w:val="0"/>
          <w:divBdr>
            <w:top w:val="none" w:sz="0" w:space="0" w:color="auto"/>
            <w:left w:val="none" w:sz="0" w:space="0" w:color="auto"/>
            <w:bottom w:val="none" w:sz="0" w:space="0" w:color="auto"/>
            <w:right w:val="none" w:sz="0" w:space="0" w:color="auto"/>
          </w:divBdr>
        </w:div>
      </w:divsChild>
    </w:div>
    <w:div w:id="363135812">
      <w:bodyDiv w:val="1"/>
      <w:marLeft w:val="0"/>
      <w:marRight w:val="0"/>
      <w:marTop w:val="0"/>
      <w:marBottom w:val="0"/>
      <w:divBdr>
        <w:top w:val="none" w:sz="0" w:space="0" w:color="auto"/>
        <w:left w:val="none" w:sz="0" w:space="0" w:color="auto"/>
        <w:bottom w:val="none" w:sz="0" w:space="0" w:color="auto"/>
        <w:right w:val="none" w:sz="0" w:space="0" w:color="auto"/>
      </w:divBdr>
      <w:divsChild>
        <w:div w:id="617567629">
          <w:marLeft w:val="0"/>
          <w:marRight w:val="0"/>
          <w:marTop w:val="0"/>
          <w:marBottom w:val="0"/>
          <w:divBdr>
            <w:top w:val="none" w:sz="0" w:space="0" w:color="auto"/>
            <w:left w:val="none" w:sz="0" w:space="0" w:color="auto"/>
            <w:bottom w:val="none" w:sz="0" w:space="0" w:color="auto"/>
            <w:right w:val="none" w:sz="0" w:space="0" w:color="auto"/>
          </w:divBdr>
        </w:div>
      </w:divsChild>
    </w:div>
    <w:div w:id="366104622">
      <w:bodyDiv w:val="1"/>
      <w:marLeft w:val="0"/>
      <w:marRight w:val="0"/>
      <w:marTop w:val="0"/>
      <w:marBottom w:val="0"/>
      <w:divBdr>
        <w:top w:val="none" w:sz="0" w:space="0" w:color="auto"/>
        <w:left w:val="none" w:sz="0" w:space="0" w:color="auto"/>
        <w:bottom w:val="none" w:sz="0" w:space="0" w:color="auto"/>
        <w:right w:val="none" w:sz="0" w:space="0" w:color="auto"/>
      </w:divBdr>
    </w:div>
    <w:div w:id="372341785">
      <w:bodyDiv w:val="1"/>
      <w:marLeft w:val="0"/>
      <w:marRight w:val="0"/>
      <w:marTop w:val="0"/>
      <w:marBottom w:val="0"/>
      <w:divBdr>
        <w:top w:val="none" w:sz="0" w:space="0" w:color="auto"/>
        <w:left w:val="none" w:sz="0" w:space="0" w:color="auto"/>
        <w:bottom w:val="none" w:sz="0" w:space="0" w:color="auto"/>
        <w:right w:val="none" w:sz="0" w:space="0" w:color="auto"/>
      </w:divBdr>
    </w:div>
    <w:div w:id="375470803">
      <w:bodyDiv w:val="1"/>
      <w:marLeft w:val="0"/>
      <w:marRight w:val="0"/>
      <w:marTop w:val="0"/>
      <w:marBottom w:val="0"/>
      <w:divBdr>
        <w:top w:val="none" w:sz="0" w:space="0" w:color="auto"/>
        <w:left w:val="none" w:sz="0" w:space="0" w:color="auto"/>
        <w:bottom w:val="none" w:sz="0" w:space="0" w:color="auto"/>
        <w:right w:val="none" w:sz="0" w:space="0" w:color="auto"/>
      </w:divBdr>
    </w:div>
    <w:div w:id="375618742">
      <w:bodyDiv w:val="1"/>
      <w:marLeft w:val="0"/>
      <w:marRight w:val="0"/>
      <w:marTop w:val="0"/>
      <w:marBottom w:val="0"/>
      <w:divBdr>
        <w:top w:val="none" w:sz="0" w:space="0" w:color="auto"/>
        <w:left w:val="none" w:sz="0" w:space="0" w:color="auto"/>
        <w:bottom w:val="none" w:sz="0" w:space="0" w:color="auto"/>
        <w:right w:val="none" w:sz="0" w:space="0" w:color="auto"/>
      </w:divBdr>
    </w:div>
    <w:div w:id="379210930">
      <w:bodyDiv w:val="1"/>
      <w:marLeft w:val="0"/>
      <w:marRight w:val="0"/>
      <w:marTop w:val="0"/>
      <w:marBottom w:val="0"/>
      <w:divBdr>
        <w:top w:val="none" w:sz="0" w:space="0" w:color="auto"/>
        <w:left w:val="none" w:sz="0" w:space="0" w:color="auto"/>
        <w:bottom w:val="none" w:sz="0" w:space="0" w:color="auto"/>
        <w:right w:val="none" w:sz="0" w:space="0" w:color="auto"/>
      </w:divBdr>
    </w:div>
    <w:div w:id="379790595">
      <w:bodyDiv w:val="1"/>
      <w:marLeft w:val="0"/>
      <w:marRight w:val="0"/>
      <w:marTop w:val="0"/>
      <w:marBottom w:val="0"/>
      <w:divBdr>
        <w:top w:val="none" w:sz="0" w:space="0" w:color="auto"/>
        <w:left w:val="none" w:sz="0" w:space="0" w:color="auto"/>
        <w:bottom w:val="none" w:sz="0" w:space="0" w:color="auto"/>
        <w:right w:val="none" w:sz="0" w:space="0" w:color="auto"/>
      </w:divBdr>
    </w:div>
    <w:div w:id="387415447">
      <w:bodyDiv w:val="1"/>
      <w:marLeft w:val="0"/>
      <w:marRight w:val="0"/>
      <w:marTop w:val="0"/>
      <w:marBottom w:val="0"/>
      <w:divBdr>
        <w:top w:val="none" w:sz="0" w:space="0" w:color="auto"/>
        <w:left w:val="none" w:sz="0" w:space="0" w:color="auto"/>
        <w:bottom w:val="none" w:sz="0" w:space="0" w:color="auto"/>
        <w:right w:val="none" w:sz="0" w:space="0" w:color="auto"/>
      </w:divBdr>
    </w:div>
    <w:div w:id="394160979">
      <w:bodyDiv w:val="1"/>
      <w:marLeft w:val="0"/>
      <w:marRight w:val="0"/>
      <w:marTop w:val="0"/>
      <w:marBottom w:val="0"/>
      <w:divBdr>
        <w:top w:val="none" w:sz="0" w:space="0" w:color="auto"/>
        <w:left w:val="none" w:sz="0" w:space="0" w:color="auto"/>
        <w:bottom w:val="none" w:sz="0" w:space="0" w:color="auto"/>
        <w:right w:val="none" w:sz="0" w:space="0" w:color="auto"/>
      </w:divBdr>
    </w:div>
    <w:div w:id="404570212">
      <w:bodyDiv w:val="1"/>
      <w:marLeft w:val="0"/>
      <w:marRight w:val="0"/>
      <w:marTop w:val="0"/>
      <w:marBottom w:val="0"/>
      <w:divBdr>
        <w:top w:val="none" w:sz="0" w:space="0" w:color="auto"/>
        <w:left w:val="none" w:sz="0" w:space="0" w:color="auto"/>
        <w:bottom w:val="none" w:sz="0" w:space="0" w:color="auto"/>
        <w:right w:val="none" w:sz="0" w:space="0" w:color="auto"/>
      </w:divBdr>
    </w:div>
    <w:div w:id="416901893">
      <w:bodyDiv w:val="1"/>
      <w:marLeft w:val="0"/>
      <w:marRight w:val="0"/>
      <w:marTop w:val="0"/>
      <w:marBottom w:val="0"/>
      <w:divBdr>
        <w:top w:val="none" w:sz="0" w:space="0" w:color="auto"/>
        <w:left w:val="none" w:sz="0" w:space="0" w:color="auto"/>
        <w:bottom w:val="none" w:sz="0" w:space="0" w:color="auto"/>
        <w:right w:val="none" w:sz="0" w:space="0" w:color="auto"/>
      </w:divBdr>
    </w:div>
    <w:div w:id="422075455">
      <w:bodyDiv w:val="1"/>
      <w:marLeft w:val="0"/>
      <w:marRight w:val="0"/>
      <w:marTop w:val="0"/>
      <w:marBottom w:val="0"/>
      <w:divBdr>
        <w:top w:val="none" w:sz="0" w:space="0" w:color="auto"/>
        <w:left w:val="none" w:sz="0" w:space="0" w:color="auto"/>
        <w:bottom w:val="none" w:sz="0" w:space="0" w:color="auto"/>
        <w:right w:val="none" w:sz="0" w:space="0" w:color="auto"/>
      </w:divBdr>
    </w:div>
    <w:div w:id="441657236">
      <w:bodyDiv w:val="1"/>
      <w:marLeft w:val="0"/>
      <w:marRight w:val="0"/>
      <w:marTop w:val="0"/>
      <w:marBottom w:val="0"/>
      <w:divBdr>
        <w:top w:val="none" w:sz="0" w:space="0" w:color="auto"/>
        <w:left w:val="none" w:sz="0" w:space="0" w:color="auto"/>
        <w:bottom w:val="none" w:sz="0" w:space="0" w:color="auto"/>
        <w:right w:val="none" w:sz="0" w:space="0" w:color="auto"/>
      </w:divBdr>
      <w:divsChild>
        <w:div w:id="1730421306">
          <w:marLeft w:val="0"/>
          <w:marRight w:val="0"/>
          <w:marTop w:val="0"/>
          <w:marBottom w:val="0"/>
          <w:divBdr>
            <w:top w:val="none" w:sz="0" w:space="0" w:color="auto"/>
            <w:left w:val="none" w:sz="0" w:space="0" w:color="auto"/>
            <w:bottom w:val="none" w:sz="0" w:space="0" w:color="auto"/>
            <w:right w:val="none" w:sz="0" w:space="0" w:color="auto"/>
          </w:divBdr>
        </w:div>
      </w:divsChild>
    </w:div>
    <w:div w:id="442574970">
      <w:bodyDiv w:val="1"/>
      <w:marLeft w:val="0"/>
      <w:marRight w:val="0"/>
      <w:marTop w:val="0"/>
      <w:marBottom w:val="0"/>
      <w:divBdr>
        <w:top w:val="none" w:sz="0" w:space="0" w:color="auto"/>
        <w:left w:val="none" w:sz="0" w:space="0" w:color="auto"/>
        <w:bottom w:val="none" w:sz="0" w:space="0" w:color="auto"/>
        <w:right w:val="none" w:sz="0" w:space="0" w:color="auto"/>
      </w:divBdr>
      <w:divsChild>
        <w:div w:id="512186245">
          <w:marLeft w:val="0"/>
          <w:marRight w:val="0"/>
          <w:marTop w:val="0"/>
          <w:marBottom w:val="0"/>
          <w:divBdr>
            <w:top w:val="none" w:sz="0" w:space="0" w:color="auto"/>
            <w:left w:val="none" w:sz="0" w:space="0" w:color="auto"/>
            <w:bottom w:val="none" w:sz="0" w:space="0" w:color="auto"/>
            <w:right w:val="none" w:sz="0" w:space="0" w:color="auto"/>
          </w:divBdr>
        </w:div>
      </w:divsChild>
    </w:div>
    <w:div w:id="463238530">
      <w:bodyDiv w:val="1"/>
      <w:marLeft w:val="0"/>
      <w:marRight w:val="0"/>
      <w:marTop w:val="0"/>
      <w:marBottom w:val="0"/>
      <w:divBdr>
        <w:top w:val="none" w:sz="0" w:space="0" w:color="auto"/>
        <w:left w:val="none" w:sz="0" w:space="0" w:color="auto"/>
        <w:bottom w:val="none" w:sz="0" w:space="0" w:color="auto"/>
        <w:right w:val="none" w:sz="0" w:space="0" w:color="auto"/>
      </w:divBdr>
    </w:div>
    <w:div w:id="467478047">
      <w:bodyDiv w:val="1"/>
      <w:marLeft w:val="0"/>
      <w:marRight w:val="0"/>
      <w:marTop w:val="0"/>
      <w:marBottom w:val="0"/>
      <w:divBdr>
        <w:top w:val="none" w:sz="0" w:space="0" w:color="auto"/>
        <w:left w:val="none" w:sz="0" w:space="0" w:color="auto"/>
        <w:bottom w:val="none" w:sz="0" w:space="0" w:color="auto"/>
        <w:right w:val="none" w:sz="0" w:space="0" w:color="auto"/>
      </w:divBdr>
    </w:div>
    <w:div w:id="480344432">
      <w:bodyDiv w:val="1"/>
      <w:marLeft w:val="0"/>
      <w:marRight w:val="0"/>
      <w:marTop w:val="0"/>
      <w:marBottom w:val="0"/>
      <w:divBdr>
        <w:top w:val="none" w:sz="0" w:space="0" w:color="auto"/>
        <w:left w:val="none" w:sz="0" w:space="0" w:color="auto"/>
        <w:bottom w:val="none" w:sz="0" w:space="0" w:color="auto"/>
        <w:right w:val="none" w:sz="0" w:space="0" w:color="auto"/>
      </w:divBdr>
    </w:div>
    <w:div w:id="506673133">
      <w:bodyDiv w:val="1"/>
      <w:marLeft w:val="0"/>
      <w:marRight w:val="0"/>
      <w:marTop w:val="0"/>
      <w:marBottom w:val="0"/>
      <w:divBdr>
        <w:top w:val="none" w:sz="0" w:space="0" w:color="auto"/>
        <w:left w:val="none" w:sz="0" w:space="0" w:color="auto"/>
        <w:bottom w:val="none" w:sz="0" w:space="0" w:color="auto"/>
        <w:right w:val="none" w:sz="0" w:space="0" w:color="auto"/>
      </w:divBdr>
    </w:div>
    <w:div w:id="507866735">
      <w:bodyDiv w:val="1"/>
      <w:marLeft w:val="0"/>
      <w:marRight w:val="0"/>
      <w:marTop w:val="0"/>
      <w:marBottom w:val="0"/>
      <w:divBdr>
        <w:top w:val="none" w:sz="0" w:space="0" w:color="auto"/>
        <w:left w:val="none" w:sz="0" w:space="0" w:color="auto"/>
        <w:bottom w:val="none" w:sz="0" w:space="0" w:color="auto"/>
        <w:right w:val="none" w:sz="0" w:space="0" w:color="auto"/>
      </w:divBdr>
      <w:divsChild>
        <w:div w:id="543834834">
          <w:marLeft w:val="0"/>
          <w:marRight w:val="0"/>
          <w:marTop w:val="0"/>
          <w:marBottom w:val="0"/>
          <w:divBdr>
            <w:top w:val="none" w:sz="0" w:space="0" w:color="auto"/>
            <w:left w:val="none" w:sz="0" w:space="0" w:color="auto"/>
            <w:bottom w:val="none" w:sz="0" w:space="0" w:color="auto"/>
            <w:right w:val="none" w:sz="0" w:space="0" w:color="auto"/>
          </w:divBdr>
        </w:div>
      </w:divsChild>
    </w:div>
    <w:div w:id="525942844">
      <w:bodyDiv w:val="1"/>
      <w:marLeft w:val="0"/>
      <w:marRight w:val="0"/>
      <w:marTop w:val="0"/>
      <w:marBottom w:val="0"/>
      <w:divBdr>
        <w:top w:val="none" w:sz="0" w:space="0" w:color="auto"/>
        <w:left w:val="none" w:sz="0" w:space="0" w:color="auto"/>
        <w:bottom w:val="none" w:sz="0" w:space="0" w:color="auto"/>
        <w:right w:val="none" w:sz="0" w:space="0" w:color="auto"/>
      </w:divBdr>
    </w:div>
    <w:div w:id="550464768">
      <w:bodyDiv w:val="1"/>
      <w:marLeft w:val="0"/>
      <w:marRight w:val="0"/>
      <w:marTop w:val="0"/>
      <w:marBottom w:val="0"/>
      <w:divBdr>
        <w:top w:val="none" w:sz="0" w:space="0" w:color="auto"/>
        <w:left w:val="none" w:sz="0" w:space="0" w:color="auto"/>
        <w:bottom w:val="none" w:sz="0" w:space="0" w:color="auto"/>
        <w:right w:val="none" w:sz="0" w:space="0" w:color="auto"/>
      </w:divBdr>
    </w:div>
    <w:div w:id="583300744">
      <w:bodyDiv w:val="1"/>
      <w:marLeft w:val="0"/>
      <w:marRight w:val="0"/>
      <w:marTop w:val="0"/>
      <w:marBottom w:val="0"/>
      <w:divBdr>
        <w:top w:val="none" w:sz="0" w:space="0" w:color="auto"/>
        <w:left w:val="none" w:sz="0" w:space="0" w:color="auto"/>
        <w:bottom w:val="none" w:sz="0" w:space="0" w:color="auto"/>
        <w:right w:val="none" w:sz="0" w:space="0" w:color="auto"/>
      </w:divBdr>
    </w:div>
    <w:div w:id="596912027">
      <w:bodyDiv w:val="1"/>
      <w:marLeft w:val="0"/>
      <w:marRight w:val="0"/>
      <w:marTop w:val="0"/>
      <w:marBottom w:val="0"/>
      <w:divBdr>
        <w:top w:val="none" w:sz="0" w:space="0" w:color="auto"/>
        <w:left w:val="none" w:sz="0" w:space="0" w:color="auto"/>
        <w:bottom w:val="none" w:sz="0" w:space="0" w:color="auto"/>
        <w:right w:val="none" w:sz="0" w:space="0" w:color="auto"/>
      </w:divBdr>
      <w:divsChild>
        <w:div w:id="592709313">
          <w:marLeft w:val="0"/>
          <w:marRight w:val="0"/>
          <w:marTop w:val="0"/>
          <w:marBottom w:val="0"/>
          <w:divBdr>
            <w:top w:val="none" w:sz="0" w:space="0" w:color="auto"/>
            <w:left w:val="none" w:sz="0" w:space="0" w:color="auto"/>
            <w:bottom w:val="none" w:sz="0" w:space="0" w:color="auto"/>
            <w:right w:val="none" w:sz="0" w:space="0" w:color="auto"/>
          </w:divBdr>
        </w:div>
      </w:divsChild>
    </w:div>
    <w:div w:id="601186661">
      <w:bodyDiv w:val="1"/>
      <w:marLeft w:val="0"/>
      <w:marRight w:val="0"/>
      <w:marTop w:val="0"/>
      <w:marBottom w:val="0"/>
      <w:divBdr>
        <w:top w:val="none" w:sz="0" w:space="0" w:color="auto"/>
        <w:left w:val="none" w:sz="0" w:space="0" w:color="auto"/>
        <w:bottom w:val="none" w:sz="0" w:space="0" w:color="auto"/>
        <w:right w:val="none" w:sz="0" w:space="0" w:color="auto"/>
      </w:divBdr>
      <w:divsChild>
        <w:div w:id="1131440093">
          <w:marLeft w:val="0"/>
          <w:marRight w:val="0"/>
          <w:marTop w:val="0"/>
          <w:marBottom w:val="0"/>
          <w:divBdr>
            <w:top w:val="none" w:sz="0" w:space="0" w:color="auto"/>
            <w:left w:val="none" w:sz="0" w:space="0" w:color="auto"/>
            <w:bottom w:val="none" w:sz="0" w:space="0" w:color="auto"/>
            <w:right w:val="none" w:sz="0" w:space="0" w:color="auto"/>
          </w:divBdr>
        </w:div>
      </w:divsChild>
    </w:div>
    <w:div w:id="608895702">
      <w:bodyDiv w:val="1"/>
      <w:marLeft w:val="0"/>
      <w:marRight w:val="0"/>
      <w:marTop w:val="0"/>
      <w:marBottom w:val="0"/>
      <w:divBdr>
        <w:top w:val="none" w:sz="0" w:space="0" w:color="auto"/>
        <w:left w:val="none" w:sz="0" w:space="0" w:color="auto"/>
        <w:bottom w:val="none" w:sz="0" w:space="0" w:color="auto"/>
        <w:right w:val="none" w:sz="0" w:space="0" w:color="auto"/>
      </w:divBdr>
      <w:divsChild>
        <w:div w:id="208228906">
          <w:marLeft w:val="0"/>
          <w:marRight w:val="0"/>
          <w:marTop w:val="0"/>
          <w:marBottom w:val="0"/>
          <w:divBdr>
            <w:top w:val="none" w:sz="0" w:space="0" w:color="auto"/>
            <w:left w:val="none" w:sz="0" w:space="0" w:color="auto"/>
            <w:bottom w:val="none" w:sz="0" w:space="0" w:color="auto"/>
            <w:right w:val="none" w:sz="0" w:space="0" w:color="auto"/>
          </w:divBdr>
        </w:div>
      </w:divsChild>
    </w:div>
    <w:div w:id="625353920">
      <w:bodyDiv w:val="1"/>
      <w:marLeft w:val="0"/>
      <w:marRight w:val="0"/>
      <w:marTop w:val="0"/>
      <w:marBottom w:val="0"/>
      <w:divBdr>
        <w:top w:val="none" w:sz="0" w:space="0" w:color="auto"/>
        <w:left w:val="none" w:sz="0" w:space="0" w:color="auto"/>
        <w:bottom w:val="none" w:sz="0" w:space="0" w:color="auto"/>
        <w:right w:val="none" w:sz="0" w:space="0" w:color="auto"/>
      </w:divBdr>
    </w:div>
    <w:div w:id="625625094">
      <w:bodyDiv w:val="1"/>
      <w:marLeft w:val="0"/>
      <w:marRight w:val="0"/>
      <w:marTop w:val="0"/>
      <w:marBottom w:val="0"/>
      <w:divBdr>
        <w:top w:val="none" w:sz="0" w:space="0" w:color="auto"/>
        <w:left w:val="none" w:sz="0" w:space="0" w:color="auto"/>
        <w:bottom w:val="none" w:sz="0" w:space="0" w:color="auto"/>
        <w:right w:val="none" w:sz="0" w:space="0" w:color="auto"/>
      </w:divBdr>
      <w:divsChild>
        <w:div w:id="562984669">
          <w:marLeft w:val="0"/>
          <w:marRight w:val="0"/>
          <w:marTop w:val="0"/>
          <w:marBottom w:val="0"/>
          <w:divBdr>
            <w:top w:val="none" w:sz="0" w:space="0" w:color="auto"/>
            <w:left w:val="none" w:sz="0" w:space="0" w:color="auto"/>
            <w:bottom w:val="none" w:sz="0" w:space="0" w:color="auto"/>
            <w:right w:val="none" w:sz="0" w:space="0" w:color="auto"/>
          </w:divBdr>
        </w:div>
      </w:divsChild>
    </w:div>
    <w:div w:id="629895154">
      <w:bodyDiv w:val="1"/>
      <w:marLeft w:val="0"/>
      <w:marRight w:val="0"/>
      <w:marTop w:val="0"/>
      <w:marBottom w:val="0"/>
      <w:divBdr>
        <w:top w:val="none" w:sz="0" w:space="0" w:color="auto"/>
        <w:left w:val="none" w:sz="0" w:space="0" w:color="auto"/>
        <w:bottom w:val="none" w:sz="0" w:space="0" w:color="auto"/>
        <w:right w:val="none" w:sz="0" w:space="0" w:color="auto"/>
      </w:divBdr>
    </w:div>
    <w:div w:id="658578139">
      <w:bodyDiv w:val="1"/>
      <w:marLeft w:val="0"/>
      <w:marRight w:val="0"/>
      <w:marTop w:val="0"/>
      <w:marBottom w:val="0"/>
      <w:divBdr>
        <w:top w:val="none" w:sz="0" w:space="0" w:color="auto"/>
        <w:left w:val="none" w:sz="0" w:space="0" w:color="auto"/>
        <w:bottom w:val="none" w:sz="0" w:space="0" w:color="auto"/>
        <w:right w:val="none" w:sz="0" w:space="0" w:color="auto"/>
      </w:divBdr>
      <w:divsChild>
        <w:div w:id="571812521">
          <w:marLeft w:val="0"/>
          <w:marRight w:val="0"/>
          <w:marTop w:val="0"/>
          <w:marBottom w:val="0"/>
          <w:divBdr>
            <w:top w:val="none" w:sz="0" w:space="0" w:color="auto"/>
            <w:left w:val="none" w:sz="0" w:space="0" w:color="auto"/>
            <w:bottom w:val="none" w:sz="0" w:space="0" w:color="auto"/>
            <w:right w:val="none" w:sz="0" w:space="0" w:color="auto"/>
          </w:divBdr>
        </w:div>
      </w:divsChild>
    </w:div>
    <w:div w:id="668941872">
      <w:bodyDiv w:val="1"/>
      <w:marLeft w:val="0"/>
      <w:marRight w:val="0"/>
      <w:marTop w:val="0"/>
      <w:marBottom w:val="0"/>
      <w:divBdr>
        <w:top w:val="none" w:sz="0" w:space="0" w:color="auto"/>
        <w:left w:val="none" w:sz="0" w:space="0" w:color="auto"/>
        <w:bottom w:val="none" w:sz="0" w:space="0" w:color="auto"/>
        <w:right w:val="none" w:sz="0" w:space="0" w:color="auto"/>
      </w:divBdr>
    </w:div>
    <w:div w:id="669866674">
      <w:bodyDiv w:val="1"/>
      <w:marLeft w:val="0"/>
      <w:marRight w:val="0"/>
      <w:marTop w:val="0"/>
      <w:marBottom w:val="0"/>
      <w:divBdr>
        <w:top w:val="none" w:sz="0" w:space="0" w:color="auto"/>
        <w:left w:val="none" w:sz="0" w:space="0" w:color="auto"/>
        <w:bottom w:val="none" w:sz="0" w:space="0" w:color="auto"/>
        <w:right w:val="none" w:sz="0" w:space="0" w:color="auto"/>
      </w:divBdr>
    </w:div>
    <w:div w:id="687558614">
      <w:bodyDiv w:val="1"/>
      <w:marLeft w:val="0"/>
      <w:marRight w:val="0"/>
      <w:marTop w:val="0"/>
      <w:marBottom w:val="0"/>
      <w:divBdr>
        <w:top w:val="none" w:sz="0" w:space="0" w:color="auto"/>
        <w:left w:val="none" w:sz="0" w:space="0" w:color="auto"/>
        <w:bottom w:val="none" w:sz="0" w:space="0" w:color="auto"/>
        <w:right w:val="none" w:sz="0" w:space="0" w:color="auto"/>
      </w:divBdr>
    </w:div>
    <w:div w:id="714625966">
      <w:bodyDiv w:val="1"/>
      <w:marLeft w:val="0"/>
      <w:marRight w:val="0"/>
      <w:marTop w:val="0"/>
      <w:marBottom w:val="0"/>
      <w:divBdr>
        <w:top w:val="none" w:sz="0" w:space="0" w:color="auto"/>
        <w:left w:val="none" w:sz="0" w:space="0" w:color="auto"/>
        <w:bottom w:val="none" w:sz="0" w:space="0" w:color="auto"/>
        <w:right w:val="none" w:sz="0" w:space="0" w:color="auto"/>
      </w:divBdr>
    </w:div>
    <w:div w:id="741097237">
      <w:bodyDiv w:val="1"/>
      <w:marLeft w:val="0"/>
      <w:marRight w:val="0"/>
      <w:marTop w:val="0"/>
      <w:marBottom w:val="0"/>
      <w:divBdr>
        <w:top w:val="none" w:sz="0" w:space="0" w:color="auto"/>
        <w:left w:val="none" w:sz="0" w:space="0" w:color="auto"/>
        <w:bottom w:val="none" w:sz="0" w:space="0" w:color="auto"/>
        <w:right w:val="none" w:sz="0" w:space="0" w:color="auto"/>
      </w:divBdr>
    </w:div>
    <w:div w:id="741870341">
      <w:bodyDiv w:val="1"/>
      <w:marLeft w:val="0"/>
      <w:marRight w:val="0"/>
      <w:marTop w:val="0"/>
      <w:marBottom w:val="0"/>
      <w:divBdr>
        <w:top w:val="none" w:sz="0" w:space="0" w:color="auto"/>
        <w:left w:val="none" w:sz="0" w:space="0" w:color="auto"/>
        <w:bottom w:val="none" w:sz="0" w:space="0" w:color="auto"/>
        <w:right w:val="none" w:sz="0" w:space="0" w:color="auto"/>
      </w:divBdr>
    </w:div>
    <w:div w:id="742793952">
      <w:bodyDiv w:val="1"/>
      <w:marLeft w:val="0"/>
      <w:marRight w:val="0"/>
      <w:marTop w:val="0"/>
      <w:marBottom w:val="0"/>
      <w:divBdr>
        <w:top w:val="none" w:sz="0" w:space="0" w:color="auto"/>
        <w:left w:val="none" w:sz="0" w:space="0" w:color="auto"/>
        <w:bottom w:val="none" w:sz="0" w:space="0" w:color="auto"/>
        <w:right w:val="none" w:sz="0" w:space="0" w:color="auto"/>
      </w:divBdr>
    </w:div>
    <w:div w:id="781069743">
      <w:bodyDiv w:val="1"/>
      <w:marLeft w:val="0"/>
      <w:marRight w:val="0"/>
      <w:marTop w:val="0"/>
      <w:marBottom w:val="0"/>
      <w:divBdr>
        <w:top w:val="none" w:sz="0" w:space="0" w:color="auto"/>
        <w:left w:val="none" w:sz="0" w:space="0" w:color="auto"/>
        <w:bottom w:val="none" w:sz="0" w:space="0" w:color="auto"/>
        <w:right w:val="none" w:sz="0" w:space="0" w:color="auto"/>
      </w:divBdr>
      <w:divsChild>
        <w:div w:id="1541436355">
          <w:marLeft w:val="0"/>
          <w:marRight w:val="0"/>
          <w:marTop w:val="0"/>
          <w:marBottom w:val="0"/>
          <w:divBdr>
            <w:top w:val="none" w:sz="0" w:space="0" w:color="auto"/>
            <w:left w:val="none" w:sz="0" w:space="0" w:color="auto"/>
            <w:bottom w:val="none" w:sz="0" w:space="0" w:color="auto"/>
            <w:right w:val="none" w:sz="0" w:space="0" w:color="auto"/>
          </w:divBdr>
        </w:div>
      </w:divsChild>
    </w:div>
    <w:div w:id="783886750">
      <w:bodyDiv w:val="1"/>
      <w:marLeft w:val="0"/>
      <w:marRight w:val="0"/>
      <w:marTop w:val="0"/>
      <w:marBottom w:val="0"/>
      <w:divBdr>
        <w:top w:val="none" w:sz="0" w:space="0" w:color="auto"/>
        <w:left w:val="none" w:sz="0" w:space="0" w:color="auto"/>
        <w:bottom w:val="none" w:sz="0" w:space="0" w:color="auto"/>
        <w:right w:val="none" w:sz="0" w:space="0" w:color="auto"/>
      </w:divBdr>
      <w:divsChild>
        <w:div w:id="398987159">
          <w:marLeft w:val="0"/>
          <w:marRight w:val="0"/>
          <w:marTop w:val="0"/>
          <w:marBottom w:val="0"/>
          <w:divBdr>
            <w:top w:val="none" w:sz="0" w:space="0" w:color="auto"/>
            <w:left w:val="none" w:sz="0" w:space="0" w:color="auto"/>
            <w:bottom w:val="none" w:sz="0" w:space="0" w:color="auto"/>
            <w:right w:val="none" w:sz="0" w:space="0" w:color="auto"/>
          </w:divBdr>
        </w:div>
      </w:divsChild>
    </w:div>
    <w:div w:id="784737102">
      <w:bodyDiv w:val="1"/>
      <w:marLeft w:val="0"/>
      <w:marRight w:val="0"/>
      <w:marTop w:val="0"/>
      <w:marBottom w:val="0"/>
      <w:divBdr>
        <w:top w:val="none" w:sz="0" w:space="0" w:color="auto"/>
        <w:left w:val="none" w:sz="0" w:space="0" w:color="auto"/>
        <w:bottom w:val="none" w:sz="0" w:space="0" w:color="auto"/>
        <w:right w:val="none" w:sz="0" w:space="0" w:color="auto"/>
      </w:divBdr>
    </w:div>
    <w:div w:id="785274687">
      <w:bodyDiv w:val="1"/>
      <w:marLeft w:val="0"/>
      <w:marRight w:val="0"/>
      <w:marTop w:val="0"/>
      <w:marBottom w:val="0"/>
      <w:divBdr>
        <w:top w:val="none" w:sz="0" w:space="0" w:color="auto"/>
        <w:left w:val="none" w:sz="0" w:space="0" w:color="auto"/>
        <w:bottom w:val="none" w:sz="0" w:space="0" w:color="auto"/>
        <w:right w:val="none" w:sz="0" w:space="0" w:color="auto"/>
      </w:divBdr>
    </w:div>
    <w:div w:id="790393984">
      <w:bodyDiv w:val="1"/>
      <w:marLeft w:val="0"/>
      <w:marRight w:val="0"/>
      <w:marTop w:val="0"/>
      <w:marBottom w:val="0"/>
      <w:divBdr>
        <w:top w:val="none" w:sz="0" w:space="0" w:color="auto"/>
        <w:left w:val="none" w:sz="0" w:space="0" w:color="auto"/>
        <w:bottom w:val="none" w:sz="0" w:space="0" w:color="auto"/>
        <w:right w:val="none" w:sz="0" w:space="0" w:color="auto"/>
      </w:divBdr>
    </w:div>
    <w:div w:id="790975344">
      <w:bodyDiv w:val="1"/>
      <w:marLeft w:val="0"/>
      <w:marRight w:val="0"/>
      <w:marTop w:val="0"/>
      <w:marBottom w:val="0"/>
      <w:divBdr>
        <w:top w:val="none" w:sz="0" w:space="0" w:color="auto"/>
        <w:left w:val="none" w:sz="0" w:space="0" w:color="auto"/>
        <w:bottom w:val="none" w:sz="0" w:space="0" w:color="auto"/>
        <w:right w:val="none" w:sz="0" w:space="0" w:color="auto"/>
      </w:divBdr>
    </w:div>
    <w:div w:id="797457655">
      <w:bodyDiv w:val="1"/>
      <w:marLeft w:val="0"/>
      <w:marRight w:val="0"/>
      <w:marTop w:val="0"/>
      <w:marBottom w:val="0"/>
      <w:divBdr>
        <w:top w:val="none" w:sz="0" w:space="0" w:color="auto"/>
        <w:left w:val="none" w:sz="0" w:space="0" w:color="auto"/>
        <w:bottom w:val="none" w:sz="0" w:space="0" w:color="auto"/>
        <w:right w:val="none" w:sz="0" w:space="0" w:color="auto"/>
      </w:divBdr>
      <w:divsChild>
        <w:div w:id="1448428243">
          <w:marLeft w:val="0"/>
          <w:marRight w:val="0"/>
          <w:marTop w:val="0"/>
          <w:marBottom w:val="0"/>
          <w:divBdr>
            <w:top w:val="none" w:sz="0" w:space="0" w:color="auto"/>
            <w:left w:val="none" w:sz="0" w:space="0" w:color="auto"/>
            <w:bottom w:val="none" w:sz="0" w:space="0" w:color="auto"/>
            <w:right w:val="none" w:sz="0" w:space="0" w:color="auto"/>
          </w:divBdr>
        </w:div>
      </w:divsChild>
    </w:div>
    <w:div w:id="797841142">
      <w:bodyDiv w:val="1"/>
      <w:marLeft w:val="0"/>
      <w:marRight w:val="0"/>
      <w:marTop w:val="0"/>
      <w:marBottom w:val="0"/>
      <w:divBdr>
        <w:top w:val="none" w:sz="0" w:space="0" w:color="auto"/>
        <w:left w:val="none" w:sz="0" w:space="0" w:color="auto"/>
        <w:bottom w:val="none" w:sz="0" w:space="0" w:color="auto"/>
        <w:right w:val="none" w:sz="0" w:space="0" w:color="auto"/>
      </w:divBdr>
    </w:div>
    <w:div w:id="798688045">
      <w:bodyDiv w:val="1"/>
      <w:marLeft w:val="0"/>
      <w:marRight w:val="0"/>
      <w:marTop w:val="0"/>
      <w:marBottom w:val="0"/>
      <w:divBdr>
        <w:top w:val="none" w:sz="0" w:space="0" w:color="auto"/>
        <w:left w:val="none" w:sz="0" w:space="0" w:color="auto"/>
        <w:bottom w:val="none" w:sz="0" w:space="0" w:color="auto"/>
        <w:right w:val="none" w:sz="0" w:space="0" w:color="auto"/>
      </w:divBdr>
      <w:divsChild>
        <w:div w:id="1317878339">
          <w:marLeft w:val="0"/>
          <w:marRight w:val="0"/>
          <w:marTop w:val="0"/>
          <w:marBottom w:val="0"/>
          <w:divBdr>
            <w:top w:val="none" w:sz="0" w:space="0" w:color="auto"/>
            <w:left w:val="none" w:sz="0" w:space="0" w:color="auto"/>
            <w:bottom w:val="none" w:sz="0" w:space="0" w:color="auto"/>
            <w:right w:val="none" w:sz="0" w:space="0" w:color="auto"/>
          </w:divBdr>
        </w:div>
      </w:divsChild>
    </w:div>
    <w:div w:id="807939481">
      <w:bodyDiv w:val="1"/>
      <w:marLeft w:val="0"/>
      <w:marRight w:val="0"/>
      <w:marTop w:val="0"/>
      <w:marBottom w:val="0"/>
      <w:divBdr>
        <w:top w:val="none" w:sz="0" w:space="0" w:color="auto"/>
        <w:left w:val="none" w:sz="0" w:space="0" w:color="auto"/>
        <w:bottom w:val="none" w:sz="0" w:space="0" w:color="auto"/>
        <w:right w:val="none" w:sz="0" w:space="0" w:color="auto"/>
      </w:divBdr>
    </w:div>
    <w:div w:id="827675533">
      <w:bodyDiv w:val="1"/>
      <w:marLeft w:val="0"/>
      <w:marRight w:val="0"/>
      <w:marTop w:val="0"/>
      <w:marBottom w:val="0"/>
      <w:divBdr>
        <w:top w:val="none" w:sz="0" w:space="0" w:color="auto"/>
        <w:left w:val="none" w:sz="0" w:space="0" w:color="auto"/>
        <w:bottom w:val="none" w:sz="0" w:space="0" w:color="auto"/>
        <w:right w:val="none" w:sz="0" w:space="0" w:color="auto"/>
      </w:divBdr>
      <w:divsChild>
        <w:div w:id="1528132167">
          <w:marLeft w:val="0"/>
          <w:marRight w:val="0"/>
          <w:marTop w:val="0"/>
          <w:marBottom w:val="0"/>
          <w:divBdr>
            <w:top w:val="none" w:sz="0" w:space="0" w:color="auto"/>
            <w:left w:val="none" w:sz="0" w:space="0" w:color="auto"/>
            <w:bottom w:val="none" w:sz="0" w:space="0" w:color="auto"/>
            <w:right w:val="none" w:sz="0" w:space="0" w:color="auto"/>
          </w:divBdr>
        </w:div>
      </w:divsChild>
    </w:div>
    <w:div w:id="842860844">
      <w:bodyDiv w:val="1"/>
      <w:marLeft w:val="0"/>
      <w:marRight w:val="0"/>
      <w:marTop w:val="0"/>
      <w:marBottom w:val="0"/>
      <w:divBdr>
        <w:top w:val="none" w:sz="0" w:space="0" w:color="auto"/>
        <w:left w:val="none" w:sz="0" w:space="0" w:color="auto"/>
        <w:bottom w:val="none" w:sz="0" w:space="0" w:color="auto"/>
        <w:right w:val="none" w:sz="0" w:space="0" w:color="auto"/>
      </w:divBdr>
    </w:div>
    <w:div w:id="843209454">
      <w:bodyDiv w:val="1"/>
      <w:marLeft w:val="0"/>
      <w:marRight w:val="0"/>
      <w:marTop w:val="0"/>
      <w:marBottom w:val="0"/>
      <w:divBdr>
        <w:top w:val="none" w:sz="0" w:space="0" w:color="auto"/>
        <w:left w:val="none" w:sz="0" w:space="0" w:color="auto"/>
        <w:bottom w:val="none" w:sz="0" w:space="0" w:color="auto"/>
        <w:right w:val="none" w:sz="0" w:space="0" w:color="auto"/>
      </w:divBdr>
      <w:divsChild>
        <w:div w:id="1893495494">
          <w:marLeft w:val="0"/>
          <w:marRight w:val="0"/>
          <w:marTop w:val="0"/>
          <w:marBottom w:val="0"/>
          <w:divBdr>
            <w:top w:val="none" w:sz="0" w:space="0" w:color="auto"/>
            <w:left w:val="none" w:sz="0" w:space="0" w:color="auto"/>
            <w:bottom w:val="none" w:sz="0" w:space="0" w:color="auto"/>
            <w:right w:val="none" w:sz="0" w:space="0" w:color="auto"/>
          </w:divBdr>
        </w:div>
      </w:divsChild>
    </w:div>
    <w:div w:id="845708800">
      <w:bodyDiv w:val="1"/>
      <w:marLeft w:val="0"/>
      <w:marRight w:val="0"/>
      <w:marTop w:val="0"/>
      <w:marBottom w:val="0"/>
      <w:divBdr>
        <w:top w:val="none" w:sz="0" w:space="0" w:color="auto"/>
        <w:left w:val="none" w:sz="0" w:space="0" w:color="auto"/>
        <w:bottom w:val="none" w:sz="0" w:space="0" w:color="auto"/>
        <w:right w:val="none" w:sz="0" w:space="0" w:color="auto"/>
      </w:divBdr>
    </w:div>
    <w:div w:id="858932495">
      <w:bodyDiv w:val="1"/>
      <w:marLeft w:val="0"/>
      <w:marRight w:val="0"/>
      <w:marTop w:val="0"/>
      <w:marBottom w:val="0"/>
      <w:divBdr>
        <w:top w:val="none" w:sz="0" w:space="0" w:color="auto"/>
        <w:left w:val="none" w:sz="0" w:space="0" w:color="auto"/>
        <w:bottom w:val="none" w:sz="0" w:space="0" w:color="auto"/>
        <w:right w:val="none" w:sz="0" w:space="0" w:color="auto"/>
      </w:divBdr>
    </w:div>
    <w:div w:id="902528429">
      <w:bodyDiv w:val="1"/>
      <w:marLeft w:val="0"/>
      <w:marRight w:val="0"/>
      <w:marTop w:val="0"/>
      <w:marBottom w:val="0"/>
      <w:divBdr>
        <w:top w:val="none" w:sz="0" w:space="0" w:color="auto"/>
        <w:left w:val="none" w:sz="0" w:space="0" w:color="auto"/>
        <w:bottom w:val="none" w:sz="0" w:space="0" w:color="auto"/>
        <w:right w:val="none" w:sz="0" w:space="0" w:color="auto"/>
      </w:divBdr>
    </w:div>
    <w:div w:id="903104227">
      <w:bodyDiv w:val="1"/>
      <w:marLeft w:val="0"/>
      <w:marRight w:val="0"/>
      <w:marTop w:val="0"/>
      <w:marBottom w:val="0"/>
      <w:divBdr>
        <w:top w:val="none" w:sz="0" w:space="0" w:color="auto"/>
        <w:left w:val="none" w:sz="0" w:space="0" w:color="auto"/>
        <w:bottom w:val="none" w:sz="0" w:space="0" w:color="auto"/>
        <w:right w:val="none" w:sz="0" w:space="0" w:color="auto"/>
      </w:divBdr>
      <w:divsChild>
        <w:div w:id="1488354497">
          <w:marLeft w:val="0"/>
          <w:marRight w:val="0"/>
          <w:marTop w:val="0"/>
          <w:marBottom w:val="0"/>
          <w:divBdr>
            <w:top w:val="none" w:sz="0" w:space="0" w:color="auto"/>
            <w:left w:val="none" w:sz="0" w:space="0" w:color="auto"/>
            <w:bottom w:val="none" w:sz="0" w:space="0" w:color="auto"/>
            <w:right w:val="none" w:sz="0" w:space="0" w:color="auto"/>
          </w:divBdr>
        </w:div>
      </w:divsChild>
    </w:div>
    <w:div w:id="907886678">
      <w:bodyDiv w:val="1"/>
      <w:marLeft w:val="0"/>
      <w:marRight w:val="0"/>
      <w:marTop w:val="0"/>
      <w:marBottom w:val="0"/>
      <w:divBdr>
        <w:top w:val="none" w:sz="0" w:space="0" w:color="auto"/>
        <w:left w:val="none" w:sz="0" w:space="0" w:color="auto"/>
        <w:bottom w:val="none" w:sz="0" w:space="0" w:color="auto"/>
        <w:right w:val="none" w:sz="0" w:space="0" w:color="auto"/>
      </w:divBdr>
    </w:div>
    <w:div w:id="925962184">
      <w:bodyDiv w:val="1"/>
      <w:marLeft w:val="0"/>
      <w:marRight w:val="0"/>
      <w:marTop w:val="0"/>
      <w:marBottom w:val="0"/>
      <w:divBdr>
        <w:top w:val="none" w:sz="0" w:space="0" w:color="auto"/>
        <w:left w:val="none" w:sz="0" w:space="0" w:color="auto"/>
        <w:bottom w:val="none" w:sz="0" w:space="0" w:color="auto"/>
        <w:right w:val="none" w:sz="0" w:space="0" w:color="auto"/>
      </w:divBdr>
    </w:div>
    <w:div w:id="929117088">
      <w:bodyDiv w:val="1"/>
      <w:marLeft w:val="0"/>
      <w:marRight w:val="0"/>
      <w:marTop w:val="0"/>
      <w:marBottom w:val="0"/>
      <w:divBdr>
        <w:top w:val="none" w:sz="0" w:space="0" w:color="auto"/>
        <w:left w:val="none" w:sz="0" w:space="0" w:color="auto"/>
        <w:bottom w:val="none" w:sz="0" w:space="0" w:color="auto"/>
        <w:right w:val="none" w:sz="0" w:space="0" w:color="auto"/>
      </w:divBdr>
    </w:div>
    <w:div w:id="938148092">
      <w:bodyDiv w:val="1"/>
      <w:marLeft w:val="0"/>
      <w:marRight w:val="0"/>
      <w:marTop w:val="0"/>
      <w:marBottom w:val="0"/>
      <w:divBdr>
        <w:top w:val="none" w:sz="0" w:space="0" w:color="auto"/>
        <w:left w:val="none" w:sz="0" w:space="0" w:color="auto"/>
        <w:bottom w:val="none" w:sz="0" w:space="0" w:color="auto"/>
        <w:right w:val="none" w:sz="0" w:space="0" w:color="auto"/>
      </w:divBdr>
    </w:div>
    <w:div w:id="955672617">
      <w:bodyDiv w:val="1"/>
      <w:marLeft w:val="0"/>
      <w:marRight w:val="0"/>
      <w:marTop w:val="0"/>
      <w:marBottom w:val="0"/>
      <w:divBdr>
        <w:top w:val="none" w:sz="0" w:space="0" w:color="auto"/>
        <w:left w:val="none" w:sz="0" w:space="0" w:color="auto"/>
        <w:bottom w:val="none" w:sz="0" w:space="0" w:color="auto"/>
        <w:right w:val="none" w:sz="0" w:space="0" w:color="auto"/>
      </w:divBdr>
    </w:div>
    <w:div w:id="959607957">
      <w:bodyDiv w:val="1"/>
      <w:marLeft w:val="0"/>
      <w:marRight w:val="0"/>
      <w:marTop w:val="0"/>
      <w:marBottom w:val="0"/>
      <w:divBdr>
        <w:top w:val="none" w:sz="0" w:space="0" w:color="auto"/>
        <w:left w:val="none" w:sz="0" w:space="0" w:color="auto"/>
        <w:bottom w:val="none" w:sz="0" w:space="0" w:color="auto"/>
        <w:right w:val="none" w:sz="0" w:space="0" w:color="auto"/>
      </w:divBdr>
      <w:divsChild>
        <w:div w:id="284436207">
          <w:marLeft w:val="0"/>
          <w:marRight w:val="0"/>
          <w:marTop w:val="0"/>
          <w:marBottom w:val="0"/>
          <w:divBdr>
            <w:top w:val="none" w:sz="0" w:space="0" w:color="auto"/>
            <w:left w:val="none" w:sz="0" w:space="0" w:color="auto"/>
            <w:bottom w:val="none" w:sz="0" w:space="0" w:color="auto"/>
            <w:right w:val="none" w:sz="0" w:space="0" w:color="auto"/>
          </w:divBdr>
        </w:div>
      </w:divsChild>
    </w:div>
    <w:div w:id="972760215">
      <w:bodyDiv w:val="1"/>
      <w:marLeft w:val="0"/>
      <w:marRight w:val="0"/>
      <w:marTop w:val="0"/>
      <w:marBottom w:val="0"/>
      <w:divBdr>
        <w:top w:val="none" w:sz="0" w:space="0" w:color="auto"/>
        <w:left w:val="none" w:sz="0" w:space="0" w:color="auto"/>
        <w:bottom w:val="none" w:sz="0" w:space="0" w:color="auto"/>
        <w:right w:val="none" w:sz="0" w:space="0" w:color="auto"/>
      </w:divBdr>
    </w:div>
    <w:div w:id="972834491">
      <w:bodyDiv w:val="1"/>
      <w:marLeft w:val="0"/>
      <w:marRight w:val="0"/>
      <w:marTop w:val="0"/>
      <w:marBottom w:val="0"/>
      <w:divBdr>
        <w:top w:val="none" w:sz="0" w:space="0" w:color="auto"/>
        <w:left w:val="none" w:sz="0" w:space="0" w:color="auto"/>
        <w:bottom w:val="none" w:sz="0" w:space="0" w:color="auto"/>
        <w:right w:val="none" w:sz="0" w:space="0" w:color="auto"/>
      </w:divBdr>
      <w:divsChild>
        <w:div w:id="414128299">
          <w:marLeft w:val="0"/>
          <w:marRight w:val="0"/>
          <w:marTop w:val="0"/>
          <w:marBottom w:val="0"/>
          <w:divBdr>
            <w:top w:val="none" w:sz="0" w:space="0" w:color="auto"/>
            <w:left w:val="none" w:sz="0" w:space="0" w:color="auto"/>
            <w:bottom w:val="none" w:sz="0" w:space="0" w:color="auto"/>
            <w:right w:val="none" w:sz="0" w:space="0" w:color="auto"/>
          </w:divBdr>
        </w:div>
        <w:div w:id="1173764795">
          <w:marLeft w:val="0"/>
          <w:marRight w:val="0"/>
          <w:marTop w:val="0"/>
          <w:marBottom w:val="0"/>
          <w:divBdr>
            <w:top w:val="none" w:sz="0" w:space="0" w:color="auto"/>
            <w:left w:val="none" w:sz="0" w:space="0" w:color="auto"/>
            <w:bottom w:val="none" w:sz="0" w:space="0" w:color="auto"/>
            <w:right w:val="none" w:sz="0" w:space="0" w:color="auto"/>
          </w:divBdr>
        </w:div>
      </w:divsChild>
    </w:div>
    <w:div w:id="977299968">
      <w:bodyDiv w:val="1"/>
      <w:marLeft w:val="0"/>
      <w:marRight w:val="0"/>
      <w:marTop w:val="0"/>
      <w:marBottom w:val="0"/>
      <w:divBdr>
        <w:top w:val="none" w:sz="0" w:space="0" w:color="auto"/>
        <w:left w:val="none" w:sz="0" w:space="0" w:color="auto"/>
        <w:bottom w:val="none" w:sz="0" w:space="0" w:color="auto"/>
        <w:right w:val="none" w:sz="0" w:space="0" w:color="auto"/>
      </w:divBdr>
    </w:div>
    <w:div w:id="986788939">
      <w:bodyDiv w:val="1"/>
      <w:marLeft w:val="0"/>
      <w:marRight w:val="0"/>
      <w:marTop w:val="0"/>
      <w:marBottom w:val="0"/>
      <w:divBdr>
        <w:top w:val="none" w:sz="0" w:space="0" w:color="auto"/>
        <w:left w:val="none" w:sz="0" w:space="0" w:color="auto"/>
        <w:bottom w:val="none" w:sz="0" w:space="0" w:color="auto"/>
        <w:right w:val="none" w:sz="0" w:space="0" w:color="auto"/>
      </w:divBdr>
      <w:divsChild>
        <w:div w:id="348415811">
          <w:marLeft w:val="0"/>
          <w:marRight w:val="0"/>
          <w:marTop w:val="0"/>
          <w:marBottom w:val="0"/>
          <w:divBdr>
            <w:top w:val="none" w:sz="0" w:space="0" w:color="auto"/>
            <w:left w:val="none" w:sz="0" w:space="0" w:color="auto"/>
            <w:bottom w:val="none" w:sz="0" w:space="0" w:color="auto"/>
            <w:right w:val="none" w:sz="0" w:space="0" w:color="auto"/>
          </w:divBdr>
        </w:div>
        <w:div w:id="1305426379">
          <w:marLeft w:val="0"/>
          <w:marRight w:val="0"/>
          <w:marTop w:val="0"/>
          <w:marBottom w:val="0"/>
          <w:divBdr>
            <w:top w:val="none" w:sz="0" w:space="0" w:color="auto"/>
            <w:left w:val="none" w:sz="0" w:space="0" w:color="auto"/>
            <w:bottom w:val="none" w:sz="0" w:space="0" w:color="auto"/>
            <w:right w:val="none" w:sz="0" w:space="0" w:color="auto"/>
          </w:divBdr>
        </w:div>
      </w:divsChild>
    </w:div>
    <w:div w:id="1020469005">
      <w:bodyDiv w:val="1"/>
      <w:marLeft w:val="0"/>
      <w:marRight w:val="0"/>
      <w:marTop w:val="0"/>
      <w:marBottom w:val="0"/>
      <w:divBdr>
        <w:top w:val="none" w:sz="0" w:space="0" w:color="auto"/>
        <w:left w:val="none" w:sz="0" w:space="0" w:color="auto"/>
        <w:bottom w:val="none" w:sz="0" w:space="0" w:color="auto"/>
        <w:right w:val="none" w:sz="0" w:space="0" w:color="auto"/>
      </w:divBdr>
    </w:div>
    <w:div w:id="1025669465">
      <w:bodyDiv w:val="1"/>
      <w:marLeft w:val="0"/>
      <w:marRight w:val="0"/>
      <w:marTop w:val="0"/>
      <w:marBottom w:val="0"/>
      <w:divBdr>
        <w:top w:val="none" w:sz="0" w:space="0" w:color="auto"/>
        <w:left w:val="none" w:sz="0" w:space="0" w:color="auto"/>
        <w:bottom w:val="none" w:sz="0" w:space="0" w:color="auto"/>
        <w:right w:val="none" w:sz="0" w:space="0" w:color="auto"/>
      </w:divBdr>
    </w:div>
    <w:div w:id="1025867222">
      <w:bodyDiv w:val="1"/>
      <w:marLeft w:val="0"/>
      <w:marRight w:val="0"/>
      <w:marTop w:val="0"/>
      <w:marBottom w:val="0"/>
      <w:divBdr>
        <w:top w:val="none" w:sz="0" w:space="0" w:color="auto"/>
        <w:left w:val="none" w:sz="0" w:space="0" w:color="auto"/>
        <w:bottom w:val="none" w:sz="0" w:space="0" w:color="auto"/>
        <w:right w:val="none" w:sz="0" w:space="0" w:color="auto"/>
      </w:divBdr>
      <w:divsChild>
        <w:div w:id="1400515622">
          <w:marLeft w:val="0"/>
          <w:marRight w:val="0"/>
          <w:marTop w:val="0"/>
          <w:marBottom w:val="0"/>
          <w:divBdr>
            <w:top w:val="none" w:sz="0" w:space="0" w:color="auto"/>
            <w:left w:val="none" w:sz="0" w:space="0" w:color="auto"/>
            <w:bottom w:val="none" w:sz="0" w:space="0" w:color="auto"/>
            <w:right w:val="none" w:sz="0" w:space="0" w:color="auto"/>
          </w:divBdr>
        </w:div>
      </w:divsChild>
    </w:div>
    <w:div w:id="1031419531">
      <w:bodyDiv w:val="1"/>
      <w:marLeft w:val="0"/>
      <w:marRight w:val="0"/>
      <w:marTop w:val="0"/>
      <w:marBottom w:val="0"/>
      <w:divBdr>
        <w:top w:val="none" w:sz="0" w:space="0" w:color="auto"/>
        <w:left w:val="none" w:sz="0" w:space="0" w:color="auto"/>
        <w:bottom w:val="none" w:sz="0" w:space="0" w:color="auto"/>
        <w:right w:val="none" w:sz="0" w:space="0" w:color="auto"/>
      </w:divBdr>
    </w:div>
    <w:div w:id="1035892043">
      <w:bodyDiv w:val="1"/>
      <w:marLeft w:val="0"/>
      <w:marRight w:val="0"/>
      <w:marTop w:val="0"/>
      <w:marBottom w:val="0"/>
      <w:divBdr>
        <w:top w:val="none" w:sz="0" w:space="0" w:color="auto"/>
        <w:left w:val="none" w:sz="0" w:space="0" w:color="auto"/>
        <w:bottom w:val="none" w:sz="0" w:space="0" w:color="auto"/>
        <w:right w:val="none" w:sz="0" w:space="0" w:color="auto"/>
      </w:divBdr>
      <w:divsChild>
        <w:div w:id="925572127">
          <w:marLeft w:val="0"/>
          <w:marRight w:val="0"/>
          <w:marTop w:val="0"/>
          <w:marBottom w:val="0"/>
          <w:divBdr>
            <w:top w:val="none" w:sz="0" w:space="0" w:color="auto"/>
            <w:left w:val="none" w:sz="0" w:space="0" w:color="auto"/>
            <w:bottom w:val="none" w:sz="0" w:space="0" w:color="auto"/>
            <w:right w:val="none" w:sz="0" w:space="0" w:color="auto"/>
          </w:divBdr>
          <w:divsChild>
            <w:div w:id="1767731405">
              <w:marLeft w:val="0"/>
              <w:marRight w:val="0"/>
              <w:marTop w:val="0"/>
              <w:marBottom w:val="0"/>
              <w:divBdr>
                <w:top w:val="none" w:sz="0" w:space="0" w:color="auto"/>
                <w:left w:val="none" w:sz="0" w:space="0" w:color="auto"/>
                <w:bottom w:val="none" w:sz="0" w:space="0" w:color="auto"/>
                <w:right w:val="none" w:sz="0" w:space="0" w:color="auto"/>
              </w:divBdr>
            </w:div>
            <w:div w:id="501821728">
              <w:marLeft w:val="0"/>
              <w:marRight w:val="0"/>
              <w:marTop w:val="0"/>
              <w:marBottom w:val="0"/>
              <w:divBdr>
                <w:top w:val="none" w:sz="0" w:space="0" w:color="auto"/>
                <w:left w:val="none" w:sz="0" w:space="0" w:color="auto"/>
                <w:bottom w:val="none" w:sz="0" w:space="0" w:color="auto"/>
                <w:right w:val="none" w:sz="0" w:space="0" w:color="auto"/>
              </w:divBdr>
            </w:div>
          </w:divsChild>
        </w:div>
        <w:div w:id="32968820">
          <w:marLeft w:val="0"/>
          <w:marRight w:val="0"/>
          <w:marTop w:val="0"/>
          <w:marBottom w:val="0"/>
          <w:divBdr>
            <w:top w:val="none" w:sz="0" w:space="0" w:color="auto"/>
            <w:left w:val="none" w:sz="0" w:space="0" w:color="auto"/>
            <w:bottom w:val="none" w:sz="0" w:space="0" w:color="auto"/>
            <w:right w:val="none" w:sz="0" w:space="0" w:color="auto"/>
          </w:divBdr>
          <w:divsChild>
            <w:div w:id="1989168600">
              <w:marLeft w:val="0"/>
              <w:marRight w:val="0"/>
              <w:marTop w:val="0"/>
              <w:marBottom w:val="0"/>
              <w:divBdr>
                <w:top w:val="none" w:sz="0" w:space="0" w:color="auto"/>
                <w:left w:val="none" w:sz="0" w:space="0" w:color="auto"/>
                <w:bottom w:val="none" w:sz="0" w:space="0" w:color="auto"/>
                <w:right w:val="none" w:sz="0" w:space="0" w:color="auto"/>
              </w:divBdr>
              <w:divsChild>
                <w:div w:id="2000497576">
                  <w:marLeft w:val="0"/>
                  <w:marRight w:val="0"/>
                  <w:marTop w:val="0"/>
                  <w:marBottom w:val="0"/>
                  <w:divBdr>
                    <w:top w:val="none" w:sz="0" w:space="0" w:color="auto"/>
                    <w:left w:val="none" w:sz="0" w:space="0" w:color="auto"/>
                    <w:bottom w:val="none" w:sz="0" w:space="0" w:color="auto"/>
                    <w:right w:val="none" w:sz="0" w:space="0" w:color="auto"/>
                  </w:divBdr>
                  <w:divsChild>
                    <w:div w:id="1352564660">
                      <w:marLeft w:val="0"/>
                      <w:marRight w:val="0"/>
                      <w:marTop w:val="0"/>
                      <w:marBottom w:val="0"/>
                      <w:divBdr>
                        <w:top w:val="none" w:sz="0" w:space="0" w:color="auto"/>
                        <w:left w:val="none" w:sz="0" w:space="0" w:color="auto"/>
                        <w:bottom w:val="none" w:sz="0" w:space="0" w:color="auto"/>
                        <w:right w:val="none" w:sz="0" w:space="0" w:color="auto"/>
                      </w:divBdr>
                    </w:div>
                    <w:div w:id="1270308960">
                      <w:marLeft w:val="0"/>
                      <w:marRight w:val="0"/>
                      <w:marTop w:val="0"/>
                      <w:marBottom w:val="0"/>
                      <w:divBdr>
                        <w:top w:val="none" w:sz="0" w:space="0" w:color="auto"/>
                        <w:left w:val="none" w:sz="0" w:space="0" w:color="auto"/>
                        <w:bottom w:val="none" w:sz="0" w:space="0" w:color="auto"/>
                        <w:right w:val="none" w:sz="0" w:space="0" w:color="auto"/>
                      </w:divBdr>
                    </w:div>
                  </w:divsChild>
                </w:div>
                <w:div w:id="1448549108">
                  <w:marLeft w:val="0"/>
                  <w:marRight w:val="0"/>
                  <w:marTop w:val="0"/>
                  <w:marBottom w:val="0"/>
                  <w:divBdr>
                    <w:top w:val="none" w:sz="0" w:space="0" w:color="auto"/>
                    <w:left w:val="none" w:sz="0" w:space="0" w:color="auto"/>
                    <w:bottom w:val="none" w:sz="0" w:space="0" w:color="auto"/>
                    <w:right w:val="none" w:sz="0" w:space="0" w:color="auto"/>
                  </w:divBdr>
                </w:div>
                <w:div w:id="19286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329621">
      <w:bodyDiv w:val="1"/>
      <w:marLeft w:val="0"/>
      <w:marRight w:val="0"/>
      <w:marTop w:val="0"/>
      <w:marBottom w:val="0"/>
      <w:divBdr>
        <w:top w:val="none" w:sz="0" w:space="0" w:color="auto"/>
        <w:left w:val="none" w:sz="0" w:space="0" w:color="auto"/>
        <w:bottom w:val="none" w:sz="0" w:space="0" w:color="auto"/>
        <w:right w:val="none" w:sz="0" w:space="0" w:color="auto"/>
      </w:divBdr>
    </w:div>
    <w:div w:id="1070733494">
      <w:bodyDiv w:val="1"/>
      <w:marLeft w:val="0"/>
      <w:marRight w:val="0"/>
      <w:marTop w:val="0"/>
      <w:marBottom w:val="0"/>
      <w:divBdr>
        <w:top w:val="none" w:sz="0" w:space="0" w:color="auto"/>
        <w:left w:val="none" w:sz="0" w:space="0" w:color="auto"/>
        <w:bottom w:val="none" w:sz="0" w:space="0" w:color="auto"/>
        <w:right w:val="none" w:sz="0" w:space="0" w:color="auto"/>
      </w:divBdr>
    </w:div>
    <w:div w:id="1078752645">
      <w:bodyDiv w:val="1"/>
      <w:marLeft w:val="0"/>
      <w:marRight w:val="0"/>
      <w:marTop w:val="0"/>
      <w:marBottom w:val="0"/>
      <w:divBdr>
        <w:top w:val="none" w:sz="0" w:space="0" w:color="auto"/>
        <w:left w:val="none" w:sz="0" w:space="0" w:color="auto"/>
        <w:bottom w:val="none" w:sz="0" w:space="0" w:color="auto"/>
        <w:right w:val="none" w:sz="0" w:space="0" w:color="auto"/>
      </w:divBdr>
      <w:divsChild>
        <w:div w:id="2120760476">
          <w:marLeft w:val="0"/>
          <w:marRight w:val="0"/>
          <w:marTop w:val="0"/>
          <w:marBottom w:val="0"/>
          <w:divBdr>
            <w:top w:val="none" w:sz="0" w:space="0" w:color="auto"/>
            <w:left w:val="none" w:sz="0" w:space="0" w:color="auto"/>
            <w:bottom w:val="none" w:sz="0" w:space="0" w:color="auto"/>
            <w:right w:val="none" w:sz="0" w:space="0" w:color="auto"/>
          </w:divBdr>
        </w:div>
      </w:divsChild>
    </w:div>
    <w:div w:id="1080714393">
      <w:bodyDiv w:val="1"/>
      <w:marLeft w:val="0"/>
      <w:marRight w:val="0"/>
      <w:marTop w:val="0"/>
      <w:marBottom w:val="0"/>
      <w:divBdr>
        <w:top w:val="none" w:sz="0" w:space="0" w:color="auto"/>
        <w:left w:val="none" w:sz="0" w:space="0" w:color="auto"/>
        <w:bottom w:val="none" w:sz="0" w:space="0" w:color="auto"/>
        <w:right w:val="none" w:sz="0" w:space="0" w:color="auto"/>
      </w:divBdr>
      <w:divsChild>
        <w:div w:id="980421671">
          <w:marLeft w:val="0"/>
          <w:marRight w:val="0"/>
          <w:marTop w:val="0"/>
          <w:marBottom w:val="0"/>
          <w:divBdr>
            <w:top w:val="none" w:sz="0" w:space="0" w:color="auto"/>
            <w:left w:val="none" w:sz="0" w:space="0" w:color="auto"/>
            <w:bottom w:val="none" w:sz="0" w:space="0" w:color="auto"/>
            <w:right w:val="none" w:sz="0" w:space="0" w:color="auto"/>
          </w:divBdr>
        </w:div>
      </w:divsChild>
    </w:div>
    <w:div w:id="1100684192">
      <w:bodyDiv w:val="1"/>
      <w:marLeft w:val="0"/>
      <w:marRight w:val="0"/>
      <w:marTop w:val="0"/>
      <w:marBottom w:val="0"/>
      <w:divBdr>
        <w:top w:val="none" w:sz="0" w:space="0" w:color="auto"/>
        <w:left w:val="none" w:sz="0" w:space="0" w:color="auto"/>
        <w:bottom w:val="none" w:sz="0" w:space="0" w:color="auto"/>
        <w:right w:val="none" w:sz="0" w:space="0" w:color="auto"/>
      </w:divBdr>
      <w:divsChild>
        <w:div w:id="37701926">
          <w:marLeft w:val="0"/>
          <w:marRight w:val="0"/>
          <w:marTop w:val="0"/>
          <w:marBottom w:val="0"/>
          <w:divBdr>
            <w:top w:val="none" w:sz="0" w:space="0" w:color="auto"/>
            <w:left w:val="none" w:sz="0" w:space="0" w:color="auto"/>
            <w:bottom w:val="none" w:sz="0" w:space="0" w:color="auto"/>
            <w:right w:val="none" w:sz="0" w:space="0" w:color="auto"/>
          </w:divBdr>
        </w:div>
      </w:divsChild>
    </w:div>
    <w:div w:id="1108233019">
      <w:bodyDiv w:val="1"/>
      <w:marLeft w:val="0"/>
      <w:marRight w:val="0"/>
      <w:marTop w:val="0"/>
      <w:marBottom w:val="0"/>
      <w:divBdr>
        <w:top w:val="none" w:sz="0" w:space="0" w:color="auto"/>
        <w:left w:val="none" w:sz="0" w:space="0" w:color="auto"/>
        <w:bottom w:val="none" w:sz="0" w:space="0" w:color="auto"/>
        <w:right w:val="none" w:sz="0" w:space="0" w:color="auto"/>
      </w:divBdr>
      <w:divsChild>
        <w:div w:id="1735740055">
          <w:marLeft w:val="0"/>
          <w:marRight w:val="0"/>
          <w:marTop w:val="0"/>
          <w:marBottom w:val="0"/>
          <w:divBdr>
            <w:top w:val="none" w:sz="0" w:space="0" w:color="auto"/>
            <w:left w:val="none" w:sz="0" w:space="0" w:color="auto"/>
            <w:bottom w:val="none" w:sz="0" w:space="0" w:color="auto"/>
            <w:right w:val="none" w:sz="0" w:space="0" w:color="auto"/>
          </w:divBdr>
        </w:div>
        <w:div w:id="587231535">
          <w:marLeft w:val="0"/>
          <w:marRight w:val="0"/>
          <w:marTop w:val="0"/>
          <w:marBottom w:val="0"/>
          <w:divBdr>
            <w:top w:val="none" w:sz="0" w:space="0" w:color="auto"/>
            <w:left w:val="none" w:sz="0" w:space="0" w:color="auto"/>
            <w:bottom w:val="none" w:sz="0" w:space="0" w:color="auto"/>
            <w:right w:val="none" w:sz="0" w:space="0" w:color="auto"/>
          </w:divBdr>
        </w:div>
      </w:divsChild>
    </w:div>
    <w:div w:id="1113551178">
      <w:bodyDiv w:val="1"/>
      <w:marLeft w:val="0"/>
      <w:marRight w:val="0"/>
      <w:marTop w:val="0"/>
      <w:marBottom w:val="0"/>
      <w:divBdr>
        <w:top w:val="none" w:sz="0" w:space="0" w:color="auto"/>
        <w:left w:val="none" w:sz="0" w:space="0" w:color="auto"/>
        <w:bottom w:val="none" w:sz="0" w:space="0" w:color="auto"/>
        <w:right w:val="none" w:sz="0" w:space="0" w:color="auto"/>
      </w:divBdr>
    </w:div>
    <w:div w:id="1117913500">
      <w:bodyDiv w:val="1"/>
      <w:marLeft w:val="0"/>
      <w:marRight w:val="0"/>
      <w:marTop w:val="0"/>
      <w:marBottom w:val="0"/>
      <w:divBdr>
        <w:top w:val="none" w:sz="0" w:space="0" w:color="auto"/>
        <w:left w:val="none" w:sz="0" w:space="0" w:color="auto"/>
        <w:bottom w:val="none" w:sz="0" w:space="0" w:color="auto"/>
        <w:right w:val="none" w:sz="0" w:space="0" w:color="auto"/>
      </w:divBdr>
    </w:div>
    <w:div w:id="1166214845">
      <w:bodyDiv w:val="1"/>
      <w:marLeft w:val="0"/>
      <w:marRight w:val="0"/>
      <w:marTop w:val="0"/>
      <w:marBottom w:val="0"/>
      <w:divBdr>
        <w:top w:val="none" w:sz="0" w:space="0" w:color="auto"/>
        <w:left w:val="none" w:sz="0" w:space="0" w:color="auto"/>
        <w:bottom w:val="none" w:sz="0" w:space="0" w:color="auto"/>
        <w:right w:val="none" w:sz="0" w:space="0" w:color="auto"/>
      </w:divBdr>
      <w:divsChild>
        <w:div w:id="192889322">
          <w:marLeft w:val="0"/>
          <w:marRight w:val="0"/>
          <w:marTop w:val="0"/>
          <w:marBottom w:val="0"/>
          <w:divBdr>
            <w:top w:val="none" w:sz="0" w:space="0" w:color="auto"/>
            <w:left w:val="none" w:sz="0" w:space="0" w:color="auto"/>
            <w:bottom w:val="none" w:sz="0" w:space="0" w:color="auto"/>
            <w:right w:val="none" w:sz="0" w:space="0" w:color="auto"/>
          </w:divBdr>
        </w:div>
      </w:divsChild>
    </w:div>
    <w:div w:id="1191795047">
      <w:bodyDiv w:val="1"/>
      <w:marLeft w:val="0"/>
      <w:marRight w:val="0"/>
      <w:marTop w:val="0"/>
      <w:marBottom w:val="0"/>
      <w:divBdr>
        <w:top w:val="none" w:sz="0" w:space="0" w:color="auto"/>
        <w:left w:val="none" w:sz="0" w:space="0" w:color="auto"/>
        <w:bottom w:val="none" w:sz="0" w:space="0" w:color="auto"/>
        <w:right w:val="none" w:sz="0" w:space="0" w:color="auto"/>
      </w:divBdr>
      <w:divsChild>
        <w:div w:id="642396015">
          <w:marLeft w:val="0"/>
          <w:marRight w:val="0"/>
          <w:marTop w:val="0"/>
          <w:marBottom w:val="0"/>
          <w:divBdr>
            <w:top w:val="none" w:sz="0" w:space="0" w:color="auto"/>
            <w:left w:val="none" w:sz="0" w:space="0" w:color="auto"/>
            <w:bottom w:val="none" w:sz="0" w:space="0" w:color="auto"/>
            <w:right w:val="none" w:sz="0" w:space="0" w:color="auto"/>
          </w:divBdr>
        </w:div>
      </w:divsChild>
    </w:div>
    <w:div w:id="1194347477">
      <w:bodyDiv w:val="1"/>
      <w:marLeft w:val="0"/>
      <w:marRight w:val="0"/>
      <w:marTop w:val="0"/>
      <w:marBottom w:val="0"/>
      <w:divBdr>
        <w:top w:val="none" w:sz="0" w:space="0" w:color="auto"/>
        <w:left w:val="none" w:sz="0" w:space="0" w:color="auto"/>
        <w:bottom w:val="none" w:sz="0" w:space="0" w:color="auto"/>
        <w:right w:val="none" w:sz="0" w:space="0" w:color="auto"/>
      </w:divBdr>
    </w:div>
    <w:div w:id="1199779083">
      <w:bodyDiv w:val="1"/>
      <w:marLeft w:val="0"/>
      <w:marRight w:val="0"/>
      <w:marTop w:val="0"/>
      <w:marBottom w:val="0"/>
      <w:divBdr>
        <w:top w:val="none" w:sz="0" w:space="0" w:color="auto"/>
        <w:left w:val="none" w:sz="0" w:space="0" w:color="auto"/>
        <w:bottom w:val="none" w:sz="0" w:space="0" w:color="auto"/>
        <w:right w:val="none" w:sz="0" w:space="0" w:color="auto"/>
      </w:divBdr>
    </w:div>
    <w:div w:id="1227303146">
      <w:bodyDiv w:val="1"/>
      <w:marLeft w:val="0"/>
      <w:marRight w:val="0"/>
      <w:marTop w:val="0"/>
      <w:marBottom w:val="0"/>
      <w:divBdr>
        <w:top w:val="none" w:sz="0" w:space="0" w:color="auto"/>
        <w:left w:val="none" w:sz="0" w:space="0" w:color="auto"/>
        <w:bottom w:val="none" w:sz="0" w:space="0" w:color="auto"/>
        <w:right w:val="none" w:sz="0" w:space="0" w:color="auto"/>
      </w:divBdr>
    </w:div>
    <w:div w:id="1234122082">
      <w:bodyDiv w:val="1"/>
      <w:marLeft w:val="0"/>
      <w:marRight w:val="0"/>
      <w:marTop w:val="0"/>
      <w:marBottom w:val="0"/>
      <w:divBdr>
        <w:top w:val="none" w:sz="0" w:space="0" w:color="auto"/>
        <w:left w:val="none" w:sz="0" w:space="0" w:color="auto"/>
        <w:bottom w:val="none" w:sz="0" w:space="0" w:color="auto"/>
        <w:right w:val="none" w:sz="0" w:space="0" w:color="auto"/>
      </w:divBdr>
      <w:divsChild>
        <w:div w:id="1044791005">
          <w:marLeft w:val="0"/>
          <w:marRight w:val="0"/>
          <w:marTop w:val="0"/>
          <w:marBottom w:val="0"/>
          <w:divBdr>
            <w:top w:val="none" w:sz="0" w:space="0" w:color="auto"/>
            <w:left w:val="none" w:sz="0" w:space="0" w:color="auto"/>
            <w:bottom w:val="none" w:sz="0" w:space="0" w:color="auto"/>
            <w:right w:val="none" w:sz="0" w:space="0" w:color="auto"/>
          </w:divBdr>
        </w:div>
      </w:divsChild>
    </w:div>
    <w:div w:id="1255239608">
      <w:bodyDiv w:val="1"/>
      <w:marLeft w:val="0"/>
      <w:marRight w:val="0"/>
      <w:marTop w:val="0"/>
      <w:marBottom w:val="0"/>
      <w:divBdr>
        <w:top w:val="none" w:sz="0" w:space="0" w:color="auto"/>
        <w:left w:val="none" w:sz="0" w:space="0" w:color="auto"/>
        <w:bottom w:val="none" w:sz="0" w:space="0" w:color="auto"/>
        <w:right w:val="none" w:sz="0" w:space="0" w:color="auto"/>
      </w:divBdr>
    </w:div>
    <w:div w:id="1255558017">
      <w:bodyDiv w:val="1"/>
      <w:marLeft w:val="0"/>
      <w:marRight w:val="0"/>
      <w:marTop w:val="0"/>
      <w:marBottom w:val="0"/>
      <w:divBdr>
        <w:top w:val="none" w:sz="0" w:space="0" w:color="auto"/>
        <w:left w:val="none" w:sz="0" w:space="0" w:color="auto"/>
        <w:bottom w:val="none" w:sz="0" w:space="0" w:color="auto"/>
        <w:right w:val="none" w:sz="0" w:space="0" w:color="auto"/>
      </w:divBdr>
      <w:divsChild>
        <w:div w:id="1339623083">
          <w:marLeft w:val="0"/>
          <w:marRight w:val="0"/>
          <w:marTop w:val="0"/>
          <w:marBottom w:val="0"/>
          <w:divBdr>
            <w:top w:val="none" w:sz="0" w:space="0" w:color="auto"/>
            <w:left w:val="none" w:sz="0" w:space="0" w:color="auto"/>
            <w:bottom w:val="none" w:sz="0" w:space="0" w:color="auto"/>
            <w:right w:val="none" w:sz="0" w:space="0" w:color="auto"/>
          </w:divBdr>
        </w:div>
      </w:divsChild>
    </w:div>
    <w:div w:id="1259368760">
      <w:bodyDiv w:val="1"/>
      <w:marLeft w:val="0"/>
      <w:marRight w:val="0"/>
      <w:marTop w:val="0"/>
      <w:marBottom w:val="0"/>
      <w:divBdr>
        <w:top w:val="none" w:sz="0" w:space="0" w:color="auto"/>
        <w:left w:val="none" w:sz="0" w:space="0" w:color="auto"/>
        <w:bottom w:val="none" w:sz="0" w:space="0" w:color="auto"/>
        <w:right w:val="none" w:sz="0" w:space="0" w:color="auto"/>
      </w:divBdr>
      <w:divsChild>
        <w:div w:id="473370026">
          <w:marLeft w:val="0"/>
          <w:marRight w:val="0"/>
          <w:marTop w:val="0"/>
          <w:marBottom w:val="0"/>
          <w:divBdr>
            <w:top w:val="none" w:sz="0" w:space="0" w:color="auto"/>
            <w:left w:val="none" w:sz="0" w:space="0" w:color="auto"/>
            <w:bottom w:val="none" w:sz="0" w:space="0" w:color="auto"/>
            <w:right w:val="none" w:sz="0" w:space="0" w:color="auto"/>
          </w:divBdr>
        </w:div>
      </w:divsChild>
    </w:div>
    <w:div w:id="1295722708">
      <w:bodyDiv w:val="1"/>
      <w:marLeft w:val="0"/>
      <w:marRight w:val="0"/>
      <w:marTop w:val="0"/>
      <w:marBottom w:val="0"/>
      <w:divBdr>
        <w:top w:val="none" w:sz="0" w:space="0" w:color="auto"/>
        <w:left w:val="none" w:sz="0" w:space="0" w:color="auto"/>
        <w:bottom w:val="none" w:sz="0" w:space="0" w:color="auto"/>
        <w:right w:val="none" w:sz="0" w:space="0" w:color="auto"/>
      </w:divBdr>
    </w:div>
    <w:div w:id="1303773589">
      <w:bodyDiv w:val="1"/>
      <w:marLeft w:val="0"/>
      <w:marRight w:val="0"/>
      <w:marTop w:val="0"/>
      <w:marBottom w:val="0"/>
      <w:divBdr>
        <w:top w:val="none" w:sz="0" w:space="0" w:color="auto"/>
        <w:left w:val="none" w:sz="0" w:space="0" w:color="auto"/>
        <w:bottom w:val="none" w:sz="0" w:space="0" w:color="auto"/>
        <w:right w:val="none" w:sz="0" w:space="0" w:color="auto"/>
      </w:divBdr>
    </w:div>
    <w:div w:id="1306617910">
      <w:bodyDiv w:val="1"/>
      <w:marLeft w:val="0"/>
      <w:marRight w:val="0"/>
      <w:marTop w:val="0"/>
      <w:marBottom w:val="0"/>
      <w:divBdr>
        <w:top w:val="none" w:sz="0" w:space="0" w:color="auto"/>
        <w:left w:val="none" w:sz="0" w:space="0" w:color="auto"/>
        <w:bottom w:val="none" w:sz="0" w:space="0" w:color="auto"/>
        <w:right w:val="none" w:sz="0" w:space="0" w:color="auto"/>
      </w:divBdr>
      <w:divsChild>
        <w:div w:id="1348681214">
          <w:marLeft w:val="0"/>
          <w:marRight w:val="0"/>
          <w:marTop w:val="0"/>
          <w:marBottom w:val="0"/>
          <w:divBdr>
            <w:top w:val="none" w:sz="0" w:space="0" w:color="auto"/>
            <w:left w:val="none" w:sz="0" w:space="0" w:color="auto"/>
            <w:bottom w:val="none" w:sz="0" w:space="0" w:color="auto"/>
            <w:right w:val="none" w:sz="0" w:space="0" w:color="auto"/>
          </w:divBdr>
        </w:div>
      </w:divsChild>
    </w:div>
    <w:div w:id="1307590922">
      <w:bodyDiv w:val="1"/>
      <w:marLeft w:val="0"/>
      <w:marRight w:val="0"/>
      <w:marTop w:val="0"/>
      <w:marBottom w:val="0"/>
      <w:divBdr>
        <w:top w:val="none" w:sz="0" w:space="0" w:color="auto"/>
        <w:left w:val="none" w:sz="0" w:space="0" w:color="auto"/>
        <w:bottom w:val="none" w:sz="0" w:space="0" w:color="auto"/>
        <w:right w:val="none" w:sz="0" w:space="0" w:color="auto"/>
      </w:divBdr>
      <w:divsChild>
        <w:div w:id="1054348368">
          <w:marLeft w:val="0"/>
          <w:marRight w:val="0"/>
          <w:marTop w:val="0"/>
          <w:marBottom w:val="0"/>
          <w:divBdr>
            <w:top w:val="none" w:sz="0" w:space="0" w:color="auto"/>
            <w:left w:val="none" w:sz="0" w:space="0" w:color="auto"/>
            <w:bottom w:val="none" w:sz="0" w:space="0" w:color="auto"/>
            <w:right w:val="none" w:sz="0" w:space="0" w:color="auto"/>
          </w:divBdr>
        </w:div>
      </w:divsChild>
    </w:div>
    <w:div w:id="1310330942">
      <w:bodyDiv w:val="1"/>
      <w:marLeft w:val="0"/>
      <w:marRight w:val="0"/>
      <w:marTop w:val="0"/>
      <w:marBottom w:val="0"/>
      <w:divBdr>
        <w:top w:val="none" w:sz="0" w:space="0" w:color="auto"/>
        <w:left w:val="none" w:sz="0" w:space="0" w:color="auto"/>
        <w:bottom w:val="none" w:sz="0" w:space="0" w:color="auto"/>
        <w:right w:val="none" w:sz="0" w:space="0" w:color="auto"/>
      </w:divBdr>
    </w:div>
    <w:div w:id="1331104609">
      <w:bodyDiv w:val="1"/>
      <w:marLeft w:val="0"/>
      <w:marRight w:val="0"/>
      <w:marTop w:val="0"/>
      <w:marBottom w:val="0"/>
      <w:divBdr>
        <w:top w:val="none" w:sz="0" w:space="0" w:color="auto"/>
        <w:left w:val="none" w:sz="0" w:space="0" w:color="auto"/>
        <w:bottom w:val="none" w:sz="0" w:space="0" w:color="auto"/>
        <w:right w:val="none" w:sz="0" w:space="0" w:color="auto"/>
      </w:divBdr>
    </w:div>
    <w:div w:id="1332872297">
      <w:bodyDiv w:val="1"/>
      <w:marLeft w:val="0"/>
      <w:marRight w:val="0"/>
      <w:marTop w:val="0"/>
      <w:marBottom w:val="0"/>
      <w:divBdr>
        <w:top w:val="none" w:sz="0" w:space="0" w:color="auto"/>
        <w:left w:val="none" w:sz="0" w:space="0" w:color="auto"/>
        <w:bottom w:val="none" w:sz="0" w:space="0" w:color="auto"/>
        <w:right w:val="none" w:sz="0" w:space="0" w:color="auto"/>
      </w:divBdr>
      <w:divsChild>
        <w:div w:id="431173107">
          <w:marLeft w:val="0"/>
          <w:marRight w:val="0"/>
          <w:marTop w:val="0"/>
          <w:marBottom w:val="0"/>
          <w:divBdr>
            <w:top w:val="none" w:sz="0" w:space="0" w:color="auto"/>
            <w:left w:val="none" w:sz="0" w:space="0" w:color="auto"/>
            <w:bottom w:val="none" w:sz="0" w:space="0" w:color="auto"/>
            <w:right w:val="none" w:sz="0" w:space="0" w:color="auto"/>
          </w:divBdr>
        </w:div>
      </w:divsChild>
    </w:div>
    <w:div w:id="1349603932">
      <w:bodyDiv w:val="1"/>
      <w:marLeft w:val="0"/>
      <w:marRight w:val="0"/>
      <w:marTop w:val="0"/>
      <w:marBottom w:val="0"/>
      <w:divBdr>
        <w:top w:val="none" w:sz="0" w:space="0" w:color="auto"/>
        <w:left w:val="none" w:sz="0" w:space="0" w:color="auto"/>
        <w:bottom w:val="none" w:sz="0" w:space="0" w:color="auto"/>
        <w:right w:val="none" w:sz="0" w:space="0" w:color="auto"/>
      </w:divBdr>
      <w:divsChild>
        <w:div w:id="636299899">
          <w:marLeft w:val="0"/>
          <w:marRight w:val="0"/>
          <w:marTop w:val="0"/>
          <w:marBottom w:val="0"/>
          <w:divBdr>
            <w:top w:val="none" w:sz="0" w:space="0" w:color="auto"/>
            <w:left w:val="none" w:sz="0" w:space="0" w:color="auto"/>
            <w:bottom w:val="none" w:sz="0" w:space="0" w:color="auto"/>
            <w:right w:val="none" w:sz="0" w:space="0" w:color="auto"/>
          </w:divBdr>
        </w:div>
      </w:divsChild>
    </w:div>
    <w:div w:id="1353412918">
      <w:bodyDiv w:val="1"/>
      <w:marLeft w:val="0"/>
      <w:marRight w:val="0"/>
      <w:marTop w:val="0"/>
      <w:marBottom w:val="0"/>
      <w:divBdr>
        <w:top w:val="none" w:sz="0" w:space="0" w:color="auto"/>
        <w:left w:val="none" w:sz="0" w:space="0" w:color="auto"/>
        <w:bottom w:val="none" w:sz="0" w:space="0" w:color="auto"/>
        <w:right w:val="none" w:sz="0" w:space="0" w:color="auto"/>
      </w:divBdr>
    </w:div>
    <w:div w:id="1359043892">
      <w:bodyDiv w:val="1"/>
      <w:marLeft w:val="0"/>
      <w:marRight w:val="0"/>
      <w:marTop w:val="0"/>
      <w:marBottom w:val="0"/>
      <w:divBdr>
        <w:top w:val="none" w:sz="0" w:space="0" w:color="auto"/>
        <w:left w:val="none" w:sz="0" w:space="0" w:color="auto"/>
        <w:bottom w:val="none" w:sz="0" w:space="0" w:color="auto"/>
        <w:right w:val="none" w:sz="0" w:space="0" w:color="auto"/>
      </w:divBdr>
    </w:div>
    <w:div w:id="1363440163">
      <w:bodyDiv w:val="1"/>
      <w:marLeft w:val="0"/>
      <w:marRight w:val="0"/>
      <w:marTop w:val="0"/>
      <w:marBottom w:val="0"/>
      <w:divBdr>
        <w:top w:val="none" w:sz="0" w:space="0" w:color="auto"/>
        <w:left w:val="none" w:sz="0" w:space="0" w:color="auto"/>
        <w:bottom w:val="none" w:sz="0" w:space="0" w:color="auto"/>
        <w:right w:val="none" w:sz="0" w:space="0" w:color="auto"/>
      </w:divBdr>
    </w:div>
    <w:div w:id="1366714355">
      <w:bodyDiv w:val="1"/>
      <w:marLeft w:val="0"/>
      <w:marRight w:val="0"/>
      <w:marTop w:val="0"/>
      <w:marBottom w:val="0"/>
      <w:divBdr>
        <w:top w:val="none" w:sz="0" w:space="0" w:color="auto"/>
        <w:left w:val="none" w:sz="0" w:space="0" w:color="auto"/>
        <w:bottom w:val="none" w:sz="0" w:space="0" w:color="auto"/>
        <w:right w:val="none" w:sz="0" w:space="0" w:color="auto"/>
      </w:divBdr>
      <w:divsChild>
        <w:div w:id="853954718">
          <w:marLeft w:val="0"/>
          <w:marRight w:val="0"/>
          <w:marTop w:val="0"/>
          <w:marBottom w:val="0"/>
          <w:divBdr>
            <w:top w:val="none" w:sz="0" w:space="0" w:color="auto"/>
            <w:left w:val="none" w:sz="0" w:space="0" w:color="auto"/>
            <w:bottom w:val="none" w:sz="0" w:space="0" w:color="auto"/>
            <w:right w:val="none" w:sz="0" w:space="0" w:color="auto"/>
          </w:divBdr>
        </w:div>
      </w:divsChild>
    </w:div>
    <w:div w:id="1377241633">
      <w:bodyDiv w:val="1"/>
      <w:marLeft w:val="0"/>
      <w:marRight w:val="0"/>
      <w:marTop w:val="0"/>
      <w:marBottom w:val="0"/>
      <w:divBdr>
        <w:top w:val="none" w:sz="0" w:space="0" w:color="auto"/>
        <w:left w:val="none" w:sz="0" w:space="0" w:color="auto"/>
        <w:bottom w:val="none" w:sz="0" w:space="0" w:color="auto"/>
        <w:right w:val="none" w:sz="0" w:space="0" w:color="auto"/>
      </w:divBdr>
    </w:div>
    <w:div w:id="1383288919">
      <w:bodyDiv w:val="1"/>
      <w:marLeft w:val="0"/>
      <w:marRight w:val="0"/>
      <w:marTop w:val="0"/>
      <w:marBottom w:val="0"/>
      <w:divBdr>
        <w:top w:val="none" w:sz="0" w:space="0" w:color="auto"/>
        <w:left w:val="none" w:sz="0" w:space="0" w:color="auto"/>
        <w:bottom w:val="none" w:sz="0" w:space="0" w:color="auto"/>
        <w:right w:val="none" w:sz="0" w:space="0" w:color="auto"/>
      </w:divBdr>
      <w:divsChild>
        <w:div w:id="550776257">
          <w:marLeft w:val="0"/>
          <w:marRight w:val="0"/>
          <w:marTop w:val="0"/>
          <w:marBottom w:val="0"/>
          <w:divBdr>
            <w:top w:val="none" w:sz="0" w:space="0" w:color="auto"/>
            <w:left w:val="none" w:sz="0" w:space="0" w:color="auto"/>
            <w:bottom w:val="none" w:sz="0" w:space="0" w:color="auto"/>
            <w:right w:val="none" w:sz="0" w:space="0" w:color="auto"/>
          </w:divBdr>
        </w:div>
      </w:divsChild>
    </w:div>
    <w:div w:id="1384282623">
      <w:bodyDiv w:val="1"/>
      <w:marLeft w:val="0"/>
      <w:marRight w:val="0"/>
      <w:marTop w:val="0"/>
      <w:marBottom w:val="0"/>
      <w:divBdr>
        <w:top w:val="none" w:sz="0" w:space="0" w:color="auto"/>
        <w:left w:val="none" w:sz="0" w:space="0" w:color="auto"/>
        <w:bottom w:val="none" w:sz="0" w:space="0" w:color="auto"/>
        <w:right w:val="none" w:sz="0" w:space="0" w:color="auto"/>
      </w:divBdr>
    </w:div>
    <w:div w:id="1414010563">
      <w:bodyDiv w:val="1"/>
      <w:marLeft w:val="0"/>
      <w:marRight w:val="0"/>
      <w:marTop w:val="0"/>
      <w:marBottom w:val="0"/>
      <w:divBdr>
        <w:top w:val="none" w:sz="0" w:space="0" w:color="auto"/>
        <w:left w:val="none" w:sz="0" w:space="0" w:color="auto"/>
        <w:bottom w:val="none" w:sz="0" w:space="0" w:color="auto"/>
        <w:right w:val="none" w:sz="0" w:space="0" w:color="auto"/>
      </w:divBdr>
    </w:div>
    <w:div w:id="1420977822">
      <w:bodyDiv w:val="1"/>
      <w:marLeft w:val="0"/>
      <w:marRight w:val="0"/>
      <w:marTop w:val="0"/>
      <w:marBottom w:val="0"/>
      <w:divBdr>
        <w:top w:val="none" w:sz="0" w:space="0" w:color="auto"/>
        <w:left w:val="none" w:sz="0" w:space="0" w:color="auto"/>
        <w:bottom w:val="none" w:sz="0" w:space="0" w:color="auto"/>
        <w:right w:val="none" w:sz="0" w:space="0" w:color="auto"/>
      </w:divBdr>
      <w:divsChild>
        <w:div w:id="775250626">
          <w:marLeft w:val="0"/>
          <w:marRight w:val="0"/>
          <w:marTop w:val="0"/>
          <w:marBottom w:val="0"/>
          <w:divBdr>
            <w:top w:val="none" w:sz="0" w:space="0" w:color="auto"/>
            <w:left w:val="none" w:sz="0" w:space="0" w:color="auto"/>
            <w:bottom w:val="none" w:sz="0" w:space="0" w:color="auto"/>
            <w:right w:val="none" w:sz="0" w:space="0" w:color="auto"/>
          </w:divBdr>
        </w:div>
      </w:divsChild>
    </w:div>
    <w:div w:id="1422334216">
      <w:bodyDiv w:val="1"/>
      <w:marLeft w:val="0"/>
      <w:marRight w:val="0"/>
      <w:marTop w:val="0"/>
      <w:marBottom w:val="0"/>
      <w:divBdr>
        <w:top w:val="none" w:sz="0" w:space="0" w:color="auto"/>
        <w:left w:val="none" w:sz="0" w:space="0" w:color="auto"/>
        <w:bottom w:val="none" w:sz="0" w:space="0" w:color="auto"/>
        <w:right w:val="none" w:sz="0" w:space="0" w:color="auto"/>
      </w:divBdr>
    </w:div>
    <w:div w:id="1430194480">
      <w:bodyDiv w:val="1"/>
      <w:marLeft w:val="0"/>
      <w:marRight w:val="0"/>
      <w:marTop w:val="0"/>
      <w:marBottom w:val="0"/>
      <w:divBdr>
        <w:top w:val="none" w:sz="0" w:space="0" w:color="auto"/>
        <w:left w:val="none" w:sz="0" w:space="0" w:color="auto"/>
        <w:bottom w:val="none" w:sz="0" w:space="0" w:color="auto"/>
        <w:right w:val="none" w:sz="0" w:space="0" w:color="auto"/>
      </w:divBdr>
    </w:div>
    <w:div w:id="1440756985">
      <w:bodyDiv w:val="1"/>
      <w:marLeft w:val="0"/>
      <w:marRight w:val="0"/>
      <w:marTop w:val="0"/>
      <w:marBottom w:val="0"/>
      <w:divBdr>
        <w:top w:val="none" w:sz="0" w:space="0" w:color="auto"/>
        <w:left w:val="none" w:sz="0" w:space="0" w:color="auto"/>
        <w:bottom w:val="none" w:sz="0" w:space="0" w:color="auto"/>
        <w:right w:val="none" w:sz="0" w:space="0" w:color="auto"/>
      </w:divBdr>
    </w:div>
    <w:div w:id="1459833750">
      <w:bodyDiv w:val="1"/>
      <w:marLeft w:val="0"/>
      <w:marRight w:val="0"/>
      <w:marTop w:val="0"/>
      <w:marBottom w:val="0"/>
      <w:divBdr>
        <w:top w:val="none" w:sz="0" w:space="0" w:color="auto"/>
        <w:left w:val="none" w:sz="0" w:space="0" w:color="auto"/>
        <w:bottom w:val="none" w:sz="0" w:space="0" w:color="auto"/>
        <w:right w:val="none" w:sz="0" w:space="0" w:color="auto"/>
      </w:divBdr>
      <w:divsChild>
        <w:div w:id="1527332877">
          <w:marLeft w:val="0"/>
          <w:marRight w:val="0"/>
          <w:marTop w:val="0"/>
          <w:marBottom w:val="0"/>
          <w:divBdr>
            <w:top w:val="none" w:sz="0" w:space="0" w:color="auto"/>
            <w:left w:val="none" w:sz="0" w:space="0" w:color="auto"/>
            <w:bottom w:val="none" w:sz="0" w:space="0" w:color="auto"/>
            <w:right w:val="none" w:sz="0" w:space="0" w:color="auto"/>
          </w:divBdr>
        </w:div>
      </w:divsChild>
    </w:div>
    <w:div w:id="1477258685">
      <w:bodyDiv w:val="1"/>
      <w:marLeft w:val="0"/>
      <w:marRight w:val="0"/>
      <w:marTop w:val="0"/>
      <w:marBottom w:val="0"/>
      <w:divBdr>
        <w:top w:val="none" w:sz="0" w:space="0" w:color="auto"/>
        <w:left w:val="none" w:sz="0" w:space="0" w:color="auto"/>
        <w:bottom w:val="none" w:sz="0" w:space="0" w:color="auto"/>
        <w:right w:val="none" w:sz="0" w:space="0" w:color="auto"/>
      </w:divBdr>
      <w:divsChild>
        <w:div w:id="1605186522">
          <w:marLeft w:val="0"/>
          <w:marRight w:val="0"/>
          <w:marTop w:val="0"/>
          <w:marBottom w:val="0"/>
          <w:divBdr>
            <w:top w:val="none" w:sz="0" w:space="0" w:color="auto"/>
            <w:left w:val="none" w:sz="0" w:space="0" w:color="auto"/>
            <w:bottom w:val="none" w:sz="0" w:space="0" w:color="auto"/>
            <w:right w:val="none" w:sz="0" w:space="0" w:color="auto"/>
          </w:divBdr>
        </w:div>
      </w:divsChild>
    </w:div>
    <w:div w:id="1485852902">
      <w:bodyDiv w:val="1"/>
      <w:marLeft w:val="0"/>
      <w:marRight w:val="0"/>
      <w:marTop w:val="0"/>
      <w:marBottom w:val="0"/>
      <w:divBdr>
        <w:top w:val="none" w:sz="0" w:space="0" w:color="auto"/>
        <w:left w:val="none" w:sz="0" w:space="0" w:color="auto"/>
        <w:bottom w:val="none" w:sz="0" w:space="0" w:color="auto"/>
        <w:right w:val="none" w:sz="0" w:space="0" w:color="auto"/>
      </w:divBdr>
      <w:divsChild>
        <w:div w:id="120391913">
          <w:marLeft w:val="0"/>
          <w:marRight w:val="0"/>
          <w:marTop w:val="0"/>
          <w:marBottom w:val="0"/>
          <w:divBdr>
            <w:top w:val="none" w:sz="0" w:space="0" w:color="auto"/>
            <w:left w:val="none" w:sz="0" w:space="0" w:color="auto"/>
            <w:bottom w:val="none" w:sz="0" w:space="0" w:color="auto"/>
            <w:right w:val="none" w:sz="0" w:space="0" w:color="auto"/>
          </w:divBdr>
        </w:div>
        <w:div w:id="1163660084">
          <w:marLeft w:val="0"/>
          <w:marRight w:val="0"/>
          <w:marTop w:val="0"/>
          <w:marBottom w:val="0"/>
          <w:divBdr>
            <w:top w:val="none" w:sz="0" w:space="0" w:color="auto"/>
            <w:left w:val="none" w:sz="0" w:space="0" w:color="auto"/>
            <w:bottom w:val="none" w:sz="0" w:space="0" w:color="auto"/>
            <w:right w:val="none" w:sz="0" w:space="0" w:color="auto"/>
          </w:divBdr>
        </w:div>
      </w:divsChild>
    </w:div>
    <w:div w:id="1491560458">
      <w:bodyDiv w:val="1"/>
      <w:marLeft w:val="0"/>
      <w:marRight w:val="0"/>
      <w:marTop w:val="0"/>
      <w:marBottom w:val="0"/>
      <w:divBdr>
        <w:top w:val="none" w:sz="0" w:space="0" w:color="auto"/>
        <w:left w:val="none" w:sz="0" w:space="0" w:color="auto"/>
        <w:bottom w:val="none" w:sz="0" w:space="0" w:color="auto"/>
        <w:right w:val="none" w:sz="0" w:space="0" w:color="auto"/>
      </w:divBdr>
      <w:divsChild>
        <w:div w:id="1242830011">
          <w:marLeft w:val="0"/>
          <w:marRight w:val="0"/>
          <w:marTop w:val="0"/>
          <w:marBottom w:val="0"/>
          <w:divBdr>
            <w:top w:val="none" w:sz="0" w:space="0" w:color="auto"/>
            <w:left w:val="none" w:sz="0" w:space="0" w:color="auto"/>
            <w:bottom w:val="none" w:sz="0" w:space="0" w:color="auto"/>
            <w:right w:val="none" w:sz="0" w:space="0" w:color="auto"/>
          </w:divBdr>
        </w:div>
      </w:divsChild>
    </w:div>
    <w:div w:id="1558516283">
      <w:bodyDiv w:val="1"/>
      <w:marLeft w:val="0"/>
      <w:marRight w:val="0"/>
      <w:marTop w:val="0"/>
      <w:marBottom w:val="0"/>
      <w:divBdr>
        <w:top w:val="none" w:sz="0" w:space="0" w:color="auto"/>
        <w:left w:val="none" w:sz="0" w:space="0" w:color="auto"/>
        <w:bottom w:val="none" w:sz="0" w:space="0" w:color="auto"/>
        <w:right w:val="none" w:sz="0" w:space="0" w:color="auto"/>
      </w:divBdr>
    </w:div>
    <w:div w:id="1597440803">
      <w:bodyDiv w:val="1"/>
      <w:marLeft w:val="0"/>
      <w:marRight w:val="0"/>
      <w:marTop w:val="0"/>
      <w:marBottom w:val="0"/>
      <w:divBdr>
        <w:top w:val="none" w:sz="0" w:space="0" w:color="auto"/>
        <w:left w:val="none" w:sz="0" w:space="0" w:color="auto"/>
        <w:bottom w:val="none" w:sz="0" w:space="0" w:color="auto"/>
        <w:right w:val="none" w:sz="0" w:space="0" w:color="auto"/>
      </w:divBdr>
      <w:divsChild>
        <w:div w:id="664863877">
          <w:marLeft w:val="0"/>
          <w:marRight w:val="0"/>
          <w:marTop w:val="0"/>
          <w:marBottom w:val="0"/>
          <w:divBdr>
            <w:top w:val="none" w:sz="0" w:space="0" w:color="auto"/>
            <w:left w:val="none" w:sz="0" w:space="0" w:color="auto"/>
            <w:bottom w:val="none" w:sz="0" w:space="0" w:color="auto"/>
            <w:right w:val="none" w:sz="0" w:space="0" w:color="auto"/>
          </w:divBdr>
          <w:divsChild>
            <w:div w:id="282349558">
              <w:marLeft w:val="0"/>
              <w:marRight w:val="0"/>
              <w:marTop w:val="0"/>
              <w:marBottom w:val="0"/>
              <w:divBdr>
                <w:top w:val="none" w:sz="0" w:space="0" w:color="auto"/>
                <w:left w:val="none" w:sz="0" w:space="0" w:color="auto"/>
                <w:bottom w:val="none" w:sz="0" w:space="0" w:color="auto"/>
                <w:right w:val="none" w:sz="0" w:space="0" w:color="auto"/>
              </w:divBdr>
              <w:divsChild>
                <w:div w:id="1844665294">
                  <w:marLeft w:val="0"/>
                  <w:marRight w:val="0"/>
                  <w:marTop w:val="0"/>
                  <w:marBottom w:val="0"/>
                  <w:divBdr>
                    <w:top w:val="none" w:sz="0" w:space="0" w:color="auto"/>
                    <w:left w:val="none" w:sz="0" w:space="0" w:color="auto"/>
                    <w:bottom w:val="none" w:sz="0" w:space="0" w:color="auto"/>
                    <w:right w:val="none" w:sz="0" w:space="0" w:color="auto"/>
                  </w:divBdr>
                </w:div>
                <w:div w:id="1642035523">
                  <w:marLeft w:val="0"/>
                  <w:marRight w:val="0"/>
                  <w:marTop w:val="0"/>
                  <w:marBottom w:val="0"/>
                  <w:divBdr>
                    <w:top w:val="none" w:sz="0" w:space="0" w:color="auto"/>
                    <w:left w:val="none" w:sz="0" w:space="0" w:color="auto"/>
                    <w:bottom w:val="none" w:sz="0" w:space="0" w:color="auto"/>
                    <w:right w:val="none" w:sz="0" w:space="0" w:color="auto"/>
                  </w:divBdr>
                </w:div>
                <w:div w:id="1432122485">
                  <w:marLeft w:val="0"/>
                  <w:marRight w:val="0"/>
                  <w:marTop w:val="0"/>
                  <w:marBottom w:val="0"/>
                  <w:divBdr>
                    <w:top w:val="none" w:sz="0" w:space="0" w:color="auto"/>
                    <w:left w:val="none" w:sz="0" w:space="0" w:color="auto"/>
                    <w:bottom w:val="none" w:sz="0" w:space="0" w:color="auto"/>
                    <w:right w:val="none" w:sz="0" w:space="0" w:color="auto"/>
                  </w:divBdr>
                </w:div>
                <w:div w:id="88653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4704">
          <w:marLeft w:val="0"/>
          <w:marRight w:val="0"/>
          <w:marTop w:val="0"/>
          <w:marBottom w:val="0"/>
          <w:divBdr>
            <w:top w:val="none" w:sz="0" w:space="0" w:color="auto"/>
            <w:left w:val="none" w:sz="0" w:space="0" w:color="auto"/>
            <w:bottom w:val="none" w:sz="0" w:space="0" w:color="auto"/>
            <w:right w:val="none" w:sz="0" w:space="0" w:color="auto"/>
          </w:divBdr>
          <w:divsChild>
            <w:div w:id="505285876">
              <w:marLeft w:val="0"/>
              <w:marRight w:val="0"/>
              <w:marTop w:val="0"/>
              <w:marBottom w:val="0"/>
              <w:divBdr>
                <w:top w:val="none" w:sz="0" w:space="0" w:color="auto"/>
                <w:left w:val="none" w:sz="0" w:space="0" w:color="auto"/>
                <w:bottom w:val="none" w:sz="0" w:space="0" w:color="auto"/>
                <w:right w:val="none" w:sz="0" w:space="0" w:color="auto"/>
              </w:divBdr>
              <w:divsChild>
                <w:div w:id="1955477432">
                  <w:marLeft w:val="0"/>
                  <w:marRight w:val="0"/>
                  <w:marTop w:val="0"/>
                  <w:marBottom w:val="0"/>
                  <w:divBdr>
                    <w:top w:val="none" w:sz="0" w:space="0" w:color="auto"/>
                    <w:left w:val="none" w:sz="0" w:space="0" w:color="auto"/>
                    <w:bottom w:val="none" w:sz="0" w:space="0" w:color="auto"/>
                    <w:right w:val="none" w:sz="0" w:space="0" w:color="auto"/>
                  </w:divBdr>
                  <w:divsChild>
                    <w:div w:id="601112617">
                      <w:marLeft w:val="0"/>
                      <w:marRight w:val="0"/>
                      <w:marTop w:val="0"/>
                      <w:marBottom w:val="0"/>
                      <w:divBdr>
                        <w:top w:val="none" w:sz="0" w:space="0" w:color="auto"/>
                        <w:left w:val="none" w:sz="0" w:space="0" w:color="auto"/>
                        <w:bottom w:val="none" w:sz="0" w:space="0" w:color="auto"/>
                        <w:right w:val="none" w:sz="0" w:space="0" w:color="auto"/>
                      </w:divBdr>
                      <w:divsChild>
                        <w:div w:id="1875265108">
                          <w:marLeft w:val="0"/>
                          <w:marRight w:val="0"/>
                          <w:marTop w:val="0"/>
                          <w:marBottom w:val="0"/>
                          <w:divBdr>
                            <w:top w:val="none" w:sz="0" w:space="0" w:color="auto"/>
                            <w:left w:val="none" w:sz="0" w:space="0" w:color="auto"/>
                            <w:bottom w:val="none" w:sz="0" w:space="0" w:color="auto"/>
                            <w:right w:val="none" w:sz="0" w:space="0" w:color="auto"/>
                          </w:divBdr>
                          <w:divsChild>
                            <w:div w:id="518397310">
                              <w:marLeft w:val="0"/>
                              <w:marRight w:val="0"/>
                              <w:marTop w:val="0"/>
                              <w:marBottom w:val="0"/>
                              <w:divBdr>
                                <w:top w:val="none" w:sz="0" w:space="0" w:color="auto"/>
                                <w:left w:val="none" w:sz="0" w:space="0" w:color="auto"/>
                                <w:bottom w:val="none" w:sz="0" w:space="0" w:color="auto"/>
                                <w:right w:val="none" w:sz="0" w:space="0" w:color="auto"/>
                              </w:divBdr>
                              <w:divsChild>
                                <w:div w:id="54858340">
                                  <w:marLeft w:val="0"/>
                                  <w:marRight w:val="0"/>
                                  <w:marTop w:val="0"/>
                                  <w:marBottom w:val="0"/>
                                  <w:divBdr>
                                    <w:top w:val="none" w:sz="0" w:space="0" w:color="auto"/>
                                    <w:left w:val="none" w:sz="0" w:space="0" w:color="auto"/>
                                    <w:bottom w:val="none" w:sz="0" w:space="0" w:color="auto"/>
                                    <w:right w:val="none" w:sz="0" w:space="0" w:color="auto"/>
                                  </w:divBdr>
                                  <w:divsChild>
                                    <w:div w:id="2009596543">
                                      <w:marLeft w:val="0"/>
                                      <w:marRight w:val="0"/>
                                      <w:marTop w:val="0"/>
                                      <w:marBottom w:val="0"/>
                                      <w:divBdr>
                                        <w:top w:val="none" w:sz="0" w:space="0" w:color="auto"/>
                                        <w:left w:val="none" w:sz="0" w:space="0" w:color="auto"/>
                                        <w:bottom w:val="none" w:sz="0" w:space="0" w:color="auto"/>
                                        <w:right w:val="none" w:sz="0" w:space="0" w:color="auto"/>
                                      </w:divBdr>
                                    </w:div>
                                    <w:div w:id="6268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196064">
                  <w:marLeft w:val="0"/>
                  <w:marRight w:val="0"/>
                  <w:marTop w:val="0"/>
                  <w:marBottom w:val="0"/>
                  <w:divBdr>
                    <w:top w:val="none" w:sz="0" w:space="0" w:color="auto"/>
                    <w:left w:val="none" w:sz="0" w:space="0" w:color="auto"/>
                    <w:bottom w:val="none" w:sz="0" w:space="0" w:color="auto"/>
                    <w:right w:val="none" w:sz="0" w:space="0" w:color="auto"/>
                  </w:divBdr>
                  <w:divsChild>
                    <w:div w:id="1914195608">
                      <w:marLeft w:val="0"/>
                      <w:marRight w:val="0"/>
                      <w:marTop w:val="0"/>
                      <w:marBottom w:val="0"/>
                      <w:divBdr>
                        <w:top w:val="none" w:sz="0" w:space="0" w:color="auto"/>
                        <w:left w:val="none" w:sz="0" w:space="0" w:color="auto"/>
                        <w:bottom w:val="none" w:sz="0" w:space="0" w:color="auto"/>
                        <w:right w:val="none" w:sz="0" w:space="0" w:color="auto"/>
                      </w:divBdr>
                      <w:divsChild>
                        <w:div w:id="787118216">
                          <w:marLeft w:val="0"/>
                          <w:marRight w:val="0"/>
                          <w:marTop w:val="0"/>
                          <w:marBottom w:val="0"/>
                          <w:divBdr>
                            <w:top w:val="none" w:sz="0" w:space="0" w:color="auto"/>
                            <w:left w:val="none" w:sz="0" w:space="0" w:color="auto"/>
                            <w:bottom w:val="none" w:sz="0" w:space="0" w:color="auto"/>
                            <w:right w:val="none" w:sz="0" w:space="0" w:color="auto"/>
                          </w:divBdr>
                        </w:div>
                        <w:div w:id="563950098">
                          <w:marLeft w:val="0"/>
                          <w:marRight w:val="0"/>
                          <w:marTop w:val="0"/>
                          <w:marBottom w:val="0"/>
                          <w:divBdr>
                            <w:top w:val="none" w:sz="0" w:space="0" w:color="auto"/>
                            <w:left w:val="none" w:sz="0" w:space="0" w:color="auto"/>
                            <w:bottom w:val="none" w:sz="0" w:space="0" w:color="auto"/>
                            <w:right w:val="none" w:sz="0" w:space="0" w:color="auto"/>
                          </w:divBdr>
                        </w:div>
                      </w:divsChild>
                    </w:div>
                    <w:div w:id="320695736">
                      <w:marLeft w:val="0"/>
                      <w:marRight w:val="0"/>
                      <w:marTop w:val="0"/>
                      <w:marBottom w:val="0"/>
                      <w:divBdr>
                        <w:top w:val="none" w:sz="0" w:space="0" w:color="auto"/>
                        <w:left w:val="none" w:sz="0" w:space="0" w:color="auto"/>
                        <w:bottom w:val="none" w:sz="0" w:space="0" w:color="auto"/>
                        <w:right w:val="none" w:sz="0" w:space="0" w:color="auto"/>
                      </w:divBdr>
                      <w:divsChild>
                        <w:div w:id="351303215">
                          <w:marLeft w:val="0"/>
                          <w:marRight w:val="0"/>
                          <w:marTop w:val="0"/>
                          <w:marBottom w:val="0"/>
                          <w:divBdr>
                            <w:top w:val="none" w:sz="0" w:space="0" w:color="auto"/>
                            <w:left w:val="none" w:sz="0" w:space="0" w:color="auto"/>
                            <w:bottom w:val="none" w:sz="0" w:space="0" w:color="auto"/>
                            <w:right w:val="none" w:sz="0" w:space="0" w:color="auto"/>
                          </w:divBdr>
                          <w:divsChild>
                            <w:div w:id="1287006310">
                              <w:marLeft w:val="0"/>
                              <w:marRight w:val="0"/>
                              <w:marTop w:val="0"/>
                              <w:marBottom w:val="0"/>
                              <w:divBdr>
                                <w:top w:val="none" w:sz="0" w:space="0" w:color="auto"/>
                                <w:left w:val="none" w:sz="0" w:space="0" w:color="auto"/>
                                <w:bottom w:val="none" w:sz="0" w:space="0" w:color="auto"/>
                                <w:right w:val="none" w:sz="0" w:space="0" w:color="auto"/>
                              </w:divBdr>
                              <w:divsChild>
                                <w:div w:id="1115565561">
                                  <w:marLeft w:val="0"/>
                                  <w:marRight w:val="0"/>
                                  <w:marTop w:val="0"/>
                                  <w:marBottom w:val="0"/>
                                  <w:divBdr>
                                    <w:top w:val="none" w:sz="0" w:space="0" w:color="auto"/>
                                    <w:left w:val="none" w:sz="0" w:space="0" w:color="auto"/>
                                    <w:bottom w:val="none" w:sz="0" w:space="0" w:color="auto"/>
                                    <w:right w:val="none" w:sz="0" w:space="0" w:color="auto"/>
                                  </w:divBdr>
                                </w:div>
                                <w:div w:id="1279295409">
                                  <w:marLeft w:val="0"/>
                                  <w:marRight w:val="0"/>
                                  <w:marTop w:val="0"/>
                                  <w:marBottom w:val="0"/>
                                  <w:divBdr>
                                    <w:top w:val="none" w:sz="0" w:space="0" w:color="auto"/>
                                    <w:left w:val="none" w:sz="0" w:space="0" w:color="auto"/>
                                    <w:bottom w:val="none" w:sz="0" w:space="0" w:color="auto"/>
                                    <w:right w:val="none" w:sz="0" w:space="0" w:color="auto"/>
                                  </w:divBdr>
                                </w:div>
                              </w:divsChild>
                            </w:div>
                            <w:div w:id="1516529874">
                              <w:marLeft w:val="0"/>
                              <w:marRight w:val="0"/>
                              <w:marTop w:val="0"/>
                              <w:marBottom w:val="0"/>
                              <w:divBdr>
                                <w:top w:val="none" w:sz="0" w:space="0" w:color="auto"/>
                                <w:left w:val="none" w:sz="0" w:space="0" w:color="auto"/>
                                <w:bottom w:val="none" w:sz="0" w:space="0" w:color="auto"/>
                                <w:right w:val="none" w:sz="0" w:space="0" w:color="auto"/>
                              </w:divBdr>
                            </w:div>
                            <w:div w:id="95047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830750">
      <w:bodyDiv w:val="1"/>
      <w:marLeft w:val="0"/>
      <w:marRight w:val="0"/>
      <w:marTop w:val="0"/>
      <w:marBottom w:val="0"/>
      <w:divBdr>
        <w:top w:val="none" w:sz="0" w:space="0" w:color="auto"/>
        <w:left w:val="none" w:sz="0" w:space="0" w:color="auto"/>
        <w:bottom w:val="none" w:sz="0" w:space="0" w:color="auto"/>
        <w:right w:val="none" w:sz="0" w:space="0" w:color="auto"/>
      </w:divBdr>
      <w:divsChild>
        <w:div w:id="264533630">
          <w:marLeft w:val="0"/>
          <w:marRight w:val="0"/>
          <w:marTop w:val="0"/>
          <w:marBottom w:val="0"/>
          <w:divBdr>
            <w:top w:val="none" w:sz="0" w:space="0" w:color="auto"/>
            <w:left w:val="none" w:sz="0" w:space="0" w:color="auto"/>
            <w:bottom w:val="none" w:sz="0" w:space="0" w:color="auto"/>
            <w:right w:val="none" w:sz="0" w:space="0" w:color="auto"/>
          </w:divBdr>
        </w:div>
      </w:divsChild>
    </w:div>
    <w:div w:id="1599411034">
      <w:bodyDiv w:val="1"/>
      <w:marLeft w:val="0"/>
      <w:marRight w:val="0"/>
      <w:marTop w:val="0"/>
      <w:marBottom w:val="0"/>
      <w:divBdr>
        <w:top w:val="none" w:sz="0" w:space="0" w:color="auto"/>
        <w:left w:val="none" w:sz="0" w:space="0" w:color="auto"/>
        <w:bottom w:val="none" w:sz="0" w:space="0" w:color="auto"/>
        <w:right w:val="none" w:sz="0" w:space="0" w:color="auto"/>
      </w:divBdr>
    </w:div>
    <w:div w:id="1606620653">
      <w:bodyDiv w:val="1"/>
      <w:marLeft w:val="0"/>
      <w:marRight w:val="0"/>
      <w:marTop w:val="0"/>
      <w:marBottom w:val="0"/>
      <w:divBdr>
        <w:top w:val="none" w:sz="0" w:space="0" w:color="auto"/>
        <w:left w:val="none" w:sz="0" w:space="0" w:color="auto"/>
        <w:bottom w:val="none" w:sz="0" w:space="0" w:color="auto"/>
        <w:right w:val="none" w:sz="0" w:space="0" w:color="auto"/>
      </w:divBdr>
    </w:div>
    <w:div w:id="1613242892">
      <w:bodyDiv w:val="1"/>
      <w:marLeft w:val="0"/>
      <w:marRight w:val="0"/>
      <w:marTop w:val="0"/>
      <w:marBottom w:val="0"/>
      <w:divBdr>
        <w:top w:val="none" w:sz="0" w:space="0" w:color="auto"/>
        <w:left w:val="none" w:sz="0" w:space="0" w:color="auto"/>
        <w:bottom w:val="none" w:sz="0" w:space="0" w:color="auto"/>
        <w:right w:val="none" w:sz="0" w:space="0" w:color="auto"/>
      </w:divBdr>
    </w:div>
    <w:div w:id="1623728318">
      <w:bodyDiv w:val="1"/>
      <w:marLeft w:val="0"/>
      <w:marRight w:val="0"/>
      <w:marTop w:val="0"/>
      <w:marBottom w:val="0"/>
      <w:divBdr>
        <w:top w:val="none" w:sz="0" w:space="0" w:color="auto"/>
        <w:left w:val="none" w:sz="0" w:space="0" w:color="auto"/>
        <w:bottom w:val="none" w:sz="0" w:space="0" w:color="auto"/>
        <w:right w:val="none" w:sz="0" w:space="0" w:color="auto"/>
      </w:divBdr>
    </w:div>
    <w:div w:id="1635023316">
      <w:bodyDiv w:val="1"/>
      <w:marLeft w:val="0"/>
      <w:marRight w:val="0"/>
      <w:marTop w:val="0"/>
      <w:marBottom w:val="0"/>
      <w:divBdr>
        <w:top w:val="none" w:sz="0" w:space="0" w:color="auto"/>
        <w:left w:val="none" w:sz="0" w:space="0" w:color="auto"/>
        <w:bottom w:val="none" w:sz="0" w:space="0" w:color="auto"/>
        <w:right w:val="none" w:sz="0" w:space="0" w:color="auto"/>
      </w:divBdr>
    </w:div>
    <w:div w:id="1655404506">
      <w:bodyDiv w:val="1"/>
      <w:marLeft w:val="0"/>
      <w:marRight w:val="0"/>
      <w:marTop w:val="0"/>
      <w:marBottom w:val="0"/>
      <w:divBdr>
        <w:top w:val="none" w:sz="0" w:space="0" w:color="auto"/>
        <w:left w:val="none" w:sz="0" w:space="0" w:color="auto"/>
        <w:bottom w:val="none" w:sz="0" w:space="0" w:color="auto"/>
        <w:right w:val="none" w:sz="0" w:space="0" w:color="auto"/>
      </w:divBdr>
    </w:div>
    <w:div w:id="1684551945">
      <w:bodyDiv w:val="1"/>
      <w:marLeft w:val="0"/>
      <w:marRight w:val="0"/>
      <w:marTop w:val="0"/>
      <w:marBottom w:val="0"/>
      <w:divBdr>
        <w:top w:val="none" w:sz="0" w:space="0" w:color="auto"/>
        <w:left w:val="none" w:sz="0" w:space="0" w:color="auto"/>
        <w:bottom w:val="none" w:sz="0" w:space="0" w:color="auto"/>
        <w:right w:val="none" w:sz="0" w:space="0" w:color="auto"/>
      </w:divBdr>
    </w:div>
    <w:div w:id="1706636700">
      <w:bodyDiv w:val="1"/>
      <w:marLeft w:val="0"/>
      <w:marRight w:val="0"/>
      <w:marTop w:val="0"/>
      <w:marBottom w:val="0"/>
      <w:divBdr>
        <w:top w:val="none" w:sz="0" w:space="0" w:color="auto"/>
        <w:left w:val="none" w:sz="0" w:space="0" w:color="auto"/>
        <w:bottom w:val="none" w:sz="0" w:space="0" w:color="auto"/>
        <w:right w:val="none" w:sz="0" w:space="0" w:color="auto"/>
      </w:divBdr>
    </w:div>
    <w:div w:id="1715153530">
      <w:bodyDiv w:val="1"/>
      <w:marLeft w:val="0"/>
      <w:marRight w:val="0"/>
      <w:marTop w:val="0"/>
      <w:marBottom w:val="0"/>
      <w:divBdr>
        <w:top w:val="none" w:sz="0" w:space="0" w:color="auto"/>
        <w:left w:val="none" w:sz="0" w:space="0" w:color="auto"/>
        <w:bottom w:val="none" w:sz="0" w:space="0" w:color="auto"/>
        <w:right w:val="none" w:sz="0" w:space="0" w:color="auto"/>
      </w:divBdr>
    </w:div>
    <w:div w:id="1733305999">
      <w:bodyDiv w:val="1"/>
      <w:marLeft w:val="0"/>
      <w:marRight w:val="0"/>
      <w:marTop w:val="0"/>
      <w:marBottom w:val="0"/>
      <w:divBdr>
        <w:top w:val="none" w:sz="0" w:space="0" w:color="auto"/>
        <w:left w:val="none" w:sz="0" w:space="0" w:color="auto"/>
        <w:bottom w:val="none" w:sz="0" w:space="0" w:color="auto"/>
        <w:right w:val="none" w:sz="0" w:space="0" w:color="auto"/>
      </w:divBdr>
    </w:div>
    <w:div w:id="1739327102">
      <w:bodyDiv w:val="1"/>
      <w:marLeft w:val="0"/>
      <w:marRight w:val="0"/>
      <w:marTop w:val="0"/>
      <w:marBottom w:val="0"/>
      <w:divBdr>
        <w:top w:val="none" w:sz="0" w:space="0" w:color="auto"/>
        <w:left w:val="none" w:sz="0" w:space="0" w:color="auto"/>
        <w:bottom w:val="none" w:sz="0" w:space="0" w:color="auto"/>
        <w:right w:val="none" w:sz="0" w:space="0" w:color="auto"/>
      </w:divBdr>
    </w:div>
    <w:div w:id="1741365461">
      <w:bodyDiv w:val="1"/>
      <w:marLeft w:val="0"/>
      <w:marRight w:val="0"/>
      <w:marTop w:val="0"/>
      <w:marBottom w:val="0"/>
      <w:divBdr>
        <w:top w:val="none" w:sz="0" w:space="0" w:color="auto"/>
        <w:left w:val="none" w:sz="0" w:space="0" w:color="auto"/>
        <w:bottom w:val="none" w:sz="0" w:space="0" w:color="auto"/>
        <w:right w:val="none" w:sz="0" w:space="0" w:color="auto"/>
      </w:divBdr>
    </w:div>
    <w:div w:id="1745571388">
      <w:bodyDiv w:val="1"/>
      <w:marLeft w:val="0"/>
      <w:marRight w:val="0"/>
      <w:marTop w:val="0"/>
      <w:marBottom w:val="0"/>
      <w:divBdr>
        <w:top w:val="none" w:sz="0" w:space="0" w:color="auto"/>
        <w:left w:val="none" w:sz="0" w:space="0" w:color="auto"/>
        <w:bottom w:val="none" w:sz="0" w:space="0" w:color="auto"/>
        <w:right w:val="none" w:sz="0" w:space="0" w:color="auto"/>
      </w:divBdr>
      <w:divsChild>
        <w:div w:id="235749540">
          <w:marLeft w:val="0"/>
          <w:marRight w:val="0"/>
          <w:marTop w:val="0"/>
          <w:marBottom w:val="0"/>
          <w:divBdr>
            <w:top w:val="none" w:sz="0" w:space="0" w:color="auto"/>
            <w:left w:val="none" w:sz="0" w:space="0" w:color="auto"/>
            <w:bottom w:val="none" w:sz="0" w:space="0" w:color="auto"/>
            <w:right w:val="none" w:sz="0" w:space="0" w:color="auto"/>
          </w:divBdr>
        </w:div>
      </w:divsChild>
    </w:div>
    <w:div w:id="1748068595">
      <w:bodyDiv w:val="1"/>
      <w:marLeft w:val="0"/>
      <w:marRight w:val="0"/>
      <w:marTop w:val="0"/>
      <w:marBottom w:val="0"/>
      <w:divBdr>
        <w:top w:val="none" w:sz="0" w:space="0" w:color="auto"/>
        <w:left w:val="none" w:sz="0" w:space="0" w:color="auto"/>
        <w:bottom w:val="none" w:sz="0" w:space="0" w:color="auto"/>
        <w:right w:val="none" w:sz="0" w:space="0" w:color="auto"/>
      </w:divBdr>
      <w:divsChild>
        <w:div w:id="1170683794">
          <w:marLeft w:val="0"/>
          <w:marRight w:val="0"/>
          <w:marTop w:val="0"/>
          <w:marBottom w:val="0"/>
          <w:divBdr>
            <w:top w:val="none" w:sz="0" w:space="0" w:color="auto"/>
            <w:left w:val="none" w:sz="0" w:space="0" w:color="auto"/>
            <w:bottom w:val="none" w:sz="0" w:space="0" w:color="auto"/>
            <w:right w:val="none" w:sz="0" w:space="0" w:color="auto"/>
          </w:divBdr>
        </w:div>
      </w:divsChild>
    </w:div>
    <w:div w:id="1749575369">
      <w:bodyDiv w:val="1"/>
      <w:marLeft w:val="0"/>
      <w:marRight w:val="0"/>
      <w:marTop w:val="0"/>
      <w:marBottom w:val="0"/>
      <w:divBdr>
        <w:top w:val="none" w:sz="0" w:space="0" w:color="auto"/>
        <w:left w:val="none" w:sz="0" w:space="0" w:color="auto"/>
        <w:bottom w:val="none" w:sz="0" w:space="0" w:color="auto"/>
        <w:right w:val="none" w:sz="0" w:space="0" w:color="auto"/>
      </w:divBdr>
    </w:div>
    <w:div w:id="1758790781">
      <w:bodyDiv w:val="1"/>
      <w:marLeft w:val="0"/>
      <w:marRight w:val="0"/>
      <w:marTop w:val="0"/>
      <w:marBottom w:val="0"/>
      <w:divBdr>
        <w:top w:val="none" w:sz="0" w:space="0" w:color="auto"/>
        <w:left w:val="none" w:sz="0" w:space="0" w:color="auto"/>
        <w:bottom w:val="none" w:sz="0" w:space="0" w:color="auto"/>
        <w:right w:val="none" w:sz="0" w:space="0" w:color="auto"/>
      </w:divBdr>
    </w:div>
    <w:div w:id="1768387427">
      <w:bodyDiv w:val="1"/>
      <w:marLeft w:val="0"/>
      <w:marRight w:val="0"/>
      <w:marTop w:val="0"/>
      <w:marBottom w:val="0"/>
      <w:divBdr>
        <w:top w:val="none" w:sz="0" w:space="0" w:color="auto"/>
        <w:left w:val="none" w:sz="0" w:space="0" w:color="auto"/>
        <w:bottom w:val="none" w:sz="0" w:space="0" w:color="auto"/>
        <w:right w:val="none" w:sz="0" w:space="0" w:color="auto"/>
      </w:divBdr>
    </w:div>
    <w:div w:id="1775174464">
      <w:bodyDiv w:val="1"/>
      <w:marLeft w:val="0"/>
      <w:marRight w:val="0"/>
      <w:marTop w:val="0"/>
      <w:marBottom w:val="0"/>
      <w:divBdr>
        <w:top w:val="none" w:sz="0" w:space="0" w:color="auto"/>
        <w:left w:val="none" w:sz="0" w:space="0" w:color="auto"/>
        <w:bottom w:val="none" w:sz="0" w:space="0" w:color="auto"/>
        <w:right w:val="none" w:sz="0" w:space="0" w:color="auto"/>
      </w:divBdr>
      <w:divsChild>
        <w:div w:id="840698440">
          <w:marLeft w:val="0"/>
          <w:marRight w:val="0"/>
          <w:marTop w:val="0"/>
          <w:marBottom w:val="0"/>
          <w:divBdr>
            <w:top w:val="none" w:sz="0" w:space="0" w:color="auto"/>
            <w:left w:val="none" w:sz="0" w:space="0" w:color="auto"/>
            <w:bottom w:val="none" w:sz="0" w:space="0" w:color="auto"/>
            <w:right w:val="none" w:sz="0" w:space="0" w:color="auto"/>
          </w:divBdr>
        </w:div>
        <w:div w:id="1052994820">
          <w:marLeft w:val="0"/>
          <w:marRight w:val="0"/>
          <w:marTop w:val="0"/>
          <w:marBottom w:val="0"/>
          <w:divBdr>
            <w:top w:val="none" w:sz="0" w:space="0" w:color="auto"/>
            <w:left w:val="none" w:sz="0" w:space="0" w:color="auto"/>
            <w:bottom w:val="none" w:sz="0" w:space="0" w:color="auto"/>
            <w:right w:val="none" w:sz="0" w:space="0" w:color="auto"/>
          </w:divBdr>
        </w:div>
      </w:divsChild>
    </w:div>
    <w:div w:id="1779711417">
      <w:bodyDiv w:val="1"/>
      <w:marLeft w:val="0"/>
      <w:marRight w:val="0"/>
      <w:marTop w:val="0"/>
      <w:marBottom w:val="0"/>
      <w:divBdr>
        <w:top w:val="none" w:sz="0" w:space="0" w:color="auto"/>
        <w:left w:val="none" w:sz="0" w:space="0" w:color="auto"/>
        <w:bottom w:val="none" w:sz="0" w:space="0" w:color="auto"/>
        <w:right w:val="none" w:sz="0" w:space="0" w:color="auto"/>
      </w:divBdr>
      <w:divsChild>
        <w:div w:id="1728259487">
          <w:marLeft w:val="0"/>
          <w:marRight w:val="0"/>
          <w:marTop w:val="0"/>
          <w:marBottom w:val="0"/>
          <w:divBdr>
            <w:top w:val="none" w:sz="0" w:space="0" w:color="auto"/>
            <w:left w:val="none" w:sz="0" w:space="0" w:color="auto"/>
            <w:bottom w:val="none" w:sz="0" w:space="0" w:color="auto"/>
            <w:right w:val="none" w:sz="0" w:space="0" w:color="auto"/>
          </w:divBdr>
        </w:div>
        <w:div w:id="1259411674">
          <w:marLeft w:val="0"/>
          <w:marRight w:val="0"/>
          <w:marTop w:val="0"/>
          <w:marBottom w:val="0"/>
          <w:divBdr>
            <w:top w:val="none" w:sz="0" w:space="0" w:color="auto"/>
            <w:left w:val="none" w:sz="0" w:space="0" w:color="auto"/>
            <w:bottom w:val="none" w:sz="0" w:space="0" w:color="auto"/>
            <w:right w:val="none" w:sz="0" w:space="0" w:color="auto"/>
          </w:divBdr>
        </w:div>
      </w:divsChild>
    </w:div>
    <w:div w:id="1787386915">
      <w:bodyDiv w:val="1"/>
      <w:marLeft w:val="0"/>
      <w:marRight w:val="0"/>
      <w:marTop w:val="0"/>
      <w:marBottom w:val="0"/>
      <w:divBdr>
        <w:top w:val="none" w:sz="0" w:space="0" w:color="auto"/>
        <w:left w:val="none" w:sz="0" w:space="0" w:color="auto"/>
        <w:bottom w:val="none" w:sz="0" w:space="0" w:color="auto"/>
        <w:right w:val="none" w:sz="0" w:space="0" w:color="auto"/>
      </w:divBdr>
    </w:div>
    <w:div w:id="1788230267">
      <w:bodyDiv w:val="1"/>
      <w:marLeft w:val="0"/>
      <w:marRight w:val="0"/>
      <w:marTop w:val="0"/>
      <w:marBottom w:val="0"/>
      <w:divBdr>
        <w:top w:val="none" w:sz="0" w:space="0" w:color="auto"/>
        <w:left w:val="none" w:sz="0" w:space="0" w:color="auto"/>
        <w:bottom w:val="none" w:sz="0" w:space="0" w:color="auto"/>
        <w:right w:val="none" w:sz="0" w:space="0" w:color="auto"/>
      </w:divBdr>
      <w:divsChild>
        <w:div w:id="151145380">
          <w:marLeft w:val="0"/>
          <w:marRight w:val="0"/>
          <w:marTop w:val="0"/>
          <w:marBottom w:val="0"/>
          <w:divBdr>
            <w:top w:val="none" w:sz="0" w:space="0" w:color="auto"/>
            <w:left w:val="none" w:sz="0" w:space="0" w:color="auto"/>
            <w:bottom w:val="none" w:sz="0" w:space="0" w:color="auto"/>
            <w:right w:val="none" w:sz="0" w:space="0" w:color="auto"/>
          </w:divBdr>
        </w:div>
      </w:divsChild>
    </w:div>
    <w:div w:id="1792748649">
      <w:bodyDiv w:val="1"/>
      <w:marLeft w:val="0"/>
      <w:marRight w:val="0"/>
      <w:marTop w:val="0"/>
      <w:marBottom w:val="0"/>
      <w:divBdr>
        <w:top w:val="none" w:sz="0" w:space="0" w:color="auto"/>
        <w:left w:val="none" w:sz="0" w:space="0" w:color="auto"/>
        <w:bottom w:val="none" w:sz="0" w:space="0" w:color="auto"/>
        <w:right w:val="none" w:sz="0" w:space="0" w:color="auto"/>
      </w:divBdr>
    </w:div>
    <w:div w:id="1793787520">
      <w:bodyDiv w:val="1"/>
      <w:marLeft w:val="0"/>
      <w:marRight w:val="0"/>
      <w:marTop w:val="0"/>
      <w:marBottom w:val="0"/>
      <w:divBdr>
        <w:top w:val="none" w:sz="0" w:space="0" w:color="auto"/>
        <w:left w:val="none" w:sz="0" w:space="0" w:color="auto"/>
        <w:bottom w:val="none" w:sz="0" w:space="0" w:color="auto"/>
        <w:right w:val="none" w:sz="0" w:space="0" w:color="auto"/>
      </w:divBdr>
    </w:div>
    <w:div w:id="1803574214">
      <w:bodyDiv w:val="1"/>
      <w:marLeft w:val="0"/>
      <w:marRight w:val="0"/>
      <w:marTop w:val="0"/>
      <w:marBottom w:val="0"/>
      <w:divBdr>
        <w:top w:val="none" w:sz="0" w:space="0" w:color="auto"/>
        <w:left w:val="none" w:sz="0" w:space="0" w:color="auto"/>
        <w:bottom w:val="none" w:sz="0" w:space="0" w:color="auto"/>
        <w:right w:val="none" w:sz="0" w:space="0" w:color="auto"/>
      </w:divBdr>
      <w:divsChild>
        <w:div w:id="1961959766">
          <w:marLeft w:val="0"/>
          <w:marRight w:val="0"/>
          <w:marTop w:val="0"/>
          <w:marBottom w:val="0"/>
          <w:divBdr>
            <w:top w:val="none" w:sz="0" w:space="0" w:color="auto"/>
            <w:left w:val="none" w:sz="0" w:space="0" w:color="auto"/>
            <w:bottom w:val="none" w:sz="0" w:space="0" w:color="auto"/>
            <w:right w:val="none" w:sz="0" w:space="0" w:color="auto"/>
          </w:divBdr>
        </w:div>
      </w:divsChild>
    </w:div>
    <w:div w:id="1809546712">
      <w:bodyDiv w:val="1"/>
      <w:marLeft w:val="0"/>
      <w:marRight w:val="0"/>
      <w:marTop w:val="0"/>
      <w:marBottom w:val="0"/>
      <w:divBdr>
        <w:top w:val="none" w:sz="0" w:space="0" w:color="auto"/>
        <w:left w:val="none" w:sz="0" w:space="0" w:color="auto"/>
        <w:bottom w:val="none" w:sz="0" w:space="0" w:color="auto"/>
        <w:right w:val="none" w:sz="0" w:space="0" w:color="auto"/>
      </w:divBdr>
    </w:div>
    <w:div w:id="1817448846">
      <w:bodyDiv w:val="1"/>
      <w:marLeft w:val="0"/>
      <w:marRight w:val="0"/>
      <w:marTop w:val="0"/>
      <w:marBottom w:val="0"/>
      <w:divBdr>
        <w:top w:val="none" w:sz="0" w:space="0" w:color="auto"/>
        <w:left w:val="none" w:sz="0" w:space="0" w:color="auto"/>
        <w:bottom w:val="none" w:sz="0" w:space="0" w:color="auto"/>
        <w:right w:val="none" w:sz="0" w:space="0" w:color="auto"/>
      </w:divBdr>
    </w:div>
    <w:div w:id="1818259654">
      <w:bodyDiv w:val="1"/>
      <w:marLeft w:val="0"/>
      <w:marRight w:val="0"/>
      <w:marTop w:val="0"/>
      <w:marBottom w:val="0"/>
      <w:divBdr>
        <w:top w:val="none" w:sz="0" w:space="0" w:color="auto"/>
        <w:left w:val="none" w:sz="0" w:space="0" w:color="auto"/>
        <w:bottom w:val="none" w:sz="0" w:space="0" w:color="auto"/>
        <w:right w:val="none" w:sz="0" w:space="0" w:color="auto"/>
      </w:divBdr>
    </w:div>
    <w:div w:id="1820804647">
      <w:bodyDiv w:val="1"/>
      <w:marLeft w:val="0"/>
      <w:marRight w:val="0"/>
      <w:marTop w:val="0"/>
      <w:marBottom w:val="0"/>
      <w:divBdr>
        <w:top w:val="none" w:sz="0" w:space="0" w:color="auto"/>
        <w:left w:val="none" w:sz="0" w:space="0" w:color="auto"/>
        <w:bottom w:val="none" w:sz="0" w:space="0" w:color="auto"/>
        <w:right w:val="none" w:sz="0" w:space="0" w:color="auto"/>
      </w:divBdr>
    </w:div>
    <w:div w:id="1832142043">
      <w:bodyDiv w:val="1"/>
      <w:marLeft w:val="0"/>
      <w:marRight w:val="0"/>
      <w:marTop w:val="0"/>
      <w:marBottom w:val="0"/>
      <w:divBdr>
        <w:top w:val="none" w:sz="0" w:space="0" w:color="auto"/>
        <w:left w:val="none" w:sz="0" w:space="0" w:color="auto"/>
        <w:bottom w:val="none" w:sz="0" w:space="0" w:color="auto"/>
        <w:right w:val="none" w:sz="0" w:space="0" w:color="auto"/>
      </w:divBdr>
    </w:div>
    <w:div w:id="1837960726">
      <w:bodyDiv w:val="1"/>
      <w:marLeft w:val="0"/>
      <w:marRight w:val="0"/>
      <w:marTop w:val="0"/>
      <w:marBottom w:val="0"/>
      <w:divBdr>
        <w:top w:val="none" w:sz="0" w:space="0" w:color="auto"/>
        <w:left w:val="none" w:sz="0" w:space="0" w:color="auto"/>
        <w:bottom w:val="none" w:sz="0" w:space="0" w:color="auto"/>
        <w:right w:val="none" w:sz="0" w:space="0" w:color="auto"/>
      </w:divBdr>
    </w:div>
    <w:div w:id="1844782708">
      <w:bodyDiv w:val="1"/>
      <w:marLeft w:val="0"/>
      <w:marRight w:val="0"/>
      <w:marTop w:val="0"/>
      <w:marBottom w:val="0"/>
      <w:divBdr>
        <w:top w:val="none" w:sz="0" w:space="0" w:color="auto"/>
        <w:left w:val="none" w:sz="0" w:space="0" w:color="auto"/>
        <w:bottom w:val="none" w:sz="0" w:space="0" w:color="auto"/>
        <w:right w:val="none" w:sz="0" w:space="0" w:color="auto"/>
      </w:divBdr>
      <w:divsChild>
        <w:div w:id="17850995">
          <w:marLeft w:val="0"/>
          <w:marRight w:val="0"/>
          <w:marTop w:val="0"/>
          <w:marBottom w:val="0"/>
          <w:divBdr>
            <w:top w:val="none" w:sz="0" w:space="0" w:color="auto"/>
            <w:left w:val="none" w:sz="0" w:space="0" w:color="auto"/>
            <w:bottom w:val="none" w:sz="0" w:space="0" w:color="auto"/>
            <w:right w:val="none" w:sz="0" w:space="0" w:color="auto"/>
          </w:divBdr>
        </w:div>
      </w:divsChild>
    </w:div>
    <w:div w:id="1881555060">
      <w:bodyDiv w:val="1"/>
      <w:marLeft w:val="0"/>
      <w:marRight w:val="0"/>
      <w:marTop w:val="0"/>
      <w:marBottom w:val="0"/>
      <w:divBdr>
        <w:top w:val="none" w:sz="0" w:space="0" w:color="auto"/>
        <w:left w:val="none" w:sz="0" w:space="0" w:color="auto"/>
        <w:bottom w:val="none" w:sz="0" w:space="0" w:color="auto"/>
        <w:right w:val="none" w:sz="0" w:space="0" w:color="auto"/>
      </w:divBdr>
    </w:div>
    <w:div w:id="1932276855">
      <w:bodyDiv w:val="1"/>
      <w:marLeft w:val="0"/>
      <w:marRight w:val="0"/>
      <w:marTop w:val="0"/>
      <w:marBottom w:val="0"/>
      <w:divBdr>
        <w:top w:val="none" w:sz="0" w:space="0" w:color="auto"/>
        <w:left w:val="none" w:sz="0" w:space="0" w:color="auto"/>
        <w:bottom w:val="none" w:sz="0" w:space="0" w:color="auto"/>
        <w:right w:val="none" w:sz="0" w:space="0" w:color="auto"/>
      </w:divBdr>
    </w:div>
    <w:div w:id="1949702593">
      <w:bodyDiv w:val="1"/>
      <w:marLeft w:val="0"/>
      <w:marRight w:val="0"/>
      <w:marTop w:val="0"/>
      <w:marBottom w:val="0"/>
      <w:divBdr>
        <w:top w:val="none" w:sz="0" w:space="0" w:color="auto"/>
        <w:left w:val="none" w:sz="0" w:space="0" w:color="auto"/>
        <w:bottom w:val="none" w:sz="0" w:space="0" w:color="auto"/>
        <w:right w:val="none" w:sz="0" w:space="0" w:color="auto"/>
      </w:divBdr>
    </w:div>
    <w:div w:id="1986616063">
      <w:bodyDiv w:val="1"/>
      <w:marLeft w:val="0"/>
      <w:marRight w:val="0"/>
      <w:marTop w:val="0"/>
      <w:marBottom w:val="0"/>
      <w:divBdr>
        <w:top w:val="none" w:sz="0" w:space="0" w:color="auto"/>
        <w:left w:val="none" w:sz="0" w:space="0" w:color="auto"/>
        <w:bottom w:val="none" w:sz="0" w:space="0" w:color="auto"/>
        <w:right w:val="none" w:sz="0" w:space="0" w:color="auto"/>
      </w:divBdr>
      <w:divsChild>
        <w:div w:id="433861699">
          <w:marLeft w:val="0"/>
          <w:marRight w:val="0"/>
          <w:marTop w:val="0"/>
          <w:marBottom w:val="0"/>
          <w:divBdr>
            <w:top w:val="none" w:sz="0" w:space="0" w:color="auto"/>
            <w:left w:val="none" w:sz="0" w:space="0" w:color="auto"/>
            <w:bottom w:val="none" w:sz="0" w:space="0" w:color="auto"/>
            <w:right w:val="none" w:sz="0" w:space="0" w:color="auto"/>
          </w:divBdr>
        </w:div>
      </w:divsChild>
    </w:div>
    <w:div w:id="1989438047">
      <w:bodyDiv w:val="1"/>
      <w:marLeft w:val="0"/>
      <w:marRight w:val="0"/>
      <w:marTop w:val="0"/>
      <w:marBottom w:val="0"/>
      <w:divBdr>
        <w:top w:val="none" w:sz="0" w:space="0" w:color="auto"/>
        <w:left w:val="none" w:sz="0" w:space="0" w:color="auto"/>
        <w:bottom w:val="none" w:sz="0" w:space="0" w:color="auto"/>
        <w:right w:val="none" w:sz="0" w:space="0" w:color="auto"/>
      </w:divBdr>
    </w:div>
    <w:div w:id="2002855264">
      <w:bodyDiv w:val="1"/>
      <w:marLeft w:val="0"/>
      <w:marRight w:val="0"/>
      <w:marTop w:val="0"/>
      <w:marBottom w:val="0"/>
      <w:divBdr>
        <w:top w:val="none" w:sz="0" w:space="0" w:color="auto"/>
        <w:left w:val="none" w:sz="0" w:space="0" w:color="auto"/>
        <w:bottom w:val="none" w:sz="0" w:space="0" w:color="auto"/>
        <w:right w:val="none" w:sz="0" w:space="0" w:color="auto"/>
      </w:divBdr>
      <w:divsChild>
        <w:div w:id="1281188307">
          <w:marLeft w:val="0"/>
          <w:marRight w:val="0"/>
          <w:marTop w:val="0"/>
          <w:marBottom w:val="0"/>
          <w:divBdr>
            <w:top w:val="none" w:sz="0" w:space="0" w:color="auto"/>
            <w:left w:val="none" w:sz="0" w:space="0" w:color="auto"/>
            <w:bottom w:val="none" w:sz="0" w:space="0" w:color="auto"/>
            <w:right w:val="none" w:sz="0" w:space="0" w:color="auto"/>
          </w:divBdr>
        </w:div>
      </w:divsChild>
    </w:div>
    <w:div w:id="2032608559">
      <w:bodyDiv w:val="1"/>
      <w:marLeft w:val="0"/>
      <w:marRight w:val="0"/>
      <w:marTop w:val="0"/>
      <w:marBottom w:val="0"/>
      <w:divBdr>
        <w:top w:val="none" w:sz="0" w:space="0" w:color="auto"/>
        <w:left w:val="none" w:sz="0" w:space="0" w:color="auto"/>
        <w:bottom w:val="none" w:sz="0" w:space="0" w:color="auto"/>
        <w:right w:val="none" w:sz="0" w:space="0" w:color="auto"/>
      </w:divBdr>
      <w:divsChild>
        <w:div w:id="1441994206">
          <w:marLeft w:val="0"/>
          <w:marRight w:val="0"/>
          <w:marTop w:val="0"/>
          <w:marBottom w:val="0"/>
          <w:divBdr>
            <w:top w:val="none" w:sz="0" w:space="0" w:color="auto"/>
            <w:left w:val="none" w:sz="0" w:space="0" w:color="auto"/>
            <w:bottom w:val="none" w:sz="0" w:space="0" w:color="auto"/>
            <w:right w:val="none" w:sz="0" w:space="0" w:color="auto"/>
          </w:divBdr>
        </w:div>
      </w:divsChild>
    </w:div>
    <w:div w:id="2037847332">
      <w:bodyDiv w:val="1"/>
      <w:marLeft w:val="0"/>
      <w:marRight w:val="0"/>
      <w:marTop w:val="0"/>
      <w:marBottom w:val="0"/>
      <w:divBdr>
        <w:top w:val="none" w:sz="0" w:space="0" w:color="auto"/>
        <w:left w:val="none" w:sz="0" w:space="0" w:color="auto"/>
        <w:bottom w:val="none" w:sz="0" w:space="0" w:color="auto"/>
        <w:right w:val="none" w:sz="0" w:space="0" w:color="auto"/>
      </w:divBdr>
    </w:div>
    <w:div w:id="2038236981">
      <w:bodyDiv w:val="1"/>
      <w:marLeft w:val="0"/>
      <w:marRight w:val="0"/>
      <w:marTop w:val="0"/>
      <w:marBottom w:val="0"/>
      <w:divBdr>
        <w:top w:val="none" w:sz="0" w:space="0" w:color="auto"/>
        <w:left w:val="none" w:sz="0" w:space="0" w:color="auto"/>
        <w:bottom w:val="none" w:sz="0" w:space="0" w:color="auto"/>
        <w:right w:val="none" w:sz="0" w:space="0" w:color="auto"/>
      </w:divBdr>
    </w:div>
    <w:div w:id="2038652079">
      <w:bodyDiv w:val="1"/>
      <w:marLeft w:val="0"/>
      <w:marRight w:val="0"/>
      <w:marTop w:val="0"/>
      <w:marBottom w:val="0"/>
      <w:divBdr>
        <w:top w:val="none" w:sz="0" w:space="0" w:color="auto"/>
        <w:left w:val="none" w:sz="0" w:space="0" w:color="auto"/>
        <w:bottom w:val="none" w:sz="0" w:space="0" w:color="auto"/>
        <w:right w:val="none" w:sz="0" w:space="0" w:color="auto"/>
      </w:divBdr>
    </w:div>
    <w:div w:id="2040625818">
      <w:bodyDiv w:val="1"/>
      <w:marLeft w:val="0"/>
      <w:marRight w:val="0"/>
      <w:marTop w:val="0"/>
      <w:marBottom w:val="0"/>
      <w:divBdr>
        <w:top w:val="none" w:sz="0" w:space="0" w:color="auto"/>
        <w:left w:val="none" w:sz="0" w:space="0" w:color="auto"/>
        <w:bottom w:val="none" w:sz="0" w:space="0" w:color="auto"/>
        <w:right w:val="none" w:sz="0" w:space="0" w:color="auto"/>
      </w:divBdr>
    </w:div>
    <w:div w:id="2051689097">
      <w:bodyDiv w:val="1"/>
      <w:marLeft w:val="0"/>
      <w:marRight w:val="0"/>
      <w:marTop w:val="0"/>
      <w:marBottom w:val="0"/>
      <w:divBdr>
        <w:top w:val="none" w:sz="0" w:space="0" w:color="auto"/>
        <w:left w:val="none" w:sz="0" w:space="0" w:color="auto"/>
        <w:bottom w:val="none" w:sz="0" w:space="0" w:color="auto"/>
        <w:right w:val="none" w:sz="0" w:space="0" w:color="auto"/>
      </w:divBdr>
    </w:div>
    <w:div w:id="2072996204">
      <w:bodyDiv w:val="1"/>
      <w:marLeft w:val="0"/>
      <w:marRight w:val="0"/>
      <w:marTop w:val="0"/>
      <w:marBottom w:val="0"/>
      <w:divBdr>
        <w:top w:val="none" w:sz="0" w:space="0" w:color="auto"/>
        <w:left w:val="none" w:sz="0" w:space="0" w:color="auto"/>
        <w:bottom w:val="none" w:sz="0" w:space="0" w:color="auto"/>
        <w:right w:val="none" w:sz="0" w:space="0" w:color="auto"/>
      </w:divBdr>
    </w:div>
    <w:div w:id="2074964013">
      <w:bodyDiv w:val="1"/>
      <w:marLeft w:val="0"/>
      <w:marRight w:val="0"/>
      <w:marTop w:val="0"/>
      <w:marBottom w:val="0"/>
      <w:divBdr>
        <w:top w:val="none" w:sz="0" w:space="0" w:color="auto"/>
        <w:left w:val="none" w:sz="0" w:space="0" w:color="auto"/>
        <w:bottom w:val="none" w:sz="0" w:space="0" w:color="auto"/>
        <w:right w:val="none" w:sz="0" w:space="0" w:color="auto"/>
      </w:divBdr>
      <w:divsChild>
        <w:div w:id="1877039520">
          <w:marLeft w:val="0"/>
          <w:marRight w:val="0"/>
          <w:marTop w:val="0"/>
          <w:marBottom w:val="0"/>
          <w:divBdr>
            <w:top w:val="none" w:sz="0" w:space="0" w:color="auto"/>
            <w:left w:val="none" w:sz="0" w:space="0" w:color="auto"/>
            <w:bottom w:val="none" w:sz="0" w:space="0" w:color="auto"/>
            <w:right w:val="none" w:sz="0" w:space="0" w:color="auto"/>
          </w:divBdr>
        </w:div>
      </w:divsChild>
    </w:div>
    <w:div w:id="2075930948">
      <w:bodyDiv w:val="1"/>
      <w:marLeft w:val="0"/>
      <w:marRight w:val="0"/>
      <w:marTop w:val="0"/>
      <w:marBottom w:val="0"/>
      <w:divBdr>
        <w:top w:val="none" w:sz="0" w:space="0" w:color="auto"/>
        <w:left w:val="none" w:sz="0" w:space="0" w:color="auto"/>
        <w:bottom w:val="none" w:sz="0" w:space="0" w:color="auto"/>
        <w:right w:val="none" w:sz="0" w:space="0" w:color="auto"/>
      </w:divBdr>
    </w:div>
    <w:div w:id="2096828205">
      <w:bodyDiv w:val="1"/>
      <w:marLeft w:val="0"/>
      <w:marRight w:val="0"/>
      <w:marTop w:val="0"/>
      <w:marBottom w:val="0"/>
      <w:divBdr>
        <w:top w:val="none" w:sz="0" w:space="0" w:color="auto"/>
        <w:left w:val="none" w:sz="0" w:space="0" w:color="auto"/>
        <w:bottom w:val="none" w:sz="0" w:space="0" w:color="auto"/>
        <w:right w:val="none" w:sz="0" w:space="0" w:color="auto"/>
      </w:divBdr>
      <w:divsChild>
        <w:div w:id="315915312">
          <w:marLeft w:val="0"/>
          <w:marRight w:val="0"/>
          <w:marTop w:val="0"/>
          <w:marBottom w:val="0"/>
          <w:divBdr>
            <w:top w:val="none" w:sz="0" w:space="0" w:color="auto"/>
            <w:left w:val="none" w:sz="0" w:space="0" w:color="auto"/>
            <w:bottom w:val="none" w:sz="0" w:space="0" w:color="auto"/>
            <w:right w:val="none" w:sz="0" w:space="0" w:color="auto"/>
          </w:divBdr>
        </w:div>
      </w:divsChild>
    </w:div>
    <w:div w:id="2122413524">
      <w:bodyDiv w:val="1"/>
      <w:marLeft w:val="0"/>
      <w:marRight w:val="0"/>
      <w:marTop w:val="0"/>
      <w:marBottom w:val="0"/>
      <w:divBdr>
        <w:top w:val="none" w:sz="0" w:space="0" w:color="auto"/>
        <w:left w:val="none" w:sz="0" w:space="0" w:color="auto"/>
        <w:bottom w:val="none" w:sz="0" w:space="0" w:color="auto"/>
        <w:right w:val="none" w:sz="0" w:space="0" w:color="auto"/>
      </w:divBdr>
    </w:div>
    <w:div w:id="2135177501">
      <w:bodyDiv w:val="1"/>
      <w:marLeft w:val="0"/>
      <w:marRight w:val="0"/>
      <w:marTop w:val="0"/>
      <w:marBottom w:val="0"/>
      <w:divBdr>
        <w:top w:val="none" w:sz="0" w:space="0" w:color="auto"/>
        <w:left w:val="none" w:sz="0" w:space="0" w:color="auto"/>
        <w:bottom w:val="none" w:sz="0" w:space="0" w:color="auto"/>
        <w:right w:val="none" w:sz="0" w:space="0" w:color="auto"/>
      </w:divBdr>
    </w:div>
    <w:div w:id="21373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jpeg"/><Relationship Id="rId21" Type="http://schemas.openxmlformats.org/officeDocument/2006/relationships/hyperlink" Target="https://support.quantum-medical.eu/home-use/" TargetMode="External"/><Relationship Id="rId42" Type="http://schemas.openxmlformats.org/officeDocument/2006/relationships/hyperlink" Target="https://support.quantum-medical.eu/subfiles/" TargetMode="External"/><Relationship Id="rId63" Type="http://schemas.openxmlformats.org/officeDocument/2006/relationships/image" Target="media/image40.jpeg"/><Relationship Id="rId84" Type="http://schemas.openxmlformats.org/officeDocument/2006/relationships/image" Target="media/image55.jpeg"/><Relationship Id="rId138" Type="http://schemas.openxmlformats.org/officeDocument/2006/relationships/image" Target="media/image104.jpeg"/><Relationship Id="rId159" Type="http://schemas.openxmlformats.org/officeDocument/2006/relationships/image" Target="media/image119.jpeg"/><Relationship Id="rId170" Type="http://schemas.openxmlformats.org/officeDocument/2006/relationships/image" Target="media/image127.jpeg"/><Relationship Id="rId191" Type="http://schemas.openxmlformats.org/officeDocument/2006/relationships/hyperlink" Target="https://support.quantum-medical.eu/superlearning-training-program/" TargetMode="External"/><Relationship Id="rId205" Type="http://schemas.openxmlformats.org/officeDocument/2006/relationships/image" Target="media/image148.jpeg"/><Relationship Id="rId226" Type="http://schemas.openxmlformats.org/officeDocument/2006/relationships/image" Target="media/image160.jpeg"/><Relationship Id="rId247" Type="http://schemas.openxmlformats.org/officeDocument/2006/relationships/hyperlink" Target="https://support.quantum-medical.eu/changes-made-on-the-eductor1-with-update-no-43-44/" TargetMode="External"/><Relationship Id="rId107" Type="http://schemas.openxmlformats.org/officeDocument/2006/relationships/image" Target="media/image75.jpeg"/><Relationship Id="rId268" Type="http://schemas.openxmlformats.org/officeDocument/2006/relationships/image" Target="media/image182.jpeg"/><Relationship Id="rId289" Type="http://schemas.openxmlformats.org/officeDocument/2006/relationships/hyperlink" Target="https://support.quantum-medical.eu/" TargetMode="External"/><Relationship Id="rId11" Type="http://schemas.openxmlformats.org/officeDocument/2006/relationships/hyperlink" Target="https://support.quantum-medical.eu/name/" TargetMode="External"/><Relationship Id="rId32" Type="http://schemas.openxmlformats.org/officeDocument/2006/relationships/image" Target="media/image16.jpeg"/><Relationship Id="rId53" Type="http://schemas.openxmlformats.org/officeDocument/2006/relationships/image" Target="media/image31.jpeg"/><Relationship Id="rId74" Type="http://schemas.openxmlformats.org/officeDocument/2006/relationships/image" Target="media/image48.jpeg"/><Relationship Id="rId128" Type="http://schemas.openxmlformats.org/officeDocument/2006/relationships/image" Target="media/image95.jpeg"/><Relationship Id="rId149" Type="http://schemas.openxmlformats.org/officeDocument/2006/relationships/image" Target="media/image111.jpeg"/><Relationship Id="rId5" Type="http://schemas.openxmlformats.org/officeDocument/2006/relationships/settings" Target="settings.xml"/><Relationship Id="rId95" Type="http://schemas.openxmlformats.org/officeDocument/2006/relationships/image" Target="media/image63.jpeg"/><Relationship Id="rId160" Type="http://schemas.openxmlformats.org/officeDocument/2006/relationships/image" Target="media/image120.jpeg"/><Relationship Id="rId181" Type="http://schemas.openxmlformats.org/officeDocument/2006/relationships/image" Target="media/image134.jpeg"/><Relationship Id="rId216" Type="http://schemas.openxmlformats.org/officeDocument/2006/relationships/hyperlink" Target="https://support.quantum-medical.eu/nutrition-and-homeopathy-feedback-training-programs/" TargetMode="External"/><Relationship Id="rId237" Type="http://schemas.openxmlformats.org/officeDocument/2006/relationships/hyperlink" Target="https://support.quantum-medical.eu/setting-the-com-port/" TargetMode="External"/><Relationship Id="rId258" Type="http://schemas.openxmlformats.org/officeDocument/2006/relationships/hyperlink" Target="https://support.quantum-medical.eu/changes-made-on-the-eductor1-with-update-no-45-46/" TargetMode="External"/><Relationship Id="rId279" Type="http://schemas.openxmlformats.org/officeDocument/2006/relationships/image" Target="media/image189.jpeg"/><Relationship Id="rId22" Type="http://schemas.openxmlformats.org/officeDocument/2006/relationships/image" Target="media/image10.jpeg"/><Relationship Id="rId43" Type="http://schemas.openxmlformats.org/officeDocument/2006/relationships/image" Target="media/image24.jpeg"/><Relationship Id="rId64" Type="http://schemas.openxmlformats.org/officeDocument/2006/relationships/image" Target="media/image41.jpeg"/><Relationship Id="rId118" Type="http://schemas.openxmlformats.org/officeDocument/2006/relationships/image" Target="media/image86.jpeg"/><Relationship Id="rId139" Type="http://schemas.openxmlformats.org/officeDocument/2006/relationships/hyperlink" Target="https://support.quantum-medical.eu/chapter-5/" TargetMode="External"/><Relationship Id="rId290" Type="http://schemas.openxmlformats.org/officeDocument/2006/relationships/header" Target="header1.xml"/><Relationship Id="rId85" Type="http://schemas.openxmlformats.org/officeDocument/2006/relationships/image" Target="media/image56.jpeg"/><Relationship Id="rId150" Type="http://schemas.openxmlformats.org/officeDocument/2006/relationships/hyperlink" Target="https://support.quantum-medical.eu/close-out-of-nucleus-software/" TargetMode="External"/><Relationship Id="rId171" Type="http://schemas.openxmlformats.org/officeDocument/2006/relationships/hyperlink" Target="https://support.quantum-medical.eu/auto-frequency-therapy-auto-varhope-training-programs/" TargetMode="External"/><Relationship Id="rId192" Type="http://schemas.openxmlformats.org/officeDocument/2006/relationships/image" Target="media/image140.jpeg"/><Relationship Id="rId206" Type="http://schemas.openxmlformats.org/officeDocument/2006/relationships/hyperlink" Target="https://support.quantum-medical.eu/spinal-muscular-re-education-sarcode-feedback-training-program/" TargetMode="External"/><Relationship Id="rId227" Type="http://schemas.openxmlformats.org/officeDocument/2006/relationships/image" Target="media/image161.jpeg"/><Relationship Id="rId248" Type="http://schemas.openxmlformats.org/officeDocument/2006/relationships/image" Target="media/image165.jpeg"/><Relationship Id="rId269" Type="http://schemas.openxmlformats.org/officeDocument/2006/relationships/hyperlink" Target="https://support.quantum-medical.eu/" TargetMode="External"/><Relationship Id="rId12" Type="http://schemas.openxmlformats.org/officeDocument/2006/relationships/hyperlink" Target="https://support.quantum-medical.eu/calibration-training-program/" TargetMode="External"/><Relationship Id="rId33" Type="http://schemas.openxmlformats.org/officeDocument/2006/relationships/image" Target="media/image17.jpeg"/><Relationship Id="rId108" Type="http://schemas.openxmlformats.org/officeDocument/2006/relationships/image" Target="media/image76.jpeg"/><Relationship Id="rId129" Type="http://schemas.openxmlformats.org/officeDocument/2006/relationships/image" Target="media/image96.jpeg"/><Relationship Id="rId280" Type="http://schemas.openxmlformats.org/officeDocument/2006/relationships/image" Target="media/image190.jpeg"/><Relationship Id="rId54" Type="http://schemas.openxmlformats.org/officeDocument/2006/relationships/image" Target="media/image32.jpeg"/><Relationship Id="rId75" Type="http://schemas.openxmlformats.org/officeDocument/2006/relationships/hyperlink" Target="https://support.quantum-medical.eu/varhope-score-interpretation/" TargetMode="External"/><Relationship Id="rId96" Type="http://schemas.openxmlformats.org/officeDocument/2006/relationships/image" Target="media/image64.jpeg"/><Relationship Id="rId140" Type="http://schemas.openxmlformats.org/officeDocument/2006/relationships/image" Target="media/image105.jpeg"/><Relationship Id="rId161" Type="http://schemas.openxmlformats.org/officeDocument/2006/relationships/hyperlink" Target="https://support.quantum-medical.eu/modifying-the-soc-index-of-a-previous-client/" TargetMode="External"/><Relationship Id="rId182" Type="http://schemas.openxmlformats.org/officeDocument/2006/relationships/hyperlink" Target="https://support.quantum-medical.eu/spiritual-resonance-training-program/" TargetMode="External"/><Relationship Id="rId217" Type="http://schemas.openxmlformats.org/officeDocument/2006/relationships/image" Target="media/image155.jpeg"/><Relationship Id="rId6" Type="http://schemas.openxmlformats.org/officeDocument/2006/relationships/webSettings" Target="webSettings.xml"/><Relationship Id="rId238" Type="http://schemas.openxmlformats.org/officeDocument/2006/relationships/hyperlink" Target="https://support.quantum-medical.eu/special-eductor1-programs-or-afe-auto-focus-emphasis-training-programs/" TargetMode="External"/><Relationship Id="rId259" Type="http://schemas.openxmlformats.org/officeDocument/2006/relationships/image" Target="media/image175.jpeg"/><Relationship Id="rId23" Type="http://schemas.openxmlformats.org/officeDocument/2006/relationships/hyperlink" Target="https://support.quantum-medical.eu/nucleus-demographics-part-1/" TargetMode="External"/><Relationship Id="rId119" Type="http://schemas.openxmlformats.org/officeDocument/2006/relationships/image" Target="media/image87.jpeg"/><Relationship Id="rId270" Type="http://schemas.openxmlformats.org/officeDocument/2006/relationships/image" Target="media/image183.jpeg"/><Relationship Id="rId291" Type="http://schemas.openxmlformats.org/officeDocument/2006/relationships/header" Target="header2.xml"/><Relationship Id="rId44" Type="http://schemas.openxmlformats.org/officeDocument/2006/relationships/image" Target="media/image25.jpeg"/><Relationship Id="rId65" Type="http://schemas.openxmlformats.org/officeDocument/2006/relationships/image" Target="media/image42.jpeg"/><Relationship Id="rId86" Type="http://schemas.openxmlformats.org/officeDocument/2006/relationships/image" Target="media/image57.jpeg"/><Relationship Id="rId130" Type="http://schemas.openxmlformats.org/officeDocument/2006/relationships/image" Target="media/image97.jpeg"/><Relationship Id="rId151" Type="http://schemas.openxmlformats.org/officeDocument/2006/relationships/hyperlink" Target="https://support.quantum-medical.eu/closing-a-session-with-your-client/" TargetMode="External"/><Relationship Id="rId172" Type="http://schemas.openxmlformats.org/officeDocument/2006/relationships/image" Target="media/image128.jpeg"/><Relationship Id="rId193" Type="http://schemas.openxmlformats.org/officeDocument/2006/relationships/hyperlink" Target="https://support.quantum-medical.eu/timed-therapies-training-program/" TargetMode="External"/><Relationship Id="rId207" Type="http://schemas.openxmlformats.org/officeDocument/2006/relationships/image" Target="media/image149.jpeg"/><Relationship Id="rId228" Type="http://schemas.openxmlformats.org/officeDocument/2006/relationships/hyperlink" Target="https://support.quantum-medical.eu/educational-language/" TargetMode="External"/><Relationship Id="rId249" Type="http://schemas.openxmlformats.org/officeDocument/2006/relationships/image" Target="media/image166.jpeg"/><Relationship Id="rId13" Type="http://schemas.openxmlformats.org/officeDocument/2006/relationships/image" Target="media/image3.jpeg"/><Relationship Id="rId109" Type="http://schemas.openxmlformats.org/officeDocument/2006/relationships/image" Target="media/image77.jpeg"/><Relationship Id="rId260" Type="http://schemas.openxmlformats.org/officeDocument/2006/relationships/hyperlink" Target="https://support.quantum-medical.eu/" TargetMode="External"/><Relationship Id="rId281" Type="http://schemas.openxmlformats.org/officeDocument/2006/relationships/image" Target="media/image191.jpeg"/><Relationship Id="rId34" Type="http://schemas.openxmlformats.org/officeDocument/2006/relationships/image" Target="media/image18.jpeg"/><Relationship Id="rId55" Type="http://schemas.openxmlformats.org/officeDocument/2006/relationships/image" Target="media/image33.jpeg"/><Relationship Id="rId76" Type="http://schemas.openxmlformats.org/officeDocument/2006/relationships/image" Target="media/image49.jpeg"/><Relationship Id="rId97" Type="http://schemas.openxmlformats.org/officeDocument/2006/relationships/image" Target="media/image65.jpeg"/><Relationship Id="rId120" Type="http://schemas.openxmlformats.org/officeDocument/2006/relationships/image" Target="media/image88.jpeg"/><Relationship Id="rId141" Type="http://schemas.openxmlformats.org/officeDocument/2006/relationships/image" Target="media/image106.jpeg"/><Relationship Id="rId7" Type="http://schemas.openxmlformats.org/officeDocument/2006/relationships/footnotes" Target="footnotes.xml"/><Relationship Id="rId71" Type="http://schemas.openxmlformats.org/officeDocument/2006/relationships/hyperlink" Target="https://support.quantum-medical.eu/manfly/" TargetMode="External"/><Relationship Id="rId92" Type="http://schemas.openxmlformats.org/officeDocument/2006/relationships/image" Target="media/image61.jpeg"/><Relationship Id="rId162" Type="http://schemas.openxmlformats.org/officeDocument/2006/relationships/image" Target="media/image121.jpeg"/><Relationship Id="rId183" Type="http://schemas.openxmlformats.org/officeDocument/2006/relationships/image" Target="media/image135.jpeg"/><Relationship Id="rId213" Type="http://schemas.openxmlformats.org/officeDocument/2006/relationships/image" Target="media/image153.jpeg"/><Relationship Id="rId218" Type="http://schemas.openxmlformats.org/officeDocument/2006/relationships/hyperlink" Target="https://support.quantum-medical.eu/stress-and-cortisol-training-program/" TargetMode="External"/><Relationship Id="rId234" Type="http://schemas.openxmlformats.org/officeDocument/2006/relationships/hyperlink" Target="https://support.quantum-medical.eu/biofeedback-systemic-relaxation-training-program/" TargetMode="External"/><Relationship Id="rId239" Type="http://schemas.openxmlformats.org/officeDocument/2006/relationships/hyperlink" Target="https://support.quantum-medical.eu/training-programs-prone-to-lock-up/" TargetMode="External"/><Relationship Id="rId2" Type="http://schemas.openxmlformats.org/officeDocument/2006/relationships/numbering" Target="numbering.xml"/><Relationship Id="rId29" Type="http://schemas.openxmlformats.org/officeDocument/2006/relationships/hyperlink" Target="https://support.quantum-medical.eu/demographics/" TargetMode="External"/><Relationship Id="rId250" Type="http://schemas.openxmlformats.org/officeDocument/2006/relationships/image" Target="media/image167.jpeg"/><Relationship Id="rId255" Type="http://schemas.openxmlformats.org/officeDocument/2006/relationships/image" Target="media/image172.jpeg"/><Relationship Id="rId271" Type="http://schemas.openxmlformats.org/officeDocument/2006/relationships/image" Target="media/image184.jpeg"/><Relationship Id="rId276" Type="http://schemas.openxmlformats.org/officeDocument/2006/relationships/image" Target="media/image187.jpeg"/><Relationship Id="rId292" Type="http://schemas.openxmlformats.org/officeDocument/2006/relationships/footer" Target="footer1.xml"/><Relationship Id="rId297" Type="http://schemas.openxmlformats.org/officeDocument/2006/relationships/theme" Target="theme/theme1.xml"/><Relationship Id="rId24" Type="http://schemas.openxmlformats.org/officeDocument/2006/relationships/image" Target="media/image11.jpeg"/><Relationship Id="rId40" Type="http://schemas.openxmlformats.org/officeDocument/2006/relationships/image" Target="media/image22.jpeg"/><Relationship Id="rId45" Type="http://schemas.openxmlformats.org/officeDocument/2006/relationships/hyperlink" Target="https://support.quantum-medical.eu/menu-bar/" TargetMode="External"/><Relationship Id="rId66" Type="http://schemas.openxmlformats.org/officeDocument/2006/relationships/hyperlink" Target="https://support.quantum-medical.eu/columns-in-the-main-matrix/" TargetMode="External"/><Relationship Id="rId87" Type="http://schemas.openxmlformats.org/officeDocument/2006/relationships/image" Target="media/image58.jpeg"/><Relationship Id="rId110" Type="http://schemas.openxmlformats.org/officeDocument/2006/relationships/image" Target="media/image78.jpeg"/><Relationship Id="rId115" Type="http://schemas.openxmlformats.org/officeDocument/2006/relationships/image" Target="media/image83.jpeg"/><Relationship Id="rId131" Type="http://schemas.openxmlformats.org/officeDocument/2006/relationships/image" Target="media/image98.jpeg"/><Relationship Id="rId136" Type="http://schemas.openxmlformats.org/officeDocument/2006/relationships/image" Target="media/image102.jpeg"/><Relationship Id="rId157" Type="http://schemas.openxmlformats.org/officeDocument/2006/relationships/image" Target="media/image117.jpeg"/><Relationship Id="rId178" Type="http://schemas.openxmlformats.org/officeDocument/2006/relationships/hyperlink" Target="https://support.quantum-medical.eu/auto-scalar-training-program/" TargetMode="External"/><Relationship Id="rId61" Type="http://schemas.openxmlformats.org/officeDocument/2006/relationships/image" Target="media/image38.jpeg"/><Relationship Id="rId82" Type="http://schemas.openxmlformats.org/officeDocument/2006/relationships/hyperlink" Target="https://support.quantum-medical.eu/risks-profile-mineral-panel/" TargetMode="External"/><Relationship Id="rId152" Type="http://schemas.openxmlformats.org/officeDocument/2006/relationships/image" Target="media/image112.jpeg"/><Relationship Id="rId173" Type="http://schemas.openxmlformats.org/officeDocument/2006/relationships/image" Target="media/image129.jpeg"/><Relationship Id="rId194" Type="http://schemas.openxmlformats.org/officeDocument/2006/relationships/image" Target="media/image141.jpeg"/><Relationship Id="rId199" Type="http://schemas.openxmlformats.org/officeDocument/2006/relationships/image" Target="media/image144.jpeg"/><Relationship Id="rId203" Type="http://schemas.openxmlformats.org/officeDocument/2006/relationships/hyperlink" Target="https://support.quantum-medical.eu/bones-nerves-circulation-lymph-digestion-eye-sinus/" TargetMode="External"/><Relationship Id="rId208" Type="http://schemas.openxmlformats.org/officeDocument/2006/relationships/image" Target="media/image150.jpeg"/><Relationship Id="rId229" Type="http://schemas.openxmlformats.org/officeDocument/2006/relationships/hyperlink" Target="https://support.quantum-medical.eu/terminology-for-practitioners/" TargetMode="External"/><Relationship Id="rId19" Type="http://schemas.openxmlformats.org/officeDocument/2006/relationships/image" Target="media/image9.jpeg"/><Relationship Id="rId224" Type="http://schemas.openxmlformats.org/officeDocument/2006/relationships/hyperlink" Target="https://support.quantum-medical.eu/reduce-stress-in-nerves/" TargetMode="External"/><Relationship Id="rId240" Type="http://schemas.openxmlformats.org/officeDocument/2006/relationships/hyperlink" Target="https://support.quantum-medical.eu/tricks-to-prevent-and-deal-with-freeze-up/" TargetMode="External"/><Relationship Id="rId245" Type="http://schemas.openxmlformats.org/officeDocument/2006/relationships/image" Target="media/image163.jpeg"/><Relationship Id="rId261" Type="http://schemas.openxmlformats.org/officeDocument/2006/relationships/image" Target="media/image176.jpeg"/><Relationship Id="rId266" Type="http://schemas.openxmlformats.org/officeDocument/2006/relationships/hyperlink" Target="https://support.quantum-medical.eu" TargetMode="External"/><Relationship Id="rId287" Type="http://schemas.openxmlformats.org/officeDocument/2006/relationships/image" Target="media/image195.jpeg"/><Relationship Id="rId14" Type="http://schemas.openxmlformats.org/officeDocument/2006/relationships/image" Target="media/image4.jpeg"/><Relationship Id="rId30" Type="http://schemas.openxmlformats.org/officeDocument/2006/relationships/image" Target="media/image14.jpeg"/><Relationship Id="rId35" Type="http://schemas.openxmlformats.org/officeDocument/2006/relationships/hyperlink" Target="https://support.quantum-medical.eu/soc-questionnaire/" TargetMode="External"/><Relationship Id="rId56" Type="http://schemas.openxmlformats.org/officeDocument/2006/relationships/image" Target="media/image34.jpeg"/><Relationship Id="rId77" Type="http://schemas.openxmlformats.org/officeDocument/2006/relationships/image" Target="media/image50.jpeg"/><Relationship Id="rId100" Type="http://schemas.openxmlformats.org/officeDocument/2006/relationships/image" Target="media/image68.jpeg"/><Relationship Id="rId105" Type="http://schemas.openxmlformats.org/officeDocument/2006/relationships/image" Target="media/image73.jpeg"/><Relationship Id="rId126" Type="http://schemas.openxmlformats.org/officeDocument/2006/relationships/hyperlink" Target="https://support.quantum-medical.eu/bodyviewer-training-program-activation/" TargetMode="External"/><Relationship Id="rId147" Type="http://schemas.openxmlformats.org/officeDocument/2006/relationships/hyperlink" Target="https://support.quantum-medical.eu/check-current-rectifications/" TargetMode="External"/><Relationship Id="rId168" Type="http://schemas.openxmlformats.org/officeDocument/2006/relationships/hyperlink" Target="https://support.quantum-medical.eu/modifying-birth-date/" TargetMode="External"/><Relationship Id="rId282" Type="http://schemas.openxmlformats.org/officeDocument/2006/relationships/image" Target="media/image192.jpeg"/><Relationship Id="rId8" Type="http://schemas.openxmlformats.org/officeDocument/2006/relationships/endnotes" Target="endnotes.xml"/><Relationship Id="rId51" Type="http://schemas.openxmlformats.org/officeDocument/2006/relationships/image" Target="media/image29.jpeg"/><Relationship Id="rId72" Type="http://schemas.openxmlformats.org/officeDocument/2006/relationships/image" Target="media/image46.jpeg"/><Relationship Id="rId93" Type="http://schemas.openxmlformats.org/officeDocument/2006/relationships/image" Target="media/image62.jpeg"/><Relationship Id="rId98" Type="http://schemas.openxmlformats.org/officeDocument/2006/relationships/image" Target="media/image66.jpeg"/><Relationship Id="rId121" Type="http://schemas.openxmlformats.org/officeDocument/2006/relationships/image" Target="media/image89.jpeg"/><Relationship Id="rId142" Type="http://schemas.openxmlformats.org/officeDocument/2006/relationships/image" Target="media/image107.jpeg"/><Relationship Id="rId163" Type="http://schemas.openxmlformats.org/officeDocument/2006/relationships/image" Target="media/image122.jpeg"/><Relationship Id="rId184" Type="http://schemas.openxmlformats.org/officeDocument/2006/relationships/hyperlink" Target="https://support.quantum-medical.eu/trivector-and-hololinguistic-therapy-training-program/" TargetMode="External"/><Relationship Id="rId189" Type="http://schemas.openxmlformats.org/officeDocument/2006/relationships/image" Target="media/image138.jpeg"/><Relationship Id="rId219" Type="http://schemas.openxmlformats.org/officeDocument/2006/relationships/image" Target="media/image156.jpeg"/><Relationship Id="rId3" Type="http://schemas.openxmlformats.org/officeDocument/2006/relationships/styles" Target="styles.xml"/><Relationship Id="rId214" Type="http://schemas.openxmlformats.org/officeDocument/2006/relationships/hyperlink" Target="https://support.quantum-medical.eu/internal-enzymes-training-program/" TargetMode="External"/><Relationship Id="rId230" Type="http://schemas.openxmlformats.org/officeDocument/2006/relationships/hyperlink" Target="https://support.quantum-medical.eu/electrode-data-check-box-does-not-appear/" TargetMode="External"/><Relationship Id="rId235" Type="http://schemas.openxmlformats.org/officeDocument/2006/relationships/hyperlink" Target="https://support.quantum-medical.eu/disease-probability-and-dictionary-training/" TargetMode="External"/><Relationship Id="rId251" Type="http://schemas.openxmlformats.org/officeDocument/2006/relationships/image" Target="media/image168.jpeg"/><Relationship Id="rId256" Type="http://schemas.openxmlformats.org/officeDocument/2006/relationships/image" Target="media/image173.jpeg"/><Relationship Id="rId277" Type="http://schemas.openxmlformats.org/officeDocument/2006/relationships/hyperlink" Target="https://support.quantum-medical.eu/" TargetMode="External"/><Relationship Id="rId25" Type="http://schemas.openxmlformats.org/officeDocument/2006/relationships/hyperlink" Target="https://support.quantum-medical.eu/starting-the-program/" TargetMode="External"/><Relationship Id="rId46" Type="http://schemas.openxmlformats.org/officeDocument/2006/relationships/image" Target="media/image26.jpeg"/><Relationship Id="rId67" Type="http://schemas.openxmlformats.org/officeDocument/2006/relationships/image" Target="media/image43.jpeg"/><Relationship Id="rId116" Type="http://schemas.openxmlformats.org/officeDocument/2006/relationships/image" Target="media/image84.jpeg"/><Relationship Id="rId137" Type="http://schemas.openxmlformats.org/officeDocument/2006/relationships/image" Target="media/image103.jpeg"/><Relationship Id="rId158" Type="http://schemas.openxmlformats.org/officeDocument/2006/relationships/image" Target="media/image118.jpeg"/><Relationship Id="rId272" Type="http://schemas.openxmlformats.org/officeDocument/2006/relationships/image" Target="media/image185.jpeg"/><Relationship Id="rId293" Type="http://schemas.openxmlformats.org/officeDocument/2006/relationships/footer" Target="footer2.xml"/><Relationship Id="rId20" Type="http://schemas.openxmlformats.org/officeDocument/2006/relationships/hyperlink" Target="https://support.quantum-medical.eu/harness-application-and-usage/" TargetMode="External"/><Relationship Id="rId41" Type="http://schemas.openxmlformats.org/officeDocument/2006/relationships/image" Target="media/image23.jpeg"/><Relationship Id="rId62" Type="http://schemas.openxmlformats.org/officeDocument/2006/relationships/image" Target="media/image39.jpeg"/><Relationship Id="rId83" Type="http://schemas.openxmlformats.org/officeDocument/2006/relationships/image" Target="media/image54.jpeg"/><Relationship Id="rId88" Type="http://schemas.openxmlformats.org/officeDocument/2006/relationships/image" Target="media/image59.jpeg"/><Relationship Id="rId111" Type="http://schemas.openxmlformats.org/officeDocument/2006/relationships/image" Target="media/image79.jpeg"/><Relationship Id="rId132" Type="http://schemas.openxmlformats.org/officeDocument/2006/relationships/image" Target="media/image99.jpeg"/><Relationship Id="rId153" Type="http://schemas.openxmlformats.org/officeDocument/2006/relationships/image" Target="media/image113.jpeg"/><Relationship Id="rId174" Type="http://schemas.openxmlformats.org/officeDocument/2006/relationships/hyperlink" Target="https://support.quantum-medical.eu/auto-meridian-hyper-reactants-training-program/" TargetMode="External"/><Relationship Id="rId179" Type="http://schemas.openxmlformats.org/officeDocument/2006/relationships/image" Target="media/image133.jpeg"/><Relationship Id="rId195" Type="http://schemas.openxmlformats.org/officeDocument/2006/relationships/image" Target="media/image142.jpeg"/><Relationship Id="rId209" Type="http://schemas.openxmlformats.org/officeDocument/2006/relationships/image" Target="media/image151.jpeg"/><Relationship Id="rId190" Type="http://schemas.openxmlformats.org/officeDocument/2006/relationships/image" Target="media/image139.jpeg"/><Relationship Id="rId204" Type="http://schemas.openxmlformats.org/officeDocument/2006/relationships/image" Target="media/image147.jpeg"/><Relationship Id="rId220" Type="http://schemas.openxmlformats.org/officeDocument/2006/relationships/hyperlink" Target="https://support.quantum-medical.eu/stimulate-emotional-growth-stress-reduction-training-programs/" TargetMode="External"/><Relationship Id="rId225" Type="http://schemas.openxmlformats.org/officeDocument/2006/relationships/image" Target="media/image159.jpeg"/><Relationship Id="rId241" Type="http://schemas.openxmlformats.org/officeDocument/2006/relationships/hyperlink" Target="https://support.quantum-medical.eu/using-ctrlaltdelete-tricks/" TargetMode="External"/><Relationship Id="rId246" Type="http://schemas.openxmlformats.org/officeDocument/2006/relationships/image" Target="media/image164.jpeg"/><Relationship Id="rId267" Type="http://schemas.openxmlformats.org/officeDocument/2006/relationships/image" Target="media/image181.jpeg"/><Relationship Id="rId288" Type="http://schemas.openxmlformats.org/officeDocument/2006/relationships/image" Target="media/image196.jpeg"/><Relationship Id="rId15" Type="http://schemas.openxmlformats.org/officeDocument/2006/relationships/image" Target="media/image5.jpeg"/><Relationship Id="rId36" Type="http://schemas.openxmlformats.org/officeDocument/2006/relationships/image" Target="media/image19.jpeg"/><Relationship Id="rId57" Type="http://schemas.openxmlformats.org/officeDocument/2006/relationships/image" Target="media/image35.jpeg"/><Relationship Id="rId106" Type="http://schemas.openxmlformats.org/officeDocument/2006/relationships/image" Target="media/image74.jpeg"/><Relationship Id="rId127" Type="http://schemas.openxmlformats.org/officeDocument/2006/relationships/image" Target="media/image94.jpeg"/><Relationship Id="rId262" Type="http://schemas.openxmlformats.org/officeDocument/2006/relationships/image" Target="media/image177.jpeg"/><Relationship Id="rId283" Type="http://schemas.openxmlformats.org/officeDocument/2006/relationships/hyperlink" Target="https://support.quantum-medical.eu/" TargetMode="External"/><Relationship Id="rId10" Type="http://schemas.openxmlformats.org/officeDocument/2006/relationships/image" Target="media/image2.jpg"/><Relationship Id="rId31" Type="http://schemas.openxmlformats.org/officeDocument/2006/relationships/image" Target="media/image15.jpeg"/><Relationship Id="rId52" Type="http://schemas.openxmlformats.org/officeDocument/2006/relationships/image" Target="media/image30.jpeg"/><Relationship Id="rId73" Type="http://schemas.openxmlformats.org/officeDocument/2006/relationships/image" Target="media/image47.jpeg"/><Relationship Id="rId78" Type="http://schemas.openxmlformats.org/officeDocument/2006/relationships/image" Target="media/image51.png"/><Relationship Id="rId94" Type="http://schemas.openxmlformats.org/officeDocument/2006/relationships/hyperlink" Target="https://support.quantum-medical.eu/short-sarcode-feedback-rx-training-program/" TargetMode="External"/><Relationship Id="rId99" Type="http://schemas.openxmlformats.org/officeDocument/2006/relationships/image" Target="media/image67.jpeg"/><Relationship Id="rId101" Type="http://schemas.openxmlformats.org/officeDocument/2006/relationships/image" Target="media/image69.jpeg"/><Relationship Id="rId122" Type="http://schemas.openxmlformats.org/officeDocument/2006/relationships/image" Target="media/image90.jpeg"/><Relationship Id="rId143" Type="http://schemas.openxmlformats.org/officeDocument/2006/relationships/image" Target="media/image108.jpeg"/><Relationship Id="rId148" Type="http://schemas.openxmlformats.org/officeDocument/2006/relationships/image" Target="media/image110.jpeg"/><Relationship Id="rId164" Type="http://schemas.openxmlformats.org/officeDocument/2006/relationships/image" Target="media/image123.jpeg"/><Relationship Id="rId169" Type="http://schemas.openxmlformats.org/officeDocument/2006/relationships/image" Target="media/image126.jpeg"/><Relationship Id="rId185" Type="http://schemas.openxmlformats.org/officeDocument/2006/relationships/image" Target="media/image136.jpeg"/><Relationship Id="rId4" Type="http://schemas.microsoft.com/office/2007/relationships/stylesWithEffects" Target="stylesWithEffects.xml"/><Relationship Id="rId9" Type="http://schemas.openxmlformats.org/officeDocument/2006/relationships/image" Target="media/image1.jpg"/><Relationship Id="rId180" Type="http://schemas.openxmlformats.org/officeDocument/2006/relationships/hyperlink" Target="https://support.quantum-medical.eu/auto-trivector-training-program/" TargetMode="External"/><Relationship Id="rId210" Type="http://schemas.openxmlformats.org/officeDocument/2006/relationships/hyperlink" Target="https://support.quantum-medical.eu/timed-biofeedback-therapies-training-program/" TargetMode="External"/><Relationship Id="rId215" Type="http://schemas.openxmlformats.org/officeDocument/2006/relationships/image" Target="media/image154.jpeg"/><Relationship Id="rId236" Type="http://schemas.openxmlformats.org/officeDocument/2006/relationships/hyperlink" Target="https://support.quantum-medical.eu/hints-and-warnings/" TargetMode="External"/><Relationship Id="rId257" Type="http://schemas.openxmlformats.org/officeDocument/2006/relationships/image" Target="media/image174.jpeg"/><Relationship Id="rId278" Type="http://schemas.openxmlformats.org/officeDocument/2006/relationships/image" Target="media/image188.jpeg"/><Relationship Id="rId26" Type="http://schemas.openxmlformats.org/officeDocument/2006/relationships/image" Target="media/image12.jpeg"/><Relationship Id="rId231" Type="http://schemas.openxmlformats.org/officeDocument/2006/relationships/hyperlink" Target="https://support.quantum-medical.eu/basic-troubleshooting-2/" TargetMode="External"/><Relationship Id="rId252" Type="http://schemas.openxmlformats.org/officeDocument/2006/relationships/image" Target="media/image169.jpeg"/><Relationship Id="rId273" Type="http://schemas.openxmlformats.org/officeDocument/2006/relationships/image" Target="media/image186.jpeg"/><Relationship Id="rId294" Type="http://schemas.openxmlformats.org/officeDocument/2006/relationships/header" Target="header3.xml"/><Relationship Id="rId47" Type="http://schemas.openxmlformats.org/officeDocument/2006/relationships/hyperlink" Target="https://support.quantum-medical.eu/auto-focus-bio-resonance-zap/" TargetMode="External"/><Relationship Id="rId68" Type="http://schemas.openxmlformats.org/officeDocument/2006/relationships/hyperlink" Target="https://support.quantum-medical.eu/main-matrix-training-program/" TargetMode="External"/><Relationship Id="rId89" Type="http://schemas.openxmlformats.org/officeDocument/2006/relationships/hyperlink" Target="https://support.quantum-medical.eu/risks-profile-virtual-doctor-test/" TargetMode="External"/><Relationship Id="rId112" Type="http://schemas.openxmlformats.org/officeDocument/2006/relationships/image" Target="media/image80.jpeg"/><Relationship Id="rId133" Type="http://schemas.openxmlformats.org/officeDocument/2006/relationships/image" Target="media/image100.jpeg"/><Relationship Id="rId154" Type="http://schemas.openxmlformats.org/officeDocument/2006/relationships/image" Target="media/image114.jpeg"/><Relationship Id="rId175" Type="http://schemas.openxmlformats.org/officeDocument/2006/relationships/image" Target="media/image130.jpeg"/><Relationship Id="rId196" Type="http://schemas.openxmlformats.org/officeDocument/2006/relationships/hyperlink" Target="https://support.quantum-medical.eu/ecg-fast-fourier-transform-training-program/" TargetMode="External"/><Relationship Id="rId200" Type="http://schemas.openxmlformats.org/officeDocument/2006/relationships/image" Target="media/image145.jpeg"/><Relationship Id="rId16" Type="http://schemas.openxmlformats.org/officeDocument/2006/relationships/image" Target="media/image6.jpeg"/><Relationship Id="rId221" Type="http://schemas.openxmlformats.org/officeDocument/2006/relationships/image" Target="media/image157.jpeg"/><Relationship Id="rId242" Type="http://schemas.openxmlformats.org/officeDocument/2006/relationships/hyperlink" Target="https://support.quantum-medical.eu/what-to-do-when-computer-screen-is-frozen/" TargetMode="External"/><Relationship Id="rId263" Type="http://schemas.openxmlformats.org/officeDocument/2006/relationships/image" Target="media/image178.jpeg"/><Relationship Id="rId284" Type="http://schemas.openxmlformats.org/officeDocument/2006/relationships/image" Target="media/image193.jpeg"/><Relationship Id="rId37" Type="http://schemas.openxmlformats.org/officeDocument/2006/relationships/hyperlink" Target="https://support.quantum-medical.eu/birth-information/" TargetMode="External"/><Relationship Id="rId58" Type="http://schemas.openxmlformats.org/officeDocument/2006/relationships/image" Target="media/image36.jpeg"/><Relationship Id="rId79" Type="http://schemas.openxmlformats.org/officeDocument/2006/relationships/image" Target="media/image52.jpeg"/><Relationship Id="rId102" Type="http://schemas.openxmlformats.org/officeDocument/2006/relationships/image" Target="media/image70.jpeg"/><Relationship Id="rId123" Type="http://schemas.openxmlformats.org/officeDocument/2006/relationships/image" Target="media/image91.jpeg"/><Relationship Id="rId144" Type="http://schemas.openxmlformats.org/officeDocument/2006/relationships/image" Target="media/image109.jpeg"/><Relationship Id="rId90" Type="http://schemas.openxmlformats.org/officeDocument/2006/relationships/image" Target="media/image60.jpeg"/><Relationship Id="rId165" Type="http://schemas.openxmlformats.org/officeDocument/2006/relationships/hyperlink" Target="https://support.quantum-medical.eu/loading-a-previous-client/" TargetMode="External"/><Relationship Id="rId186" Type="http://schemas.openxmlformats.org/officeDocument/2006/relationships/hyperlink" Target="https://support.quantum-medical.eu/two-suggested-training-programs/" TargetMode="External"/><Relationship Id="rId211" Type="http://schemas.openxmlformats.org/officeDocument/2006/relationships/image" Target="media/image152.jpeg"/><Relationship Id="rId232" Type="http://schemas.openxmlformats.org/officeDocument/2006/relationships/hyperlink" Target="https://support.quantum-medical.eu/problems-with-graphics-multimedia-or-bodyviewer/" TargetMode="External"/><Relationship Id="rId253" Type="http://schemas.openxmlformats.org/officeDocument/2006/relationships/image" Target="media/image170.jpeg"/><Relationship Id="rId274" Type="http://schemas.openxmlformats.org/officeDocument/2006/relationships/hyperlink" Target="https://support.quantum-medical.eu/" TargetMode="External"/><Relationship Id="rId295" Type="http://schemas.openxmlformats.org/officeDocument/2006/relationships/footer" Target="footer3.xml"/><Relationship Id="rId27" Type="http://schemas.openxmlformats.org/officeDocument/2006/relationships/image" Target="media/image13.jpeg"/><Relationship Id="rId48" Type="http://schemas.openxmlformats.org/officeDocument/2006/relationships/image" Target="media/image27.jpeg"/><Relationship Id="rId69" Type="http://schemas.openxmlformats.org/officeDocument/2006/relationships/image" Target="media/image44.jpeg"/><Relationship Id="rId113" Type="http://schemas.openxmlformats.org/officeDocument/2006/relationships/image" Target="media/image81.jpeg"/><Relationship Id="rId134" Type="http://schemas.openxmlformats.org/officeDocument/2006/relationships/hyperlink" Target="https://support.quantum-medical.eu/iridology-training-programs/" TargetMode="External"/><Relationship Id="rId80" Type="http://schemas.openxmlformats.org/officeDocument/2006/relationships/image" Target="media/image53.jpeg"/><Relationship Id="rId155" Type="http://schemas.openxmlformats.org/officeDocument/2006/relationships/image" Target="media/image115.jpeg"/><Relationship Id="rId176" Type="http://schemas.openxmlformats.org/officeDocument/2006/relationships/image" Target="media/image131.jpeg"/><Relationship Id="rId197" Type="http://schemas.openxmlformats.org/officeDocument/2006/relationships/image" Target="media/image143.jpeg"/><Relationship Id="rId201" Type="http://schemas.openxmlformats.org/officeDocument/2006/relationships/hyperlink" Target="https://support.quantum-medical.eu/autonomic-nervoussystem-training-program/" TargetMode="External"/><Relationship Id="rId222" Type="http://schemas.openxmlformats.org/officeDocument/2006/relationships/hyperlink" Target="https://support.quantum-medical.eu/other-biofeedback-choices/" TargetMode="External"/><Relationship Id="rId243" Type="http://schemas.openxmlformats.org/officeDocument/2006/relationships/hyperlink" Target="https://support.quantum-medical.eu/brain_wave-pattern-therapy/" TargetMode="External"/><Relationship Id="rId264" Type="http://schemas.openxmlformats.org/officeDocument/2006/relationships/image" Target="media/image179.jpeg"/><Relationship Id="rId285" Type="http://schemas.openxmlformats.org/officeDocument/2006/relationships/hyperlink" Target="https://support.quantum-medical.eu/" TargetMode="External"/><Relationship Id="rId17" Type="http://schemas.openxmlformats.org/officeDocument/2006/relationships/image" Target="media/image7.jpeg"/><Relationship Id="rId38" Type="http://schemas.openxmlformats.org/officeDocument/2006/relationships/image" Target="media/image20.jpeg"/><Relationship Id="rId59" Type="http://schemas.openxmlformats.org/officeDocument/2006/relationships/hyperlink" Target="https://support.quantum-medical.eu/chain-reaction-function/" TargetMode="External"/><Relationship Id="rId103" Type="http://schemas.openxmlformats.org/officeDocument/2006/relationships/image" Target="media/image71.jpeg"/><Relationship Id="rId124" Type="http://schemas.openxmlformats.org/officeDocument/2006/relationships/image" Target="media/image92.jpeg"/><Relationship Id="rId70" Type="http://schemas.openxmlformats.org/officeDocument/2006/relationships/image" Target="media/image45.jpeg"/><Relationship Id="rId91" Type="http://schemas.openxmlformats.org/officeDocument/2006/relationships/hyperlink" Target="https://support.quantum-medical.eu/risks-profile-training-program/" TargetMode="External"/><Relationship Id="rId145" Type="http://schemas.openxmlformats.org/officeDocument/2006/relationships/hyperlink" Target="https://support.quantum-medical.eu/close-out-of-programs/" TargetMode="External"/><Relationship Id="rId166" Type="http://schemas.openxmlformats.org/officeDocument/2006/relationships/image" Target="media/image124.jpeg"/><Relationship Id="rId187" Type="http://schemas.openxmlformats.org/officeDocument/2006/relationships/image" Target="media/image137.jpeg"/><Relationship Id="rId1" Type="http://schemas.openxmlformats.org/officeDocument/2006/relationships/customXml" Target="../customXml/item1.xml"/><Relationship Id="rId212" Type="http://schemas.openxmlformats.org/officeDocument/2006/relationships/hyperlink" Target="https://support.quantum-medical.eu/hormonal-training-program/" TargetMode="External"/><Relationship Id="rId233" Type="http://schemas.openxmlformats.org/officeDocument/2006/relationships/hyperlink" Target="https://www.windows10codecpack.com/download.php?download=codecpack" TargetMode="External"/><Relationship Id="rId254" Type="http://schemas.openxmlformats.org/officeDocument/2006/relationships/image" Target="media/image171.jpeg"/><Relationship Id="rId28" Type="http://schemas.openxmlformats.org/officeDocument/2006/relationships/hyperlink" Target="https://support.quantum-medical.eu/connecting-the-device-to-your-computer/" TargetMode="External"/><Relationship Id="rId49" Type="http://schemas.openxmlformats.org/officeDocument/2006/relationships/image" Target="media/image28.jpeg"/><Relationship Id="rId114" Type="http://schemas.openxmlformats.org/officeDocument/2006/relationships/image" Target="media/image82.jpeg"/><Relationship Id="rId275" Type="http://schemas.openxmlformats.org/officeDocument/2006/relationships/hyperlink" Target="https://support.quantum-medical.eu/changes-made-on-the-eductor1-with-update-no-46/" TargetMode="External"/><Relationship Id="rId296" Type="http://schemas.openxmlformats.org/officeDocument/2006/relationships/fontTable" Target="fontTable.xml"/><Relationship Id="rId60" Type="http://schemas.openxmlformats.org/officeDocument/2006/relationships/image" Target="media/image37.jpeg"/><Relationship Id="rId81" Type="http://schemas.openxmlformats.org/officeDocument/2006/relationships/hyperlink" Target="https://support.quantum-medical.eu/alarm-reaction/" TargetMode="External"/><Relationship Id="rId135" Type="http://schemas.openxmlformats.org/officeDocument/2006/relationships/image" Target="media/image101.jpeg"/><Relationship Id="rId156" Type="http://schemas.openxmlformats.org/officeDocument/2006/relationships/image" Target="media/image116.jpeg"/><Relationship Id="rId177" Type="http://schemas.openxmlformats.org/officeDocument/2006/relationships/image" Target="media/image132.jpeg"/><Relationship Id="rId198" Type="http://schemas.openxmlformats.org/officeDocument/2006/relationships/hyperlink" Target="https://support.quantum-medical.eu/superconscious-reduction-panel-training-program/" TargetMode="External"/><Relationship Id="rId202" Type="http://schemas.openxmlformats.org/officeDocument/2006/relationships/image" Target="media/image146.jpeg"/><Relationship Id="rId223" Type="http://schemas.openxmlformats.org/officeDocument/2006/relationships/image" Target="media/image158.jpeg"/><Relationship Id="rId244" Type="http://schemas.openxmlformats.org/officeDocument/2006/relationships/image" Target="media/image162.jpeg"/><Relationship Id="rId18" Type="http://schemas.openxmlformats.org/officeDocument/2006/relationships/image" Target="media/image8.jpeg"/><Relationship Id="rId39" Type="http://schemas.openxmlformats.org/officeDocument/2006/relationships/image" Target="media/image21.jpeg"/><Relationship Id="rId265" Type="http://schemas.openxmlformats.org/officeDocument/2006/relationships/image" Target="media/image180.jpeg"/><Relationship Id="rId286" Type="http://schemas.openxmlformats.org/officeDocument/2006/relationships/image" Target="media/image194.jpeg"/><Relationship Id="rId50" Type="http://schemas.openxmlformats.org/officeDocument/2006/relationships/hyperlink" Target="https://support.quantum-medical.eu/blue-info-grid/" TargetMode="External"/><Relationship Id="rId104" Type="http://schemas.openxmlformats.org/officeDocument/2006/relationships/image" Target="media/image72.jpeg"/><Relationship Id="rId125" Type="http://schemas.openxmlformats.org/officeDocument/2006/relationships/image" Target="media/image93.jpeg"/><Relationship Id="rId146" Type="http://schemas.openxmlformats.org/officeDocument/2006/relationships/hyperlink" Target="https://support.quantum-medical.eu/shut-down-your-device/" TargetMode="External"/><Relationship Id="rId167" Type="http://schemas.openxmlformats.org/officeDocument/2006/relationships/image" Target="media/image125.jpeg"/><Relationship Id="rId188" Type="http://schemas.openxmlformats.org/officeDocument/2006/relationships/hyperlink" Target="https://support.quantum-medical.eu/auto-colour-therapy-training-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FDB44-C0E9-4D61-96FC-4A7216C3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135</Pages>
  <Words>23235</Words>
  <Characters>132445</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2023-02-20T12:15:00Z</cp:lastPrinted>
  <dcterms:created xsi:type="dcterms:W3CDTF">2023-10-05T09:42:00Z</dcterms:created>
  <dcterms:modified xsi:type="dcterms:W3CDTF">2023-10-05T09:42:00Z</dcterms:modified>
</cp:coreProperties>
</file>